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7E782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2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,и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7E782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bookmarkStart w:id="2" w:name="_Hlk103249777"/>
      <w:bookmarkEnd w:id="2"/>
      <w:r w:rsidR="007E7821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7E7821">
        <w:rPr>
          <w:sz w:val="24"/>
          <w:szCs w:val="24"/>
        </w:rPr>
        <w:t xml:space="preserve"> </w:t>
      </w:r>
      <w:r w:rsidR="002525DE" w:rsidRPr="007E7821">
        <w:rPr>
          <w:noProof/>
          <w:sz w:val="24"/>
          <w:szCs w:val="24"/>
        </w:rPr>
        <w:t>770</w:t>
      </w:r>
      <w:r w:rsidR="007E7821">
        <w:rPr>
          <w:noProof/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7E782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7E782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="007E782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="007E782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7E7821">
        <w:rPr>
          <w:sz w:val="24"/>
          <w:szCs w:val="24"/>
        </w:rPr>
        <w:t xml:space="preserve"> </w:t>
      </w:r>
      <w:r w:rsidR="001964A6" w:rsidRPr="007E7821">
        <w:rPr>
          <w:noProof/>
          <w:sz w:val="24"/>
          <w:szCs w:val="24"/>
        </w:rPr>
        <w:t>50:07:0080106:750</w:t>
      </w:r>
      <w:r w:rsidRPr="007E782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="007E782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7E7821">
        <w:rPr>
          <w:sz w:val="24"/>
          <w:szCs w:val="24"/>
        </w:rPr>
        <w:t xml:space="preserve"> – «</w:t>
      </w:r>
      <w:r w:rsidR="00597746" w:rsidRPr="007E7821">
        <w:rPr>
          <w:noProof/>
          <w:sz w:val="24"/>
          <w:szCs w:val="24"/>
        </w:rPr>
        <w:t>Земли населенных пунктов</w:t>
      </w:r>
      <w:r w:rsidRPr="007E782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="007E782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="007E782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7E7821">
        <w:rPr>
          <w:sz w:val="24"/>
          <w:szCs w:val="24"/>
        </w:rPr>
        <w:t xml:space="preserve"> – «</w:t>
      </w:r>
      <w:r w:rsidR="003E59E1" w:rsidRPr="007E7821">
        <w:rPr>
          <w:noProof/>
          <w:sz w:val="24"/>
          <w:szCs w:val="24"/>
        </w:rPr>
        <w:t>Для индивидуального жилищного строительства</w:t>
      </w:r>
      <w:r w:rsidRPr="007E782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="007E782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="007E782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7E7821">
        <w:rPr>
          <w:sz w:val="24"/>
          <w:szCs w:val="24"/>
        </w:rPr>
        <w:t xml:space="preserve">: </w:t>
      </w:r>
      <w:r w:rsidR="00D1191C" w:rsidRPr="007E7821">
        <w:rPr>
          <w:noProof/>
          <w:sz w:val="24"/>
          <w:szCs w:val="24"/>
        </w:rPr>
        <w:t>Московская область,  Волоколамский городской округ, д Бутаково</w:t>
      </w:r>
      <w:r w:rsidRPr="007E782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7E782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7E782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7E7821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7E782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земельный участок расположен в зоне с особыми условиями использования территории в соответствии с распорядительными документами (**)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7E7821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="007E7821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3E1281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3E1281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3E1281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3E1281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3E1281">
        <w:t xml:space="preserve"> </w:t>
      </w:r>
      <w:r w:rsidRPr="00A31FA7">
        <w:t>она не противоречит условиям Договора и</w:t>
      </w:r>
      <w:r w:rsidR="003E1281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3E1281">
        <w:t xml:space="preserve"> </w:t>
      </w:r>
      <w:r w:rsidRPr="00A31FA7">
        <w:t>об изменении реквизитов, указанных в п. 3.4 Договора, а также</w:t>
      </w:r>
      <w:r w:rsidR="003E1281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>4.4.2. Использовать Земельный участок в соответствии с требованиями:</w:t>
      </w:r>
      <w:r w:rsidR="003E1281">
        <w:t xml:space="preserve"> </w:t>
      </w:r>
      <w:r w:rsidRPr="00A31FA7">
        <w:rPr>
          <w:noProof/>
        </w:rPr>
        <w:t>Водного кодекса Российской Федерации; СП 2.1.4.2625-10 «Зоны санитарной охраны источников питьевого водоснабжения г. Москвы»; решения Исполкома Моссовета и Мособлисполкома от 17.04.1980 № 500-1143; постановлением Правительства Москвы и Правительства МО от 17.12.2019 № 1705-ПП/970/44 (ред. от 30.11.2021)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3E1281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3E1281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3E1281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3E1281">
        <w:t xml:space="preserve"> </w:t>
      </w:r>
      <w:r w:rsidRPr="00A31FA7">
        <w:t>в течение пяти дней после окончания срока действия Договора или даты</w:t>
      </w:r>
      <w:r w:rsidR="003E1281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3E1281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3E1281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3E1281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3E1281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7E782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7E78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7E782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7E782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21">
              <w:rPr>
                <w:rFonts w:ascii="Times New Roman" w:hAnsi="Times New Roman" w:cs="Times New Roman"/>
                <w:sz w:val="24"/>
                <w:szCs w:val="24"/>
              </w:rPr>
              <w:t>АДМИНИСТРАЦИЯ ВОЛОКОЛАМСКОГО МУНИЦИПАЛЬНОГО ОКРУГА МОСКОВСКОЙ ОБЛАСТИ</w:t>
            </w:r>
          </w:p>
          <w:p w:rsidR="00FB52C4" w:rsidRPr="007E782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7E7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="007E7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7E78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7E782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2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Волоколамск, ул Революционная, стр 5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5004003890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500401001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volokolamsk@avmrmo.ru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7E782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7E78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523F" w:rsidRPr="007E782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7E7821">
        <w:t xml:space="preserve"> </w:t>
      </w:r>
      <w:r w:rsidRPr="00A31FA7">
        <w:t>№ _______от «___» __________ 20___года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7E7821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770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7E7821">
        <w:t xml:space="preserve"> </w:t>
      </w:r>
      <w:r w:rsidR="00B05C2B" w:rsidRPr="00A31FA7">
        <w:t>составляет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7E7821">
        <w:t xml:space="preserve"> </w:t>
      </w:r>
      <w:r w:rsidR="005D41C1" w:rsidRPr="00A31FA7">
        <w:t>ежеквартального/ежемесячного</w:t>
      </w:r>
      <w:r w:rsidR="007E7821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ВОЛОКОЛАМСКОГО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1025000845814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5004003890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500401001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,и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4EE" w:rsidRDefault="000364EE" w:rsidP="00195C19">
      <w:r>
        <w:separator/>
      </w:r>
    </w:p>
  </w:endnote>
  <w:endnote w:type="continuationSeparator" w:id="1">
    <w:p w:rsidR="000364EE" w:rsidRDefault="000364EE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4EE" w:rsidRDefault="000364EE" w:rsidP="00195C19">
      <w:r>
        <w:separator/>
      </w:r>
    </w:p>
  </w:footnote>
  <w:footnote w:type="continuationSeparator" w:id="1">
    <w:p w:rsidR="000364EE" w:rsidRDefault="000364EE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64EE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A61F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1281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E7821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1942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05E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3105</Words>
  <Characters>17703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Holodova_SV</cp:lastModifiedBy>
  <cp:revision>4</cp:revision>
  <cp:lastPrinted>2022-02-16T11:57:00Z</cp:lastPrinted>
  <dcterms:created xsi:type="dcterms:W3CDTF">2025-02-24T08:12:00Z</dcterms:created>
  <dcterms:modified xsi:type="dcterms:W3CDTF">2025-02-24T08:13:00Z</dcterms:modified>
</cp:coreProperties>
</file>