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4912B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4912B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4912BF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4912BF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4652</w:t>
      </w:r>
      <w:r w:rsidR="004912BF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4912BF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50:07:0060316:3192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Объекты дорожного сервиса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рабочий поселок Сычёво</w:t>
      </w:r>
      <w:r w:rsidR="004912BF">
        <w:rPr>
          <w:noProof/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4912B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Объекты дорожного сервиса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4912BF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охранной зоны инженерной сети ЛЭП (линии электропередачи воздушная напряжением 10 кВ от яч.15 ф.8 ПС-171 "Сычи" до КТП-4136, д. Щелканово);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- ограничения прав на земельный участок, предусмотренные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- в границах земельного участка расположена воздушная ЛЭП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бетонная опора ЛЭП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4912BF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7662FF">
        <w:t xml:space="preserve"> </w:t>
      </w:r>
      <w:r w:rsidRPr="00A31FA7">
        <w:lastRenderedPageBreak/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7662FF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7662FF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7662FF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7662FF">
        <w:t xml:space="preserve"> </w:t>
      </w:r>
      <w:r w:rsidRPr="00A31FA7">
        <w:t>она не противоречит условиям Договора и</w:t>
      </w:r>
      <w:r w:rsidR="007662FF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7662FF">
        <w:t xml:space="preserve"> </w:t>
      </w:r>
      <w:r w:rsidRPr="00A31FA7">
        <w:t>об изменении реквизитов, указанных в п. 3.4 Договора, а также</w:t>
      </w:r>
      <w:r w:rsidR="007662FF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7662FF">
        <w:t xml:space="preserve"> </w:t>
      </w:r>
      <w:r w:rsidRPr="00A31FA7">
        <w:rPr>
          <w:noProof/>
        </w:rPr>
        <w:t>постановления Правительства РФ от 24.02.2009 N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7662FF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7662FF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7662FF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7662FF">
        <w:t xml:space="preserve"> </w:t>
      </w:r>
      <w:r w:rsidRPr="00A31FA7">
        <w:t>в течение пяти дней после окончания срока действия Договора или даты</w:t>
      </w:r>
      <w:r w:rsidR="007662FF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7662FF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 xml:space="preserve"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</w:t>
      </w:r>
      <w:r w:rsidRPr="00A31FA7">
        <w:lastRenderedPageBreak/>
        <w:t>отношении объектов.).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7662FF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4912BF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7.3. Арендатору запрещается заключать договор уступки требования (цессии) по </w:t>
      </w:r>
      <w:r w:rsidRPr="00A31FA7">
        <w:lastRenderedPageBreak/>
        <w:t>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4912B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4912B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912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4912B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4912B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2BF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4912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4912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4912B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912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4912B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4912BF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4912BF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4652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Объекты дорожного сервиса.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4912BF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4912BF">
        <w:t xml:space="preserve"> </w:t>
      </w:r>
      <w:r w:rsidR="005D41C1" w:rsidRPr="00A31FA7">
        <w:t>ежеквартального/ежемесячного</w:t>
      </w:r>
      <w:r w:rsidR="004912BF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711" w:rsidRDefault="00F32711" w:rsidP="00195C19">
      <w:r>
        <w:separator/>
      </w:r>
    </w:p>
  </w:endnote>
  <w:endnote w:type="continuationSeparator" w:id="1">
    <w:p w:rsidR="00F32711" w:rsidRDefault="00F32711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711" w:rsidRDefault="00F32711" w:rsidP="00195C19">
      <w:r>
        <w:separator/>
      </w:r>
    </w:p>
  </w:footnote>
  <w:footnote w:type="continuationSeparator" w:id="1">
    <w:p w:rsidR="00F32711" w:rsidRDefault="00F32711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3721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2BF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2FF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59BA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4A2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2711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3380</Words>
  <Characters>19270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2026-10-06T07:08:00Z</dcterms:created>
  <dcterms:modified xsi:type="dcterms:W3CDTF">2026-10-06T07:09:00Z</dcterms:modified>
</cp:coreProperties>
</file>