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2B5AF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5AF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2B5AF3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50:33:0020428:1362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Ступино, д Акатово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2B5AF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2B5AF3">
              <w:rPr>
                <w:sz w:val="24"/>
                <w:szCs w:val="24"/>
                <w:lang w:val="ru-RU"/>
              </w:rPr>
              <w:t>:</w:t>
            </w:r>
            <w:r w:rsidR="005368D3" w:rsidRPr="002B5AF3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2B5AF3" w:rsidRDefault="002B5AF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2B5AF3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</w:t>
            </w:r>
            <w:r w:rsidR="00675807" w:rsidRPr="002B5AF3">
              <w:rPr>
                <w:noProof/>
                <w:sz w:val="24"/>
                <w:szCs w:val="24"/>
                <w:lang w:val="ru-RU"/>
              </w:rPr>
              <w:t xml:space="preserve">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2B5AF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B5A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2B5AF3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5AF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2B5AF3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2B5AF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50:33:0020428:1362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Ступино, д Акатово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5AF3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5C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07F63-999A-4719-B1E9-78FA72CA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2026-05-22T08:57:00Z</dcterms:modified>
</cp:coreProperties>
</file>