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D2F7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F7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D2F7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D2F76">
        <w:rPr>
          <w:noProof/>
          <w:sz w:val="24"/>
          <w:szCs w:val="24"/>
        </w:rPr>
        <w:t>1521</w:t>
      </w:r>
      <w:r w:rsidR="00102979" w:rsidRPr="00DD2F7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D2F7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D2F7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D2F7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D2F7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D2F76">
        <w:rPr>
          <w:sz w:val="24"/>
          <w:szCs w:val="24"/>
        </w:rPr>
        <w:t xml:space="preserve"> </w:t>
      </w:r>
      <w:r w:rsidR="001964A6" w:rsidRPr="00DD2F76">
        <w:rPr>
          <w:noProof/>
          <w:sz w:val="24"/>
          <w:szCs w:val="24"/>
        </w:rPr>
        <w:t>50:25:0070403:1059</w:t>
      </w:r>
      <w:r w:rsidRPr="00DD2F7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D2F7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D2F76">
        <w:rPr>
          <w:sz w:val="24"/>
          <w:szCs w:val="24"/>
        </w:rPr>
        <w:t xml:space="preserve"> – «</w:t>
      </w:r>
      <w:r w:rsidR="00597746" w:rsidRPr="00DD2F76">
        <w:rPr>
          <w:noProof/>
          <w:sz w:val="24"/>
          <w:szCs w:val="24"/>
        </w:rPr>
        <w:t>Земли населенных пунктов</w:t>
      </w:r>
      <w:r w:rsidRPr="00DD2F7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D2F7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D2F7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D2F76">
        <w:rPr>
          <w:sz w:val="24"/>
          <w:szCs w:val="24"/>
        </w:rPr>
        <w:t xml:space="preserve"> – «</w:t>
      </w:r>
      <w:r w:rsidR="003E59E1" w:rsidRPr="00DD2F76">
        <w:rPr>
          <w:noProof/>
          <w:sz w:val="24"/>
          <w:szCs w:val="24"/>
        </w:rPr>
        <w:t>«для индивидуального жилищного строительства»</w:t>
      </w:r>
      <w:r w:rsidRPr="00DD2F7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D2F7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D2F7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D2F76">
        <w:rPr>
          <w:sz w:val="24"/>
          <w:szCs w:val="24"/>
        </w:rPr>
        <w:t xml:space="preserve">: </w:t>
      </w:r>
      <w:r w:rsidR="00D1191C" w:rsidRPr="00DD2F76">
        <w:rPr>
          <w:noProof/>
          <w:sz w:val="24"/>
          <w:szCs w:val="24"/>
        </w:rPr>
        <w:t>Российская Федерация, Московская область, муниципальный округ Шатура, д. Алексино-Туголес, восточнее земельного участка с кадастровым номером 50:25:0070403:175</w:t>
      </w:r>
      <w:r w:rsidR="00472CAA" w:rsidRPr="00DD2F76">
        <w:rPr>
          <w:sz w:val="24"/>
          <w:szCs w:val="24"/>
        </w:rPr>
        <w:t xml:space="preserve"> </w:t>
      </w:r>
      <w:r w:rsidRPr="00DD2F7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D2F7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D2F7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D2F7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«для индивидуального жилищного строительства»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D2F7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D2F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D2F7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D2F7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7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ШАТУРА МОСКОВСКОЙ ОБЛАСТИ</w:t>
            </w:r>
          </w:p>
          <w:p w14:paraId="319F2B6E" w14:textId="313631C7" w:rsidR="00FB52C4" w:rsidRPr="00DD2F7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D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D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D2F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D2F7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7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DD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5049025291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shatura@mosreg.ru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D2F7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DD2F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D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D2F7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5BEE0F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1832969F" w:rsidR="00B223D5" w:rsidRPr="00A31FA7" w:rsidRDefault="00B223D5" w:rsidP="00DD2F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F8DFA71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GoBack"/>
      <w:bookmarkEnd w:id="3"/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1521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«для индивидуального жилищного строительства».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BA260" w14:textId="77777777" w:rsidR="00845A04" w:rsidRDefault="00845A04" w:rsidP="00195C19">
      <w:r>
        <w:separator/>
      </w:r>
    </w:p>
  </w:endnote>
  <w:endnote w:type="continuationSeparator" w:id="0">
    <w:p w14:paraId="3F580A85" w14:textId="77777777" w:rsidR="00845A04" w:rsidRDefault="00845A0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76922" w14:textId="77777777" w:rsidR="00845A04" w:rsidRDefault="00845A04" w:rsidP="00195C19">
      <w:r>
        <w:separator/>
      </w:r>
    </w:p>
  </w:footnote>
  <w:footnote w:type="continuationSeparator" w:id="0">
    <w:p w14:paraId="04C12503" w14:textId="77777777" w:rsidR="00845A04" w:rsidRDefault="00845A0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3568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1FC4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5A04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76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0AD97-35B6-40B7-BD54-F7E3E09A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Дарья Вадимовна Адинатулина</cp:lastModifiedBy>
  <cp:revision>4</cp:revision>
  <cp:lastPrinted>2022-02-16T11:57:00Z</cp:lastPrinted>
  <dcterms:created xsi:type="dcterms:W3CDTF">2025-08-26T08:12:00Z</dcterms:created>
  <dcterms:modified xsi:type="dcterms:W3CDTF">2025-08-26T09:08:00Z</dcterms:modified>
</cp:coreProperties>
</file>