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C61F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C6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1F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5032000299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C61F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C61F9">
        <w:rPr>
          <w:noProof/>
          <w:sz w:val="24"/>
          <w:szCs w:val="24"/>
        </w:rPr>
        <w:t>1000</w:t>
      </w:r>
      <w:r w:rsidR="00102979" w:rsidRPr="00BC61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C61F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C61F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C61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C61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C61F9">
        <w:rPr>
          <w:sz w:val="24"/>
          <w:szCs w:val="24"/>
        </w:rPr>
        <w:t xml:space="preserve"> </w:t>
      </w:r>
      <w:r w:rsidR="001964A6" w:rsidRPr="00BC61F9">
        <w:rPr>
          <w:noProof/>
          <w:sz w:val="24"/>
          <w:szCs w:val="24"/>
        </w:rPr>
        <w:t>50:20:0020321:3975</w:t>
      </w:r>
      <w:r w:rsidRPr="00BC61F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C61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C61F9">
        <w:rPr>
          <w:sz w:val="24"/>
          <w:szCs w:val="24"/>
        </w:rPr>
        <w:t xml:space="preserve"> – «</w:t>
      </w:r>
      <w:r w:rsidR="00597746" w:rsidRPr="00BC61F9">
        <w:rPr>
          <w:noProof/>
          <w:sz w:val="24"/>
          <w:szCs w:val="24"/>
        </w:rPr>
        <w:t>Земли населенных пунктов</w:t>
      </w:r>
      <w:r w:rsidRPr="00BC61F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C61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C61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C61F9">
        <w:rPr>
          <w:sz w:val="24"/>
          <w:szCs w:val="24"/>
        </w:rPr>
        <w:t xml:space="preserve"> – «</w:t>
      </w:r>
      <w:r w:rsidR="003E59E1" w:rsidRPr="00BC61F9">
        <w:rPr>
          <w:noProof/>
          <w:sz w:val="24"/>
          <w:szCs w:val="24"/>
        </w:rPr>
        <w:t>Для индивидуального жилищного строительства</w:t>
      </w:r>
      <w:r w:rsidRPr="00BC61F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C61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C61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C61F9">
        <w:rPr>
          <w:sz w:val="24"/>
          <w:szCs w:val="24"/>
        </w:rPr>
        <w:t>:</w:t>
      </w:r>
      <w:proofErr w:type="gramEnd"/>
      <w:r w:rsidRPr="00BC61F9">
        <w:rPr>
          <w:sz w:val="24"/>
          <w:szCs w:val="24"/>
        </w:rPr>
        <w:t xml:space="preserve"> </w:t>
      </w:r>
      <w:r w:rsidR="00D1191C" w:rsidRPr="00BC61F9">
        <w:rPr>
          <w:noProof/>
          <w:sz w:val="24"/>
          <w:szCs w:val="24"/>
        </w:rPr>
        <w:t>Московская область, г.о. Одинцовский, п. Москворецкого Леспаркхоза</w:t>
      </w:r>
      <w:r w:rsidR="00472CAA" w:rsidRPr="00BC61F9">
        <w:rPr>
          <w:sz w:val="24"/>
          <w:szCs w:val="24"/>
        </w:rPr>
        <w:t xml:space="preserve"> </w:t>
      </w:r>
      <w:r w:rsidRPr="00BC61F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C61F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C61F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C61F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1) полностью расположен в границах  приаэродромной территории аэродрома Москва (Внуково) в составе с первой по шестую подзону;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2) полностью расположен в приаэродромной территории аэродрома Москва (Внуково) -  подзона 3, сектор 3.4.79;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3) полностью расположен в приаэродромной территории аэродрома Москва (Внуково) -  подзона 5;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4) полностью расположен в границах шестой подзоны                           приаэродромной территории аэродрома Москва (Внуково); 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5) полностью расположен в седьмой подзоне приаэродромной территории аэродрома Москва (Внуково) – внешняя граница седьмой подзоны  (зона изолинии ПДУ шума LAэкв.ночь = 45 дБА);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6) частично расположен в границах зоны регулирования застройки и хозяйственной деятельности объекта культурного наследия регионального значения – «Усадьба Измалково, XIX в.: главный дом, парк, флигели – восточный и западный, кладовая, кухня, здание служб» (подзона Р-3(2), регламентный участок 7);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7) земельный участок обременен ограничением прав, предусмотренных статьей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Федерального закона от 25 июня 2002 г. № 73-ФЗ «Об объектах культурного наследия (памятниках истории и культуры) народов Российской Федерации», постановления Правительства Российской Федерации от 12 сентября 2015 г. N 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Федерации», постановления Правительства Москвы от 21.12.2016 №923-ПП «Об утверждении границ зон охраны объекта культурного наследия регионального значения «Усадьба Измалково XIX в.: главный дом, парк, флигели – восточный и западный, кладовая, кухня, здание служб», режимов использования земель и требований к градостроительным регламентам в границах территорий данных зон».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 xml:space="preserve">(для юридических </w:t>
      </w:r>
      <w:r w:rsidRPr="00A31FA7">
        <w:lastRenderedPageBreak/>
        <w:t>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C61F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C61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C61F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C61F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F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ОДИНЦОВСКОГО ГОРОДСКОГО ОКРУГА МОСКОВСКОЙ ОБЛАСТИ</w:t>
            </w:r>
          </w:p>
          <w:p w14:paraId="319F2B6E" w14:textId="313631C7" w:rsidR="00FB52C4" w:rsidRPr="00BC61F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C6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C6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C61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C61F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1F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BC6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Одинцово, ул Маршала Жукова, д 28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5032000299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kumi5935546@yandex.ru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C61F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C61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C6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C61F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МУНИЦИПАЛЬНЫМ ИМУЩЕСТВОМ АДМИНИСТРАЦИИ ОДИНЦОВСКОГО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1025004060014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5032000299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EE79C" w14:textId="77777777" w:rsidR="008505EE" w:rsidRDefault="008505EE" w:rsidP="00195C19">
      <w:r>
        <w:separator/>
      </w:r>
    </w:p>
  </w:endnote>
  <w:endnote w:type="continuationSeparator" w:id="0">
    <w:p w14:paraId="76BBFD17" w14:textId="77777777" w:rsidR="008505EE" w:rsidRDefault="008505E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071FD" w14:textId="77777777" w:rsidR="008505EE" w:rsidRDefault="008505EE" w:rsidP="00195C19">
      <w:r>
        <w:separator/>
      </w:r>
    </w:p>
  </w:footnote>
  <w:footnote w:type="continuationSeparator" w:id="0">
    <w:p w14:paraId="45AEC0C5" w14:textId="77777777" w:rsidR="008505EE" w:rsidRDefault="008505E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05EE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61F9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B480C-773E-4A39-93B8-A94C89BC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3593</Words>
  <Characters>20485</Characters>
  <Application>Microsoft Office Word</Application>
  <DocSecurity>0</DocSecurity>
  <Lines>170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Харкевич Евгения Львовна</cp:lastModifiedBy>
  <cp:revision>3</cp:revision>
  <cp:lastPrinted>2022-02-16T11:57:00Z</cp:lastPrinted>
  <dcterms:created xsi:type="dcterms:W3CDTF">2025-05-13T11:11:00Z</dcterms:created>
  <dcterms:modified xsi:type="dcterms:W3CDTF">2025-10-01T13:48:00Z</dcterms:modified>
</cp:coreProperties>
</file>