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B65D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5D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B65D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B65DC">
        <w:rPr>
          <w:noProof/>
          <w:sz w:val="24"/>
          <w:szCs w:val="24"/>
        </w:rPr>
        <w:t>1516</w:t>
      </w:r>
      <w:r w:rsidR="00102979"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B65D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B65D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B65DC">
        <w:rPr>
          <w:sz w:val="24"/>
          <w:szCs w:val="24"/>
        </w:rPr>
        <w:t xml:space="preserve"> </w:t>
      </w:r>
      <w:r w:rsidR="001964A6" w:rsidRPr="00BB65DC">
        <w:rPr>
          <w:noProof/>
          <w:sz w:val="24"/>
          <w:szCs w:val="24"/>
        </w:rPr>
        <w:t>50:04:0270702:664</w:t>
      </w:r>
      <w:r w:rsidRPr="00BB65D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B65DC">
        <w:rPr>
          <w:sz w:val="24"/>
          <w:szCs w:val="24"/>
        </w:rPr>
        <w:t xml:space="preserve"> – «</w:t>
      </w:r>
      <w:r w:rsidR="00597746" w:rsidRPr="00BB65DC">
        <w:rPr>
          <w:noProof/>
          <w:sz w:val="24"/>
          <w:szCs w:val="24"/>
        </w:rPr>
        <w:t>Земли населенных пунктов</w:t>
      </w:r>
      <w:r w:rsidRPr="00BB65D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B65DC">
        <w:rPr>
          <w:sz w:val="24"/>
          <w:szCs w:val="24"/>
        </w:rPr>
        <w:t xml:space="preserve"> – «</w:t>
      </w:r>
      <w:r w:rsidR="003E59E1" w:rsidRPr="00BB65DC">
        <w:rPr>
          <w:noProof/>
          <w:sz w:val="24"/>
          <w:szCs w:val="24"/>
        </w:rPr>
        <w:t>для индивидуального жилищного строительства</w:t>
      </w:r>
      <w:r w:rsidRPr="00BB65D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B65DC">
        <w:rPr>
          <w:sz w:val="24"/>
          <w:szCs w:val="24"/>
        </w:rPr>
        <w:t>:</w:t>
      </w:r>
      <w:proofErr w:type="gramEnd"/>
      <w:r w:rsidRPr="00BB65DC">
        <w:rPr>
          <w:sz w:val="24"/>
          <w:szCs w:val="24"/>
        </w:rPr>
        <w:t xml:space="preserve"> </w:t>
      </w:r>
      <w:r w:rsidR="00D1191C" w:rsidRPr="00BB65DC">
        <w:rPr>
          <w:noProof/>
          <w:sz w:val="24"/>
          <w:szCs w:val="24"/>
        </w:rPr>
        <w:t>Московская область, г.о Дмитровский, д Дьяково</w:t>
      </w:r>
      <w:r w:rsidR="00472CAA" w:rsidRPr="00BB65DC">
        <w:rPr>
          <w:sz w:val="24"/>
          <w:szCs w:val="24"/>
        </w:rPr>
        <w:t xml:space="preserve"> </w:t>
      </w:r>
      <w:r w:rsidRPr="00BB65D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B65D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B65D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B65D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третья подзона аэродрома Москва (Шереметьево) Сектор 3.1.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расположены две опоры ЛЭП с воздушным кабелем.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A31FA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rPr>
          <w:noProof/>
        </w:rPr>
        <w:br/>
        <w:t xml:space="preserve">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       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 xml:space="preserve"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</w:t>
      </w:r>
      <w:r w:rsidRPr="00A31FA7">
        <w:lastRenderedPageBreak/>
        <w:t>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39FC5906" w:rsidR="009F2232" w:rsidRPr="00A31FA7" w:rsidRDefault="00BB65DC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>0</w:t>
      </w:r>
      <w:r w:rsidR="009F2232"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B65D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B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B65D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B65D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D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BB65D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B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B65D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5D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B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B65D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B6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B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B65D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1516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65DC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1A22-DA14-4C37-A5DC-FF40F8E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2025-01-31T13:45:00Z</dcterms:created>
  <dcterms:modified xsi:type="dcterms:W3CDTF">2025-01-31T13:45:00Z</dcterms:modified>
</cp:coreProperties>
</file>