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Лот № </w:t>
      </w:r>
      <w:r w:rsidR="003228DD">
        <w:rPr>
          <w:rFonts w:eastAsia="Times New Roman"/>
          <w:sz w:val="28"/>
          <w:szCs w:val="28"/>
          <w:lang w:eastAsia="ru-RU"/>
        </w:rPr>
        <w:t>3</w:t>
      </w:r>
    </w:p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559"/>
        <w:gridCol w:w="992"/>
        <w:gridCol w:w="851"/>
        <w:gridCol w:w="963"/>
        <w:gridCol w:w="1021"/>
        <w:gridCol w:w="992"/>
        <w:gridCol w:w="1134"/>
        <w:gridCol w:w="1134"/>
        <w:gridCol w:w="1843"/>
        <w:gridCol w:w="1418"/>
        <w:gridCol w:w="1105"/>
      </w:tblGrid>
      <w:tr w:rsidR="005129ED" w:rsidRPr="00320C44" w:rsidTr="007D5D72">
        <w:tc>
          <w:tcPr>
            <w:tcW w:w="568" w:type="dxa"/>
          </w:tcPr>
          <w:p w:rsidR="005129ED" w:rsidRPr="0025416D" w:rsidRDefault="005129ED" w:rsidP="005129ED">
            <w:pPr>
              <w:jc w:val="center"/>
              <w:rPr>
                <w:bCs/>
                <w:spacing w:val="-10"/>
                <w:szCs w:val="20"/>
              </w:rPr>
            </w:pPr>
            <w:r w:rsidRPr="0025416D">
              <w:rPr>
                <w:bCs/>
                <w:spacing w:val="-10"/>
                <w:szCs w:val="20"/>
              </w:rPr>
              <w:t>№ п\п</w:t>
            </w:r>
          </w:p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</w:p>
        </w:tc>
        <w:tc>
          <w:tcPr>
            <w:tcW w:w="1730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Адрес установки и эксплуатации</w:t>
            </w:r>
          </w:p>
        </w:tc>
        <w:tc>
          <w:tcPr>
            <w:tcW w:w="1559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Информация о земельном участке (кадастровый номер, целевое назначение</w:t>
            </w:r>
            <w:r w:rsidR="00CA5925">
              <w:rPr>
                <w:spacing w:val="-10"/>
                <w:szCs w:val="20"/>
              </w:rPr>
              <w:t>, площадь</w:t>
            </w:r>
            <w:r w:rsidRPr="0025416D">
              <w:rPr>
                <w:spacing w:val="-10"/>
                <w:szCs w:val="20"/>
              </w:rPr>
              <w:t>)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№ РК в схеме размещения РК</w:t>
            </w:r>
          </w:p>
        </w:tc>
        <w:tc>
          <w:tcPr>
            <w:tcW w:w="85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Вид РК</w:t>
            </w:r>
          </w:p>
        </w:tc>
        <w:tc>
          <w:tcPr>
            <w:tcW w:w="96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Тип РК</w:t>
            </w:r>
          </w:p>
        </w:tc>
        <w:tc>
          <w:tcPr>
            <w:tcW w:w="102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Размер одной стороны РК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Количество сторон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Общая площадь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rFonts w:eastAsia="Times New Roman"/>
                <w:spacing w:val="-10"/>
                <w:szCs w:val="28"/>
                <w:lang w:eastAsia="ru-RU"/>
              </w:rPr>
              <w:t>Технологические характеристики РК</w:t>
            </w:r>
          </w:p>
        </w:tc>
        <w:tc>
          <w:tcPr>
            <w:tcW w:w="184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Начальная (минимальная) цена лота</w:t>
            </w:r>
          </w:p>
        </w:tc>
        <w:tc>
          <w:tcPr>
            <w:tcW w:w="1105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Срок действия договора</w:t>
            </w:r>
          </w:p>
        </w:tc>
      </w:tr>
      <w:tr w:rsidR="005129ED" w:rsidRPr="00320C44" w:rsidTr="007D5D72">
        <w:tc>
          <w:tcPr>
            <w:tcW w:w="568" w:type="dxa"/>
          </w:tcPr>
          <w:p w:rsidR="005129ED" w:rsidRPr="0025416D" w:rsidRDefault="00766C43" w:rsidP="00320C44">
            <w:pPr>
              <w:tabs>
                <w:tab w:val="right" w:pos="0"/>
                <w:tab w:val="right" w:pos="284"/>
                <w:tab w:val="left" w:pos="1456"/>
              </w:tabs>
              <w:spacing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1</w:t>
            </w:r>
          </w:p>
        </w:tc>
        <w:tc>
          <w:tcPr>
            <w:tcW w:w="1730" w:type="dxa"/>
          </w:tcPr>
          <w:p w:rsidR="005129ED" w:rsidRPr="003228DD" w:rsidRDefault="003228DD" w:rsidP="003228D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Московская область, городской округ Пушкинский, г. Ивантеевка, сквер памяти на ул. </w:t>
            </w:r>
            <w:proofErr w:type="spellStart"/>
            <w:r>
              <w:rPr>
                <w:color w:val="000000"/>
              </w:rPr>
              <w:t>Рощинская</w:t>
            </w:r>
            <w:proofErr w:type="spellEnd"/>
          </w:p>
        </w:tc>
        <w:tc>
          <w:tcPr>
            <w:tcW w:w="1559" w:type="dxa"/>
          </w:tcPr>
          <w:p w:rsidR="005129ED" w:rsidRPr="003228DD" w:rsidRDefault="003228DD" w:rsidP="003228D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50:43:0020307:1989, земельные участки (территории) общего пользования</w:t>
            </w:r>
            <w:r w:rsidR="00CA5925">
              <w:rPr>
                <w:color w:val="000000"/>
              </w:rPr>
              <w:t xml:space="preserve">, </w:t>
            </w:r>
            <w:r w:rsidR="00CA5925" w:rsidRPr="00CA5925">
              <w:rPr>
                <w:color w:val="000000"/>
              </w:rPr>
              <w:t>17138 +/- 46</w:t>
            </w:r>
            <w:r w:rsidR="00CA5925">
              <w:rPr>
                <w:color w:val="000000"/>
              </w:rPr>
              <w:t xml:space="preserve"> кв.м</w:t>
            </w:r>
          </w:p>
        </w:tc>
        <w:tc>
          <w:tcPr>
            <w:tcW w:w="992" w:type="dxa"/>
          </w:tcPr>
          <w:p w:rsidR="005129ED" w:rsidRPr="003228DD" w:rsidRDefault="003228DD" w:rsidP="003228D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70-И</w:t>
            </w:r>
          </w:p>
        </w:tc>
        <w:tc>
          <w:tcPr>
            <w:tcW w:w="851" w:type="dxa"/>
          </w:tcPr>
          <w:p w:rsidR="005129ED" w:rsidRPr="0025416D" w:rsidRDefault="00320C44" w:rsidP="00F52B26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rFonts w:eastAsia="Calibri"/>
                <w:spacing w:val="-10"/>
              </w:rPr>
              <w:t>отдельностоящ</w:t>
            </w:r>
            <w:r w:rsidR="00F52B26">
              <w:rPr>
                <w:rFonts w:eastAsia="Calibri"/>
                <w:spacing w:val="-10"/>
              </w:rPr>
              <w:t>ая</w:t>
            </w:r>
          </w:p>
        </w:tc>
        <w:tc>
          <w:tcPr>
            <w:tcW w:w="963" w:type="dxa"/>
          </w:tcPr>
          <w:p w:rsidR="005129ED" w:rsidRPr="0025416D" w:rsidRDefault="00320C44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 xml:space="preserve">сити-формат </w:t>
            </w:r>
          </w:p>
        </w:tc>
        <w:tc>
          <w:tcPr>
            <w:tcW w:w="1021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1,2*1,8</w:t>
            </w:r>
          </w:p>
        </w:tc>
        <w:tc>
          <w:tcPr>
            <w:tcW w:w="992" w:type="dxa"/>
          </w:tcPr>
          <w:p w:rsidR="005129ED" w:rsidRPr="0025416D" w:rsidRDefault="00766C4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2</w:t>
            </w:r>
          </w:p>
        </w:tc>
        <w:tc>
          <w:tcPr>
            <w:tcW w:w="1134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4,32</w:t>
            </w:r>
            <w:r w:rsidR="00986510" w:rsidRPr="0025416D">
              <w:rPr>
                <w:color w:val="000000"/>
                <w:spacing w:val="-10"/>
                <w:szCs w:val="24"/>
              </w:rPr>
              <w:t xml:space="preserve"> кв. м</w:t>
            </w:r>
          </w:p>
        </w:tc>
        <w:tc>
          <w:tcPr>
            <w:tcW w:w="1134" w:type="dxa"/>
          </w:tcPr>
          <w:p w:rsidR="00B504A1" w:rsidRPr="0025416D" w:rsidRDefault="00B504A1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экран</w:t>
            </w:r>
          </w:p>
          <w:p w:rsidR="005129ED" w:rsidRPr="0025416D" w:rsidRDefault="005129ED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</w:p>
        </w:tc>
        <w:tc>
          <w:tcPr>
            <w:tcW w:w="1843" w:type="dxa"/>
          </w:tcPr>
          <w:p w:rsidR="005129ED" w:rsidRPr="0025416D" w:rsidRDefault="00986510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м</w:t>
            </w:r>
            <w:r w:rsidR="00FA1523" w:rsidRPr="0025416D">
              <w:rPr>
                <w:color w:val="000000"/>
                <w:spacing w:val="-10"/>
                <w:szCs w:val="24"/>
              </w:rPr>
              <w:t>униципальная</w:t>
            </w:r>
          </w:p>
        </w:tc>
        <w:tc>
          <w:tcPr>
            <w:tcW w:w="1418" w:type="dxa"/>
          </w:tcPr>
          <w:p w:rsidR="005129ED" w:rsidRPr="003228DD" w:rsidRDefault="003228DD" w:rsidP="003228DD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15 811,20</w:t>
            </w:r>
          </w:p>
        </w:tc>
        <w:tc>
          <w:tcPr>
            <w:tcW w:w="1105" w:type="dxa"/>
          </w:tcPr>
          <w:p w:rsidR="005129ED" w:rsidRPr="0025416D" w:rsidRDefault="00FA1523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 w:rsidRPr="0025416D">
              <w:rPr>
                <w:color w:val="000000"/>
                <w:spacing w:val="-10"/>
                <w:szCs w:val="24"/>
              </w:rPr>
              <w:t>10 лет</w:t>
            </w:r>
          </w:p>
        </w:tc>
      </w:tr>
    </w:tbl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0"/>
        </w:rPr>
      </w:pPr>
    </w:p>
    <w:p w:rsidR="00986510" w:rsidRDefault="005129ED" w:rsidP="00F52B26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Начальная (минимальная) цена Лота № </w:t>
      </w:r>
      <w:r w:rsidR="003228DD">
        <w:rPr>
          <w:sz w:val="28"/>
          <w:szCs w:val="20"/>
        </w:rPr>
        <w:t>3</w:t>
      </w:r>
      <w:r w:rsidR="00FA1523">
        <w:rPr>
          <w:sz w:val="28"/>
          <w:szCs w:val="20"/>
        </w:rPr>
        <w:t xml:space="preserve">- </w:t>
      </w:r>
      <w:r w:rsidR="0007726A">
        <w:rPr>
          <w:color w:val="000000"/>
          <w:sz w:val="28"/>
          <w:szCs w:val="28"/>
        </w:rPr>
        <w:t>15 811</w:t>
      </w:r>
      <w:r w:rsidRPr="005129ED">
        <w:rPr>
          <w:sz w:val="28"/>
          <w:szCs w:val="20"/>
        </w:rPr>
        <w:t xml:space="preserve"> (</w:t>
      </w:r>
      <w:r w:rsidR="003228DD">
        <w:rPr>
          <w:sz w:val="28"/>
          <w:szCs w:val="20"/>
        </w:rPr>
        <w:t>пятнадцать тысяч восемьсот одиннадцать</w:t>
      </w:r>
      <w:r w:rsidR="00FA1523">
        <w:rPr>
          <w:sz w:val="28"/>
          <w:szCs w:val="20"/>
        </w:rPr>
        <w:t xml:space="preserve">) руб. </w:t>
      </w:r>
      <w:r w:rsidR="003228DD">
        <w:rPr>
          <w:sz w:val="28"/>
          <w:szCs w:val="20"/>
        </w:rPr>
        <w:t>2</w:t>
      </w:r>
      <w:r w:rsidR="00FA1523">
        <w:rPr>
          <w:sz w:val="28"/>
          <w:szCs w:val="20"/>
        </w:rPr>
        <w:t>0 коп.</w:t>
      </w:r>
      <w:r w:rsidRPr="005129ED">
        <w:rPr>
          <w:sz w:val="28"/>
          <w:szCs w:val="20"/>
        </w:rPr>
        <w:t xml:space="preserve">         </w:t>
      </w:r>
    </w:p>
    <w:p w:rsidR="005129ED" w:rsidRPr="00F52B26" w:rsidRDefault="005129ED" w:rsidP="00F52B26">
      <w:pPr>
        <w:spacing w:after="120"/>
        <w:jc w:val="both"/>
        <w:rPr>
          <w:rFonts w:eastAsia="Times New Roman"/>
          <w:color w:val="000000"/>
          <w:szCs w:val="24"/>
          <w:lang w:eastAsia="ru-RU"/>
        </w:rPr>
      </w:pPr>
      <w:r w:rsidRPr="00CD2C75">
        <w:rPr>
          <w:sz w:val="28"/>
          <w:szCs w:val="20"/>
        </w:rPr>
        <w:t xml:space="preserve">«Шаг» аукциона по Лоту № </w:t>
      </w:r>
      <w:r w:rsidR="003228DD">
        <w:rPr>
          <w:sz w:val="28"/>
          <w:szCs w:val="20"/>
        </w:rPr>
        <w:t>3</w:t>
      </w:r>
      <w:r w:rsidR="009B1F4F" w:rsidRPr="00CD2C75">
        <w:rPr>
          <w:sz w:val="28"/>
          <w:szCs w:val="20"/>
        </w:rPr>
        <w:t xml:space="preserve"> </w:t>
      </w:r>
      <w:r w:rsidRPr="00CD2C75">
        <w:rPr>
          <w:sz w:val="28"/>
          <w:szCs w:val="20"/>
        </w:rPr>
        <w:t xml:space="preserve">- </w:t>
      </w:r>
      <w:r w:rsidR="0007726A">
        <w:rPr>
          <w:rFonts w:eastAsia="Times New Roman"/>
          <w:color w:val="000000"/>
          <w:sz w:val="28"/>
          <w:szCs w:val="28"/>
          <w:lang w:eastAsia="ru-RU"/>
        </w:rPr>
        <w:t>790</w:t>
      </w:r>
      <w:r w:rsidR="00CD2C75" w:rsidRPr="00F52B26">
        <w:rPr>
          <w:sz w:val="28"/>
          <w:szCs w:val="28"/>
        </w:rPr>
        <w:t xml:space="preserve"> </w:t>
      </w:r>
      <w:r w:rsidRPr="00CD2C75">
        <w:rPr>
          <w:sz w:val="28"/>
          <w:szCs w:val="28"/>
        </w:rPr>
        <w:t>(</w:t>
      </w:r>
      <w:r w:rsidR="00F52B26">
        <w:rPr>
          <w:sz w:val="28"/>
          <w:szCs w:val="28"/>
        </w:rPr>
        <w:t>семьсот девяносто</w:t>
      </w:r>
      <w:r w:rsidRPr="00CD2C75">
        <w:rPr>
          <w:sz w:val="28"/>
          <w:szCs w:val="28"/>
        </w:rPr>
        <w:t>) руб.</w:t>
      </w:r>
      <w:r w:rsidR="00CD2C75" w:rsidRPr="00CD2C75">
        <w:rPr>
          <w:sz w:val="28"/>
          <w:szCs w:val="28"/>
        </w:rPr>
        <w:t xml:space="preserve"> </w:t>
      </w:r>
      <w:r w:rsidR="00F52B26">
        <w:rPr>
          <w:sz w:val="28"/>
          <w:szCs w:val="28"/>
        </w:rPr>
        <w:t>56</w:t>
      </w:r>
      <w:r w:rsidR="00CD2C75" w:rsidRPr="00CD2C75">
        <w:rPr>
          <w:sz w:val="28"/>
          <w:szCs w:val="28"/>
        </w:rPr>
        <w:t xml:space="preserve"> коп.</w:t>
      </w:r>
    </w:p>
    <w:p w:rsidR="005129ED" w:rsidRPr="005129ED" w:rsidRDefault="005129ED" w:rsidP="00F52B26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Размер задатка по Лоту № </w:t>
      </w:r>
      <w:r w:rsidR="003228DD">
        <w:rPr>
          <w:sz w:val="28"/>
          <w:szCs w:val="20"/>
        </w:rPr>
        <w:t>3</w:t>
      </w:r>
      <w:r w:rsidRPr="005129ED">
        <w:rPr>
          <w:sz w:val="28"/>
          <w:szCs w:val="20"/>
        </w:rPr>
        <w:t xml:space="preserve"> - </w:t>
      </w:r>
      <w:r w:rsidR="0007726A">
        <w:rPr>
          <w:color w:val="000000"/>
          <w:sz w:val="28"/>
          <w:szCs w:val="28"/>
        </w:rPr>
        <w:t>15 811</w:t>
      </w:r>
      <w:bookmarkStart w:id="0" w:name="_GoBack"/>
      <w:bookmarkEnd w:id="0"/>
      <w:r w:rsidR="00F52B26" w:rsidRPr="005129ED">
        <w:rPr>
          <w:sz w:val="28"/>
          <w:szCs w:val="20"/>
        </w:rPr>
        <w:t xml:space="preserve"> (</w:t>
      </w:r>
      <w:r w:rsidR="00F52B26">
        <w:rPr>
          <w:sz w:val="28"/>
          <w:szCs w:val="20"/>
        </w:rPr>
        <w:t xml:space="preserve">пятнадцать тысяч восемьсот одиннадцать) руб. 20 коп. </w:t>
      </w:r>
    </w:p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eastAsia="Times New Roman"/>
          <w:b/>
          <w:sz w:val="40"/>
          <w:szCs w:val="28"/>
          <w:lang w:eastAsia="ru-RU"/>
        </w:rPr>
      </w:pPr>
    </w:p>
    <w:p w:rsidR="0004248D" w:rsidRDefault="0004248D"/>
    <w:sectPr w:rsidR="0004248D" w:rsidSect="005129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9ED"/>
    <w:rsid w:val="0004248D"/>
    <w:rsid w:val="0007726A"/>
    <w:rsid w:val="0025416D"/>
    <w:rsid w:val="00320C44"/>
    <w:rsid w:val="003228DD"/>
    <w:rsid w:val="00366789"/>
    <w:rsid w:val="003E615C"/>
    <w:rsid w:val="005129ED"/>
    <w:rsid w:val="006245E1"/>
    <w:rsid w:val="00766C43"/>
    <w:rsid w:val="007D5D72"/>
    <w:rsid w:val="007E43A2"/>
    <w:rsid w:val="00986510"/>
    <w:rsid w:val="009B1F4F"/>
    <w:rsid w:val="00A20087"/>
    <w:rsid w:val="00A906F4"/>
    <w:rsid w:val="00B2161A"/>
    <w:rsid w:val="00B504A1"/>
    <w:rsid w:val="00B824F1"/>
    <w:rsid w:val="00C1353D"/>
    <w:rsid w:val="00C3754E"/>
    <w:rsid w:val="00CA5925"/>
    <w:rsid w:val="00CD2C75"/>
    <w:rsid w:val="00F52B26"/>
    <w:rsid w:val="00FA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54363-5EB6-453D-BBB4-DA012414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2026-08-20T12:26:00Z</dcterms:created>
  <dcterms:modified xsi:type="dcterms:W3CDTF">2026-09-17T07:30:00Z</dcterms:modified>
</cp:coreProperties>
</file>