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053242F1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</w:t>
      </w:r>
      <w:r w:rsidR="00C13643">
        <w:rPr>
          <w:rFonts w:ascii="Times New Roman" w:hAnsi="Times New Roman" w:cs="Times New Roman"/>
          <w:sz w:val="24"/>
          <w:szCs w:val="24"/>
        </w:rPr>
        <w:t>ый</w:t>
      </w:r>
      <w:r w:rsidRPr="00406E0F">
        <w:rPr>
          <w:rFonts w:ascii="Times New Roman" w:hAnsi="Times New Roman" w:cs="Times New Roman"/>
          <w:sz w:val="24"/>
          <w:szCs w:val="24"/>
        </w:rPr>
        <w:t xml:space="preserve">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26D4AAAB" w14:textId="77777777" w:rsidR="002D4AFC" w:rsidRDefault="00C60148" w:rsidP="004E0343">
            <w:pPr>
              <w:pStyle w:val="ConsPlusNonforma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3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64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  <w:p w14:paraId="604118F6" w14:textId="743EC33B" w:rsidR="00C13643" w:rsidRPr="00C13643" w:rsidRDefault="00C13643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4C07F40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="00C13643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C13643">
        <w:rPr>
          <w:rFonts w:ascii="Times New Roman" w:hAnsi="Times New Roman" w:cs="Times New Roman"/>
          <w:sz w:val="24"/>
          <w:szCs w:val="24"/>
        </w:rPr>
        <w:t>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</w:t>
      </w:r>
      <w:r w:rsidR="00C13643">
        <w:rPr>
          <w:rFonts w:ascii="Times New Roman" w:hAnsi="Times New Roman" w:cs="Times New Roman"/>
          <w:sz w:val="24"/>
          <w:szCs w:val="24"/>
        </w:rPr>
        <w:t>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06E0F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C13643">
        <w:rPr>
          <w:sz w:val="24"/>
          <w:szCs w:val="24"/>
        </w:rPr>
        <w:t xml:space="preserve">1000 </w:t>
      </w:r>
      <w:r w:rsidR="00614292" w:rsidRPr="00406E0F">
        <w:rPr>
          <w:sz w:val="24"/>
          <w:szCs w:val="24"/>
        </w:rPr>
        <w:t>кв</w:t>
      </w:r>
      <w:r w:rsidR="00614292" w:rsidRPr="00C13643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C13643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C1364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C1364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C13643">
        <w:rPr>
          <w:sz w:val="24"/>
          <w:szCs w:val="24"/>
        </w:rPr>
        <w:t xml:space="preserve"> 50:28:0020801:4076, </w:t>
      </w:r>
      <w:r w:rsidR="00614292" w:rsidRPr="00406E0F">
        <w:rPr>
          <w:sz w:val="24"/>
          <w:szCs w:val="24"/>
        </w:rPr>
        <w:t>категория</w:t>
      </w:r>
      <w:r w:rsidR="00614292" w:rsidRPr="00C1364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C13643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C1364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C1364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C13643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C1364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C1364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C13643">
        <w:rPr>
          <w:sz w:val="24"/>
          <w:szCs w:val="24"/>
        </w:rPr>
        <w:t xml:space="preserve">: Российская Федерация, Московская область, городской округ Домодедово, г. Домодедово, мкр. Авиационный, ул. </w:t>
      </w:r>
      <w:r w:rsidR="00614292" w:rsidRPr="00406E0F">
        <w:rPr>
          <w:sz w:val="24"/>
          <w:szCs w:val="24"/>
          <w:lang w:val="en-US"/>
        </w:rPr>
        <w:t>Космонавтов.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58117A99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C13643">
        <w:rPr>
          <w:sz w:val="24"/>
          <w:szCs w:val="24"/>
        </w:rPr>
        <w:t>.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130C73E1" w:rsidR="001D268C" w:rsidRPr="00406E0F" w:rsidRDefault="00B12AB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AB1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расположен: Москва (Домодедово) Приаэродромная территория аэродрома; Третья подзона аэродрома Москва (Домодедово) Третья подзона Сектор 3.3; Пятая подзона аэродрома Москва (Домодедово) Пятая подзона; Шестая подзона аэродрома Москва (Домодедово) Шестая подзона; Четвертая подзона аэродрома Москва (Домодедово) Четвертая подзона Сектор 4.9.10; Четвертая подзона аэродрома Москва (Домодедово) Четвертая подзона Сектор 4.8.10.</w:t>
      </w:r>
      <w:bookmarkStart w:id="3" w:name="_GoBack"/>
      <w:bookmarkEnd w:id="3"/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lastRenderedPageBreak/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1A0A2E8B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="00C13643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 и Федерального закона Российской Федерации №135-ФЗ от 01.07.2017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произведенные без разрешения Арендодателя на Земельном участке улучшения передать </w:t>
      </w:r>
      <w:r w:rsidRPr="00406E0F">
        <w:lastRenderedPageBreak/>
        <w:t>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 xml:space="preserve">в платежном </w:t>
      </w:r>
      <w:r w:rsidRPr="00406E0F">
        <w:lastRenderedPageBreak/>
        <w:t>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3480A37E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</w:t>
      </w:r>
      <w:r>
        <w:t>к</w:t>
      </w:r>
      <w:r w:rsidRPr="001D1B46">
        <w:t>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60CF59C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A373D8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5A704CC9" w:rsidR="008B6048" w:rsidRPr="00406E0F" w:rsidRDefault="00817B1C" w:rsidP="00CD2403">
      <w:pPr>
        <w:pStyle w:val="ConsPlusNormal"/>
        <w:ind w:firstLine="540"/>
        <w:jc w:val="both"/>
      </w:pPr>
      <w:r w:rsidRPr="00406E0F">
        <w:t xml:space="preserve"> 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C13643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136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C13643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364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061DC5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13643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C1364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A93246F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13643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FECBCBE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 </w:t>
      </w:r>
      <w:r w:rsidR="00C13643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="00C13643"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="00C13643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C1364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C13643">
        <w:rPr>
          <w:rFonts w:ascii="Times New Roman" w:hAnsi="Times New Roman" w:cs="Times New Roman"/>
          <w:sz w:val="24"/>
          <w:szCs w:val="24"/>
        </w:rPr>
        <w:t>__</w:t>
      </w:r>
      <w:r w:rsidR="00C13643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C13643" w:rsidRPr="00406E0F">
        <w:rPr>
          <w:rFonts w:ascii="Times New Roman" w:hAnsi="Times New Roman" w:cs="Times New Roman"/>
          <w:sz w:val="24"/>
          <w:szCs w:val="24"/>
        </w:rPr>
        <w:t>на</w:t>
      </w:r>
      <w:r w:rsidR="00C13643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C13643"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="00C13643"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="00C13643" w:rsidRPr="00406E0F">
        <w:rPr>
          <w:rFonts w:ascii="Times New Roman" w:hAnsi="Times New Roman" w:cs="Times New Roman"/>
          <w:sz w:val="24"/>
          <w:szCs w:val="24"/>
        </w:rPr>
        <w:t>в</w:t>
      </w:r>
      <w:r w:rsidR="00C13643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C13643"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="00C13643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C13643" w:rsidRPr="00406E0F">
        <w:rPr>
          <w:rFonts w:ascii="Times New Roman" w:hAnsi="Times New Roman" w:cs="Times New Roman"/>
          <w:sz w:val="24"/>
          <w:szCs w:val="24"/>
        </w:rPr>
        <w:t>именуем</w:t>
      </w:r>
      <w:r w:rsidR="00C13643">
        <w:rPr>
          <w:rFonts w:ascii="Times New Roman" w:hAnsi="Times New Roman" w:cs="Times New Roman"/>
          <w:sz w:val="24"/>
          <w:szCs w:val="24"/>
        </w:rPr>
        <w:t>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DE5489B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13643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12AB1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3643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63279-951D-4AC6-8853-E75FD845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2884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Зиновьева А.В.</cp:lastModifiedBy>
  <cp:revision>3</cp:revision>
  <cp:lastPrinted>2022-02-16T11:57:00Z</cp:lastPrinted>
  <dcterms:created xsi:type="dcterms:W3CDTF">2024-02-01T12:51:00Z</dcterms:created>
  <dcterms:modified xsi:type="dcterms:W3CDTF">2024-02-12T08:09:00Z</dcterms:modified>
</cp:coreProperties>
</file>