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FD4AE9" w:rsidRDefault="009666DF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Московская</w:t>
            </w:r>
            <w:r w:rsidRPr="00FD4AE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обл</w:t>
            </w:r>
            <w:r w:rsidRPr="00FD4AE9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FD4AE9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Шаховская, ул. 1-я Советская, д. 25,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FD4AE9">
              <w:rPr>
                <w:rFonts w:ascii="Times New Roman" w:eastAsia="Times New Roman" w:hAnsi="Times New Roman"/>
                <w:sz w:val="24"/>
                <w:szCs w:val="24"/>
              </w:rPr>
              <w:t>127</w:t>
            </w:r>
            <w:r w:rsidR="00FB52C4" w:rsidRPr="00FD4AE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49DB41D7" w:rsidR="005E4A94" w:rsidRPr="00A31FA7" w:rsidRDefault="009666DF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proofErr w:type="gramStart"/>
      <w:r w:rsidRPr="00A31FA7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Администрации </w:t>
      </w:r>
      <w:r w:rsidR="00FD4AE9">
        <w:rPr>
          <w:rFonts w:ascii="Times New Roman" w:eastAsia="Times New Roman" w:hAnsi="Times New Roman"/>
          <w:sz w:val="24"/>
          <w:szCs w:val="24"/>
        </w:rPr>
        <w:t>муниципального</w:t>
      </w:r>
      <w:r w:rsidRPr="00A31FA7">
        <w:rPr>
          <w:rFonts w:ascii="Times New Roman" w:eastAsia="Times New Roman" w:hAnsi="Times New Roman"/>
          <w:sz w:val="24"/>
          <w:szCs w:val="24"/>
        </w:rPr>
        <w:t xml:space="preserve"> округа Шаховская Московской области, зарегистрированный 13.12.1991 Комитетом по управлению имуществом Шаховского района, ИНН 50790001996, КПП 507901001, внесенный в Единый государственный реестр юридических лиц за основным государственным регистрационным номером (ОГРН) 1025007864738, дата внесения записи в ЕГРЮЛ 16.10.2002, действующий от имени муниципального образования – городской округ Шаховская Московской области, в лице </w:t>
      </w:r>
      <w:r w:rsidR="00FD4AE9">
        <w:rPr>
          <w:rFonts w:ascii="Times New Roman" w:eastAsia="Times New Roman" w:hAnsi="Times New Roman"/>
          <w:sz w:val="24"/>
          <w:szCs w:val="24"/>
        </w:rPr>
        <w:t>_____________</w:t>
      </w:r>
      <w:r w:rsidRPr="00A31FA7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</w:t>
      </w:r>
      <w:r w:rsidR="00FD4AE9">
        <w:rPr>
          <w:rFonts w:ascii="Times New Roman" w:eastAsia="Times New Roman" w:hAnsi="Times New Roman"/>
          <w:sz w:val="24"/>
          <w:szCs w:val="24"/>
        </w:rPr>
        <w:t>_____________</w:t>
      </w:r>
      <w:r w:rsidRPr="00A31FA7">
        <w:rPr>
          <w:rFonts w:ascii="Times New Roman" w:eastAsia="Times New Roman" w:hAnsi="Times New Roman"/>
          <w:sz w:val="24"/>
          <w:szCs w:val="24"/>
        </w:rPr>
        <w:t>, в дальнейшем именуемый</w:t>
      </w:r>
      <w:proofErr w:type="gramEnd"/>
      <w:r w:rsidRPr="00A31FA7">
        <w:rPr>
          <w:rFonts w:ascii="Times New Roman" w:eastAsia="Times New Roman" w:hAnsi="Times New Roman"/>
          <w:sz w:val="24"/>
          <w:szCs w:val="24"/>
        </w:rPr>
        <w:t xml:space="preserve"> «</w:t>
      </w:r>
      <w:proofErr w:type="gramStart"/>
      <w:r w:rsidRPr="00A31FA7">
        <w:rPr>
          <w:rFonts w:ascii="Times New Roman" w:eastAsia="Times New Roman" w:hAnsi="Times New Roman"/>
          <w:sz w:val="24"/>
          <w:szCs w:val="24"/>
        </w:rPr>
        <w:t>Арендодатель»</w:t>
      </w:r>
      <w:r w:rsidR="00FB52C4" w:rsidRPr="00A31FA7">
        <w:rPr>
          <w:rFonts w:ascii="Times New Roman" w:hAnsi="Times New Roman" w:cs="Times New Roman"/>
          <w:sz w:val="24"/>
          <w:szCs w:val="24"/>
        </w:rPr>
        <w:t>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FD4AE9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1" w:name="_Hlk103249777"/>
      <w:bookmarkEnd w:id="1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FD4AE9">
        <w:rPr>
          <w:noProof/>
          <w:sz w:val="24"/>
          <w:szCs w:val="24"/>
        </w:rPr>
        <w:t>58931</w:t>
      </w:r>
      <w:r w:rsidR="00102979" w:rsidRPr="00FD4AE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FD4AE9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FD4AE9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FD4AE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FD4AE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FD4AE9">
        <w:rPr>
          <w:sz w:val="24"/>
          <w:szCs w:val="24"/>
        </w:rPr>
        <w:t xml:space="preserve"> </w:t>
      </w:r>
      <w:r w:rsidR="001964A6" w:rsidRPr="00FD4AE9">
        <w:rPr>
          <w:noProof/>
          <w:sz w:val="24"/>
          <w:szCs w:val="24"/>
        </w:rPr>
        <w:t>50:06:0040305:948</w:t>
      </w:r>
      <w:r w:rsidRPr="00FD4AE9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FD4AE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FD4AE9">
        <w:rPr>
          <w:sz w:val="24"/>
          <w:szCs w:val="24"/>
        </w:rPr>
        <w:t xml:space="preserve"> – «</w:t>
      </w:r>
      <w:r w:rsidR="00597746" w:rsidRPr="00FD4AE9">
        <w:rPr>
          <w:noProof/>
          <w:sz w:val="24"/>
          <w:szCs w:val="24"/>
        </w:rPr>
        <w:t>Земли населенных пунктов</w:t>
      </w:r>
      <w:r w:rsidRPr="00FD4AE9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FD4AE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FD4AE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FD4AE9">
        <w:rPr>
          <w:sz w:val="24"/>
          <w:szCs w:val="24"/>
        </w:rPr>
        <w:t xml:space="preserve"> – «</w:t>
      </w:r>
      <w:r w:rsidR="003E59E1" w:rsidRPr="00FD4AE9">
        <w:rPr>
          <w:noProof/>
          <w:sz w:val="24"/>
          <w:szCs w:val="24"/>
        </w:rPr>
        <w:t>Производственная деятельность</w:t>
      </w:r>
      <w:r w:rsidRPr="00FD4AE9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FD4AE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FD4AE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FD4AE9">
        <w:rPr>
          <w:sz w:val="24"/>
          <w:szCs w:val="24"/>
        </w:rPr>
        <w:t xml:space="preserve">: </w:t>
      </w:r>
      <w:r w:rsidR="00D1191C" w:rsidRPr="00FD4AE9">
        <w:rPr>
          <w:noProof/>
          <w:sz w:val="24"/>
          <w:szCs w:val="24"/>
        </w:rPr>
        <w:t>Российская Федерация, Московская область, городской округ Шаховская, д. Лобаново</w:t>
      </w:r>
      <w:r w:rsidR="00472CAA" w:rsidRPr="00FD4AE9">
        <w:rPr>
          <w:sz w:val="24"/>
          <w:szCs w:val="24"/>
        </w:rPr>
        <w:t xml:space="preserve"> </w:t>
      </w:r>
      <w:r w:rsidRPr="00FD4AE9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FD4AE9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FD4AE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FD4AE9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Производственная деятельность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04732006" w14:textId="77777777" w:rsidR="00FD4AE9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земельный участок частично расположен в охранной зоне ЛЭП 10 кВ с отпайками: ПС № 406 – КТП 3031 д. Даниловка (фидер 4)</w:t>
      </w:r>
    </w:p>
    <w:p w14:paraId="540A93F7" w14:textId="77777777" w:rsidR="00FD4AE9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ограничения прав на Земельный участок, предусмотренные статьей 56 Земельного Кодекса Российской Федерации.</w:t>
      </w:r>
    </w:p>
    <w:p w14:paraId="3D8A3866" w14:textId="674AA09C" w:rsidR="00500B27" w:rsidRPr="00A31FA7" w:rsidRDefault="00500B2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1.4.</w:t>
      </w:r>
      <w:r w:rsidRPr="00A31FA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31FA7">
        <w:rPr>
          <w:rFonts w:ascii="Times New Roman" w:hAnsi="Times New Roman" w:cs="Times New Roman"/>
          <w:sz w:val="24"/>
          <w:szCs w:val="24"/>
        </w:rPr>
        <w:t>На Земельном участке расположены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следующие объекты недвижимости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0B4CC8" w14:textId="57FA2690" w:rsidR="001D268C" w:rsidRPr="00A31FA7" w:rsidRDefault="00C06B21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В границах земельного участка расположены бетонные опоры ЛЭП с воздушными линиями.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lastRenderedPageBreak/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Постановления Правительства Российской Федерации № 160 от 24.02.2009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12E7B867" w14:textId="1C6D4770" w:rsidR="00B04FF2" w:rsidRPr="00A31FA7" w:rsidRDefault="00B04FF2" w:rsidP="00880AF9">
      <w:pPr>
        <w:pStyle w:val="ConsPlusNormal"/>
        <w:ind w:firstLine="540"/>
        <w:jc w:val="both"/>
      </w:pPr>
      <w:r w:rsidRPr="00A31FA7">
        <w:t>4.4.14.</w:t>
      </w:r>
      <w:r w:rsidRPr="00A31FA7">
        <w:rPr>
          <w:lang w:val="en-US"/>
        </w:rPr>
        <w:t> </w:t>
      </w:r>
      <w:r w:rsidRPr="00A31FA7">
        <w:t xml:space="preserve">Беспрепятственно допускать представителей собственников объектов, </w:t>
      </w:r>
      <w:r w:rsidRPr="00A31FA7">
        <w:lastRenderedPageBreak/>
        <w:t>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 xml:space="preserve"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</w:t>
      </w:r>
      <w:r w:rsidR="008D701B" w:rsidRPr="00A31FA7">
        <w:lastRenderedPageBreak/>
        <w:t>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</w:t>
      </w:r>
      <w:r w:rsidRPr="00A31FA7">
        <w:rPr>
          <w:sz w:val="24"/>
          <w:szCs w:val="24"/>
        </w:rPr>
        <w:lastRenderedPageBreak/>
        <w:t>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FD4AE9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FD4AE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FD4AE9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E8E8181" w14:textId="2E9DB2FF" w:rsidR="00DF3E74" w:rsidRPr="00A31FA7" w:rsidRDefault="00DF3E7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Комитет по управлению имуществом Администрации </w:t>
            </w:r>
            <w:r w:rsidR="00FD4AE9">
              <w:rPr>
                <w:rFonts w:ascii="Times New Roman" w:eastAsia="Times New Roman" w:hAnsi="Times New Roman"/>
                <w:sz w:val="24"/>
                <w:szCs w:val="24"/>
              </w:rPr>
              <w:t>муниципального</w:t>
            </w:r>
            <w:r w:rsidR="00FD4AE9"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округа Шаховская Московской области</w:t>
            </w:r>
          </w:p>
          <w:p w14:paraId="4E6A2156" w14:textId="77777777" w:rsidR="00104A86" w:rsidRPr="00A31FA7" w:rsidRDefault="00104A86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Юридический адрес: Московская область,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. Шаховская, ул. 1-я Советская, д. 25,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. 127; </w:t>
            </w:r>
          </w:p>
          <w:p w14:paraId="62206EC5" w14:textId="77777777" w:rsidR="00104A86" w:rsidRPr="00A31FA7" w:rsidRDefault="00104A86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Почтовый адрес: 143700, Московская область,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. Шаховская, ул. 1-я Советская, д. 25,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. 127;</w:t>
            </w:r>
          </w:p>
          <w:p w14:paraId="15B5E246" w14:textId="77777777" w:rsidR="006D5D19" w:rsidRPr="00A31FA7" w:rsidRDefault="00104A86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ИНН/КПП 5079001996/507901001</w:t>
            </w:r>
            <w:r w:rsidR="00FB52C4" w:rsidRPr="00A31FA7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FD4AE9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FD4AE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FD4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FD4AE9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58931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Производственная деятельность.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1A94A252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29094134"/>
      <w:proofErr w:type="gramStart"/>
      <w:r w:rsidRPr="00A31FA7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Администрации </w:t>
      </w:r>
      <w:r w:rsidR="00FD4AE9">
        <w:rPr>
          <w:rFonts w:ascii="Times New Roman" w:eastAsia="Times New Roman" w:hAnsi="Times New Roman"/>
          <w:sz w:val="24"/>
          <w:szCs w:val="24"/>
        </w:rPr>
        <w:t>муниципального</w:t>
      </w:r>
      <w:r w:rsidR="00FD4AE9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Pr="00A31FA7">
        <w:rPr>
          <w:rFonts w:ascii="Times New Roman" w:eastAsia="Times New Roman" w:hAnsi="Times New Roman"/>
          <w:sz w:val="24"/>
          <w:szCs w:val="24"/>
        </w:rPr>
        <w:t>округа Шаховская Московской области, зарегистрированный 13.12.1991 Комитетом по управлению имуществом Шаховского района, ИНН 50790001996, КПП 507901001, внесенный в Единый государственный реестр юридических лиц за основным государственным регистрационным номером (ОГРН) 1025007864738, дата внесения записи в ЕГРЮЛ 16.10.2002, действующий от имени муниципального образования – городской округ Шаховская Московской области, в лице</w:t>
      </w:r>
      <w:r w:rsidR="00D46321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FD4AE9">
        <w:rPr>
          <w:rFonts w:ascii="Times New Roman" w:eastAsia="Times New Roman" w:hAnsi="Times New Roman"/>
          <w:sz w:val="24"/>
          <w:szCs w:val="24"/>
        </w:rPr>
        <w:t>____________</w:t>
      </w:r>
      <w:r w:rsidRPr="00A31FA7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</w:t>
      </w:r>
      <w:r w:rsidR="00FD4AE9">
        <w:rPr>
          <w:rFonts w:ascii="Times New Roman" w:eastAsia="Times New Roman" w:hAnsi="Times New Roman"/>
          <w:sz w:val="24"/>
          <w:szCs w:val="24"/>
        </w:rPr>
        <w:t>_____________</w:t>
      </w:r>
      <w:bookmarkStart w:id="3" w:name="_GoBack"/>
      <w:bookmarkEnd w:id="3"/>
      <w:r w:rsidRPr="00A31FA7">
        <w:rPr>
          <w:rFonts w:ascii="Times New Roman" w:eastAsia="Times New Roman" w:hAnsi="Times New Roman"/>
          <w:sz w:val="24"/>
          <w:szCs w:val="24"/>
        </w:rPr>
        <w:t>, в дальнейшем именуемый</w:t>
      </w:r>
      <w:proofErr w:type="gramEnd"/>
      <w:r w:rsidRPr="00A31FA7">
        <w:rPr>
          <w:rFonts w:ascii="Times New Roman" w:eastAsia="Times New Roman" w:hAnsi="Times New Roman"/>
          <w:sz w:val="24"/>
          <w:szCs w:val="24"/>
        </w:rPr>
        <w:t xml:space="preserve"> «</w:t>
      </w:r>
      <w:proofErr w:type="gramStart"/>
      <w:r w:rsidRPr="00A31FA7">
        <w:rPr>
          <w:rFonts w:ascii="Times New Roman" w:eastAsia="Times New Roman" w:hAnsi="Times New Roman"/>
          <w:sz w:val="24"/>
          <w:szCs w:val="24"/>
        </w:rPr>
        <w:t>Арендодатель»</w:t>
      </w:r>
      <w:r w:rsidRPr="00A31FA7">
        <w:rPr>
          <w:rFonts w:ascii="Times New Roman" w:hAnsi="Times New Roman" w:cs="Times New Roman"/>
          <w:sz w:val="24"/>
          <w:szCs w:val="24"/>
        </w:rPr>
        <w:t>, с одной стороны</w:t>
      </w:r>
      <w:bookmarkEnd w:id="2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  <w:proofErr w:type="gramEnd"/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3B63D7" w14:textId="77777777" w:rsidR="00C03BAB" w:rsidRDefault="00C03BAB" w:rsidP="00195C19">
      <w:r>
        <w:separator/>
      </w:r>
    </w:p>
  </w:endnote>
  <w:endnote w:type="continuationSeparator" w:id="0">
    <w:p w14:paraId="3A79F34C" w14:textId="77777777" w:rsidR="00C03BAB" w:rsidRDefault="00C03BA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7E7F50" w14:textId="77777777" w:rsidR="00C03BAB" w:rsidRDefault="00C03BAB" w:rsidP="00195C19">
      <w:r>
        <w:separator/>
      </w:r>
    </w:p>
  </w:footnote>
  <w:footnote w:type="continuationSeparator" w:id="0">
    <w:p w14:paraId="7BF9C57E" w14:textId="77777777" w:rsidR="00C03BAB" w:rsidRDefault="00C03BA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3BAB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4AE9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FF16EA-17E6-4347-B9B7-2545647F5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3500</Words>
  <Characters>19953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Фенина Светлана Алексеевна</cp:lastModifiedBy>
  <cp:revision>2</cp:revision>
  <cp:lastPrinted>2022-02-16T11:57:00Z</cp:lastPrinted>
  <dcterms:created xsi:type="dcterms:W3CDTF">2025-10-20T08:33:00Z</dcterms:created>
  <dcterms:modified xsi:type="dcterms:W3CDTF">2025-10-20T08:33:00Z</dcterms:modified>
</cp:coreProperties>
</file>