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93B68" w:rsidRDefault="00D16A06">
      <w:pPr>
        <w:pStyle w:val="ConsPlusTitle"/>
        <w:jc w:val="center"/>
        <w:rPr>
          <w:b w:val="0"/>
          <w:bCs w:val="0"/>
        </w:rPr>
      </w:pPr>
      <w:r>
        <w:rPr>
          <w:rFonts w:eastAsia="Arial"/>
          <w:b w:val="0"/>
          <w:bCs w:val="0"/>
        </w:rPr>
        <w:t>Администрация</w:t>
      </w:r>
    </w:p>
    <w:p w:rsidR="00C93B68" w:rsidRDefault="00D16A06">
      <w:pPr>
        <w:pStyle w:val="ConsPlusTitle"/>
        <w:jc w:val="center"/>
        <w:rPr>
          <w:b w:val="0"/>
          <w:bCs w:val="0"/>
        </w:rPr>
      </w:pPr>
      <w:r>
        <w:rPr>
          <w:rFonts w:eastAsia="Arial"/>
          <w:b w:val="0"/>
          <w:bCs w:val="0"/>
        </w:rPr>
        <w:t xml:space="preserve">муниципального округа </w:t>
      </w:r>
      <w:proofErr w:type="spellStart"/>
      <w:r>
        <w:rPr>
          <w:rFonts w:eastAsia="Arial"/>
          <w:b w:val="0"/>
          <w:bCs w:val="0"/>
        </w:rPr>
        <w:t>Луховицы</w:t>
      </w:r>
      <w:proofErr w:type="spellEnd"/>
    </w:p>
    <w:p w:rsidR="00C93B68" w:rsidRDefault="00D16A06">
      <w:pPr>
        <w:pStyle w:val="ConsPlusTitle"/>
        <w:jc w:val="center"/>
        <w:rPr>
          <w:b w:val="0"/>
          <w:bCs w:val="0"/>
        </w:rPr>
      </w:pPr>
      <w:r>
        <w:rPr>
          <w:rFonts w:eastAsia="Arial"/>
          <w:b w:val="0"/>
          <w:bCs w:val="0"/>
        </w:rPr>
        <w:t>Московской области</w:t>
      </w:r>
    </w:p>
    <w:p w:rsidR="00C93B68" w:rsidRDefault="00C93B68">
      <w:pPr>
        <w:pStyle w:val="ConsPlusTitle"/>
        <w:jc w:val="center"/>
        <w:rPr>
          <w:b w:val="0"/>
          <w:bCs w:val="0"/>
        </w:rPr>
      </w:pPr>
    </w:p>
    <w:p w:rsidR="00C93B68" w:rsidRDefault="00D16A06">
      <w:pPr>
        <w:pStyle w:val="ConsPlusTitle"/>
        <w:jc w:val="center"/>
        <w:rPr>
          <w:rFonts w:eastAsia="Arial"/>
          <w:b w:val="0"/>
          <w:bCs w:val="0"/>
        </w:rPr>
      </w:pPr>
      <w:r>
        <w:rPr>
          <w:rFonts w:eastAsia="Arial"/>
          <w:b w:val="0"/>
          <w:bCs w:val="0"/>
        </w:rPr>
        <w:t>ПОСТАНОВЛЕНИЕ</w:t>
      </w:r>
    </w:p>
    <w:p w:rsidR="00C93B68" w:rsidRDefault="00D16A06">
      <w:pPr>
        <w:pStyle w:val="ConsPlusTitle"/>
        <w:jc w:val="center"/>
        <w:rPr>
          <w:b w:val="0"/>
          <w:bCs w:val="0"/>
        </w:rPr>
      </w:pPr>
      <w:r>
        <w:rPr>
          <w:rFonts w:eastAsia="Arial"/>
          <w:b w:val="0"/>
          <w:bCs w:val="0"/>
        </w:rPr>
        <w:t>от 24.06.2026 № 1050</w:t>
      </w:r>
    </w:p>
    <w:p w:rsidR="00C93B68" w:rsidRDefault="00C93B68">
      <w:pPr>
        <w:pStyle w:val="ConsPlusTitle"/>
        <w:jc w:val="center"/>
        <w:rPr>
          <w:b w:val="0"/>
          <w:bCs w:val="0"/>
        </w:rPr>
      </w:pPr>
    </w:p>
    <w:p w:rsidR="00C93B68" w:rsidRDefault="00C93B68">
      <w:pPr>
        <w:tabs>
          <w:tab w:val="left" w:pos="5760"/>
        </w:tabs>
        <w:ind w:right="-284"/>
        <w:jc w:val="center"/>
        <w:rPr>
          <w:rFonts w:ascii="Arial" w:hAnsi="Arial" w:cs="Arial"/>
        </w:rPr>
      </w:pPr>
    </w:p>
    <w:p w:rsidR="00C93B68" w:rsidRDefault="00C93B68">
      <w:pPr>
        <w:tabs>
          <w:tab w:val="left" w:pos="5760"/>
        </w:tabs>
        <w:ind w:right="-284"/>
        <w:jc w:val="center"/>
        <w:rPr>
          <w:rFonts w:ascii="Arial" w:hAnsi="Arial" w:cs="Arial"/>
        </w:rPr>
      </w:pPr>
    </w:p>
    <w:p w:rsidR="00C93B68" w:rsidRDefault="00C93B68">
      <w:pPr>
        <w:tabs>
          <w:tab w:val="left" w:pos="5760"/>
        </w:tabs>
        <w:ind w:right="-284"/>
        <w:jc w:val="center"/>
        <w:rPr>
          <w:rFonts w:ascii="Arial" w:hAnsi="Arial" w:cs="Arial"/>
        </w:rPr>
      </w:pPr>
    </w:p>
    <w:p w:rsidR="00C93B68" w:rsidRDefault="00C93B68">
      <w:pPr>
        <w:tabs>
          <w:tab w:val="left" w:pos="5760"/>
        </w:tabs>
        <w:ind w:right="-284"/>
        <w:jc w:val="center"/>
        <w:rPr>
          <w:rFonts w:ascii="Arial" w:hAnsi="Arial" w:cs="Arial"/>
        </w:rPr>
      </w:pPr>
    </w:p>
    <w:p w:rsidR="00C93B68" w:rsidRDefault="00C93B68">
      <w:pPr>
        <w:tabs>
          <w:tab w:val="left" w:pos="5760"/>
        </w:tabs>
        <w:ind w:right="-284"/>
        <w:jc w:val="center"/>
        <w:rPr>
          <w:rFonts w:ascii="Arial" w:hAnsi="Arial" w:cs="Arial"/>
        </w:rPr>
      </w:pPr>
    </w:p>
    <w:p w:rsidR="00C93B68" w:rsidRDefault="00C93B68">
      <w:pPr>
        <w:tabs>
          <w:tab w:val="left" w:pos="5760"/>
        </w:tabs>
        <w:ind w:right="-284"/>
        <w:jc w:val="center"/>
        <w:rPr>
          <w:rFonts w:ascii="Arial" w:hAnsi="Arial" w:cs="Arial"/>
        </w:rPr>
      </w:pPr>
    </w:p>
    <w:p w:rsidR="00C93B68" w:rsidRDefault="00C93B68">
      <w:pPr>
        <w:tabs>
          <w:tab w:val="left" w:pos="5760"/>
        </w:tabs>
        <w:ind w:right="-284"/>
        <w:jc w:val="center"/>
        <w:rPr>
          <w:rFonts w:ascii="Arial" w:hAnsi="Arial" w:cs="Arial"/>
        </w:rPr>
      </w:pPr>
    </w:p>
    <w:p w:rsidR="00C93B68" w:rsidRDefault="00C93B68">
      <w:pPr>
        <w:tabs>
          <w:tab w:val="left" w:pos="5760"/>
        </w:tabs>
        <w:ind w:right="-284"/>
        <w:jc w:val="center"/>
        <w:rPr>
          <w:rFonts w:ascii="Arial" w:hAnsi="Arial" w:cs="Arial"/>
        </w:rPr>
      </w:pPr>
    </w:p>
    <w:p w:rsidR="00C93B68" w:rsidRDefault="00D16A06">
      <w:pPr>
        <w:tabs>
          <w:tab w:val="left" w:pos="5760"/>
        </w:tabs>
        <w:ind w:right="-284"/>
        <w:jc w:val="center"/>
        <w:rPr>
          <w:rFonts w:ascii="Arial" w:hAnsi="Arial" w:cs="Arial"/>
        </w:rPr>
      </w:pPr>
      <w:r>
        <w:rPr>
          <w:rFonts w:ascii="Arial" w:eastAsia="Arial" w:hAnsi="Arial" w:cs="Arial"/>
        </w:rPr>
        <w:t xml:space="preserve">О проведении открытого аукциона в электронной форме на право размещения </w:t>
      </w:r>
    </w:p>
    <w:p w:rsidR="00C93B68" w:rsidRDefault="00D16A06">
      <w:pPr>
        <w:tabs>
          <w:tab w:val="left" w:pos="5760"/>
        </w:tabs>
        <w:jc w:val="center"/>
        <w:rPr>
          <w:rFonts w:ascii="Arial" w:hAnsi="Arial" w:cs="Arial"/>
        </w:rPr>
      </w:pPr>
      <w:r>
        <w:rPr>
          <w:rFonts w:ascii="Arial" w:eastAsia="Arial" w:hAnsi="Arial" w:cs="Arial"/>
        </w:rPr>
        <w:t>нестационарных торговых объектов на территории муниципального</w:t>
      </w:r>
    </w:p>
    <w:p w:rsidR="00C93B68" w:rsidRDefault="00D16A06">
      <w:pPr>
        <w:tabs>
          <w:tab w:val="left" w:pos="5760"/>
        </w:tabs>
        <w:jc w:val="center"/>
        <w:rPr>
          <w:rFonts w:ascii="Arial" w:hAnsi="Arial" w:cs="Arial"/>
        </w:rPr>
      </w:pPr>
      <w:r>
        <w:rPr>
          <w:rFonts w:ascii="Arial" w:eastAsia="Arial" w:hAnsi="Arial" w:cs="Arial"/>
        </w:rPr>
        <w:t xml:space="preserve"> округа </w:t>
      </w:r>
      <w:proofErr w:type="spellStart"/>
      <w:r>
        <w:rPr>
          <w:rFonts w:ascii="Arial" w:eastAsia="Arial" w:hAnsi="Arial" w:cs="Arial"/>
        </w:rPr>
        <w:t>Луховицы</w:t>
      </w:r>
      <w:proofErr w:type="spellEnd"/>
      <w:r>
        <w:rPr>
          <w:rFonts w:ascii="Arial" w:eastAsia="Arial" w:hAnsi="Arial" w:cs="Arial"/>
        </w:rPr>
        <w:t xml:space="preserve"> Московской области   </w:t>
      </w:r>
    </w:p>
    <w:p w:rsidR="00C93B68" w:rsidRDefault="00C93B68">
      <w:pPr>
        <w:tabs>
          <w:tab w:val="left" w:pos="5760"/>
        </w:tabs>
        <w:jc w:val="center"/>
        <w:rPr>
          <w:rFonts w:ascii="Arial" w:hAnsi="Arial" w:cs="Arial"/>
        </w:rPr>
      </w:pPr>
    </w:p>
    <w:p w:rsidR="00C93B68" w:rsidRDefault="00C93B68">
      <w:pPr>
        <w:tabs>
          <w:tab w:val="left" w:pos="5760"/>
        </w:tabs>
        <w:jc w:val="center"/>
        <w:rPr>
          <w:rFonts w:ascii="Arial" w:hAnsi="Arial" w:cs="Arial"/>
        </w:rPr>
      </w:pPr>
    </w:p>
    <w:p w:rsidR="00C93B68" w:rsidRDefault="00D16A06">
      <w:pPr>
        <w:ind w:firstLine="708"/>
        <w:jc w:val="both"/>
        <w:rPr>
          <w:rFonts w:ascii="Arial" w:hAnsi="Arial" w:cs="Arial"/>
        </w:rPr>
      </w:pPr>
      <w:r>
        <w:rPr>
          <w:rFonts w:ascii="Arial" w:eastAsia="Arial" w:hAnsi="Arial" w:cs="Arial"/>
        </w:rPr>
        <w:t xml:space="preserve">В соответствии с Федеральными законами от 28.12.2009 №381-ФЗ «Об основах государственного регулирования торговой деятельности в Российской Федерации», от 26.07.2006 №135-ФЗ «О защите конкуренции», Законом Московской области  от 24.12.2010 №174/2010-ОЗ «О государственном регулировании торговой деятельности в Московской области», постановлениями администрации муниципального округа </w:t>
      </w:r>
      <w:proofErr w:type="spellStart"/>
      <w:r>
        <w:rPr>
          <w:rFonts w:ascii="Arial" w:eastAsia="Arial" w:hAnsi="Arial" w:cs="Arial"/>
        </w:rPr>
        <w:t>Луховицы</w:t>
      </w:r>
      <w:proofErr w:type="spellEnd"/>
      <w:r>
        <w:rPr>
          <w:rFonts w:ascii="Arial" w:eastAsia="Arial" w:hAnsi="Arial" w:cs="Arial"/>
        </w:rPr>
        <w:t xml:space="preserve"> Московской области</w:t>
      </w:r>
      <w:r>
        <w:rPr>
          <w:rFonts w:ascii="Arial" w:eastAsia="Arial" w:hAnsi="Arial" w:cs="Arial"/>
          <w:b/>
          <w:bCs/>
        </w:rPr>
        <w:t xml:space="preserve"> </w:t>
      </w:r>
      <w:r>
        <w:rPr>
          <w:rFonts w:ascii="Arial" w:eastAsia="Arial" w:hAnsi="Arial" w:cs="Arial"/>
        </w:rPr>
        <w:t xml:space="preserve">от 25.05.2026 №838 «Об утверждении Положения о проведении открытого аукциона в электронной форме на право размещения нестационарного торгового объекта на территории муниципального округа </w:t>
      </w:r>
      <w:proofErr w:type="spellStart"/>
      <w:r>
        <w:rPr>
          <w:rFonts w:ascii="Arial" w:eastAsia="Arial" w:hAnsi="Arial" w:cs="Arial"/>
        </w:rPr>
        <w:t>Луховицы</w:t>
      </w:r>
      <w:proofErr w:type="spellEnd"/>
      <w:r>
        <w:rPr>
          <w:rFonts w:ascii="Arial" w:eastAsia="Arial" w:hAnsi="Arial" w:cs="Arial"/>
        </w:rPr>
        <w:t xml:space="preserve"> Московской области», от 07.03.2025 № 558 «Об утверждении Схемы размещения нестационарных торговых объектов на территории муниципального округа </w:t>
      </w:r>
      <w:proofErr w:type="spellStart"/>
      <w:r>
        <w:rPr>
          <w:rFonts w:ascii="Arial" w:eastAsia="Arial" w:hAnsi="Arial" w:cs="Arial"/>
        </w:rPr>
        <w:t>Луховицы</w:t>
      </w:r>
      <w:proofErr w:type="spellEnd"/>
      <w:r>
        <w:rPr>
          <w:rFonts w:ascii="Arial" w:eastAsia="Arial" w:hAnsi="Arial" w:cs="Arial"/>
        </w:rPr>
        <w:t xml:space="preserve"> Московской области на 2025-2031 годы</w:t>
      </w:r>
      <w:r>
        <w:rPr>
          <w:rFonts w:ascii="Arial" w:eastAsia="Arial" w:hAnsi="Arial" w:cs="Arial"/>
          <w:color w:val="000000"/>
          <w:highlight w:val="white"/>
        </w:rPr>
        <w:t>»,</w:t>
      </w:r>
      <w:r>
        <w:rPr>
          <w:rFonts w:ascii="Arial" w:eastAsia="Arial" w:hAnsi="Arial" w:cs="Arial"/>
          <w:color w:val="000000"/>
        </w:rPr>
        <w:t xml:space="preserve"> </w:t>
      </w:r>
      <w:r>
        <w:rPr>
          <w:rFonts w:ascii="Arial" w:eastAsia="Arial" w:hAnsi="Arial" w:cs="Arial"/>
        </w:rPr>
        <w:t>от 06.05.2025 №1053 «</w:t>
      </w:r>
      <w:bookmarkStart w:id="0" w:name="_Hlk194498618"/>
      <w:r>
        <w:rPr>
          <w:rFonts w:ascii="Arial" w:eastAsia="Arial" w:hAnsi="Arial" w:cs="Arial"/>
        </w:rPr>
        <w:t xml:space="preserve">Об утверждении </w:t>
      </w:r>
      <w:r>
        <w:rPr>
          <w:rFonts w:ascii="Arial" w:eastAsia="Arial" w:hAnsi="Arial" w:cs="Arial"/>
          <w:bCs/>
          <w:lang w:eastAsia="en-US" w:bidi="ru-RU"/>
        </w:rPr>
        <w:t xml:space="preserve">Методики </w:t>
      </w:r>
      <w:r>
        <w:rPr>
          <w:rFonts w:ascii="Arial" w:eastAsia="Arial" w:hAnsi="Arial" w:cs="Arial"/>
          <w:lang w:eastAsia="en-US" w:bidi="ru-RU"/>
        </w:rPr>
        <w:t xml:space="preserve">определения размера начальной (минимальной) платы за размещение нестационарного торгового объекта на территории муниципального округа </w:t>
      </w:r>
      <w:proofErr w:type="spellStart"/>
      <w:r>
        <w:rPr>
          <w:rFonts w:ascii="Arial" w:eastAsia="Arial" w:hAnsi="Arial" w:cs="Arial"/>
          <w:lang w:eastAsia="en-US" w:bidi="ru-RU"/>
        </w:rPr>
        <w:t>Луховицы</w:t>
      </w:r>
      <w:proofErr w:type="spellEnd"/>
      <w:r>
        <w:rPr>
          <w:rFonts w:ascii="Arial" w:eastAsia="Arial" w:hAnsi="Arial" w:cs="Arial"/>
          <w:lang w:eastAsia="en-US" w:bidi="ru-RU"/>
        </w:rPr>
        <w:t xml:space="preserve"> Московской области»</w:t>
      </w:r>
      <w:bookmarkEnd w:id="0"/>
      <w:r>
        <w:rPr>
          <w:rFonts w:ascii="Arial" w:eastAsia="Arial" w:hAnsi="Arial" w:cs="Arial"/>
          <w:b/>
          <w:bCs/>
        </w:rPr>
        <w:t xml:space="preserve"> </w:t>
      </w:r>
      <w:r>
        <w:rPr>
          <w:rFonts w:ascii="Arial" w:eastAsia="Arial" w:hAnsi="Arial" w:cs="Arial"/>
        </w:rPr>
        <w:t xml:space="preserve">администрация муниципального округа </w:t>
      </w:r>
      <w:proofErr w:type="spellStart"/>
      <w:r>
        <w:rPr>
          <w:rFonts w:ascii="Arial" w:eastAsia="Arial" w:hAnsi="Arial" w:cs="Arial"/>
        </w:rPr>
        <w:t>Луховицы</w:t>
      </w:r>
      <w:proofErr w:type="spellEnd"/>
      <w:r>
        <w:rPr>
          <w:rFonts w:ascii="Arial" w:eastAsia="Arial" w:hAnsi="Arial" w:cs="Arial"/>
        </w:rPr>
        <w:t xml:space="preserve"> Московской области постановляет:       </w:t>
      </w:r>
    </w:p>
    <w:p w:rsidR="00C93B68" w:rsidRDefault="00D16A06">
      <w:pPr>
        <w:ind w:firstLine="709"/>
        <w:jc w:val="both"/>
        <w:rPr>
          <w:rFonts w:ascii="Arial" w:hAnsi="Arial" w:cs="Arial"/>
        </w:rPr>
      </w:pPr>
      <w:r>
        <w:rPr>
          <w:rFonts w:ascii="Arial" w:eastAsia="Arial" w:hAnsi="Arial" w:cs="Arial"/>
        </w:rPr>
        <w:t xml:space="preserve">1. Провести открытый аукцион в электронной форме на право размещения нестационарных торговых объектов на территории муниципального округа </w:t>
      </w:r>
      <w:proofErr w:type="spellStart"/>
      <w:r>
        <w:rPr>
          <w:rFonts w:ascii="Arial" w:eastAsia="Arial" w:hAnsi="Arial" w:cs="Arial"/>
        </w:rPr>
        <w:t>Луховицы</w:t>
      </w:r>
      <w:proofErr w:type="spellEnd"/>
      <w:r>
        <w:rPr>
          <w:rFonts w:ascii="Arial" w:eastAsia="Arial" w:hAnsi="Arial" w:cs="Arial"/>
        </w:rPr>
        <w:t xml:space="preserve"> Московской области, расположенных по адресам: </w:t>
      </w:r>
    </w:p>
    <w:p w:rsidR="00C93B68" w:rsidRDefault="00D16A06">
      <w:pPr>
        <w:ind w:firstLine="709"/>
        <w:jc w:val="both"/>
        <w:rPr>
          <w:rFonts w:ascii="Arial" w:hAnsi="Arial" w:cs="Arial"/>
          <w:color w:val="000000"/>
        </w:rPr>
      </w:pPr>
      <w:r>
        <w:rPr>
          <w:rFonts w:ascii="Arial" w:eastAsia="Arial" w:hAnsi="Arial" w:cs="Arial"/>
        </w:rPr>
        <w:t xml:space="preserve">Лот №1: </w:t>
      </w:r>
      <w:r>
        <w:rPr>
          <w:rFonts w:ascii="Arial" w:eastAsia="Arial" w:hAnsi="Arial" w:cs="Arial"/>
          <w:color w:val="000000"/>
        </w:rPr>
        <w:t xml:space="preserve">Московская область, г. </w:t>
      </w:r>
      <w:proofErr w:type="spellStart"/>
      <w:proofErr w:type="gramStart"/>
      <w:r>
        <w:rPr>
          <w:rFonts w:ascii="Arial" w:eastAsia="Arial" w:hAnsi="Arial" w:cs="Arial"/>
          <w:color w:val="000000"/>
        </w:rPr>
        <w:t>Луховицы</w:t>
      </w:r>
      <w:proofErr w:type="spellEnd"/>
      <w:r>
        <w:rPr>
          <w:rFonts w:ascii="Arial" w:eastAsia="Arial" w:hAnsi="Arial" w:cs="Arial"/>
          <w:color w:val="000000"/>
        </w:rPr>
        <w:t>,  переулок</w:t>
      </w:r>
      <w:proofErr w:type="gramEnd"/>
      <w:r>
        <w:rPr>
          <w:rFonts w:ascii="Arial" w:eastAsia="Arial" w:hAnsi="Arial" w:cs="Arial"/>
          <w:color w:val="000000"/>
        </w:rPr>
        <w:t xml:space="preserve"> Советский, в районе стр. 4а, торговая палатка, площадью 12 </w:t>
      </w:r>
      <w:proofErr w:type="spellStart"/>
      <w:r>
        <w:rPr>
          <w:rFonts w:ascii="Arial" w:eastAsia="Arial" w:hAnsi="Arial" w:cs="Arial"/>
          <w:color w:val="000000"/>
        </w:rPr>
        <w:t>кв.м</w:t>
      </w:r>
      <w:proofErr w:type="spellEnd"/>
      <w:r>
        <w:rPr>
          <w:rFonts w:ascii="Arial" w:eastAsia="Arial" w:hAnsi="Arial" w:cs="Arial"/>
          <w:color w:val="000000"/>
        </w:rPr>
        <w:t>, специализация «Фрукты, овощи»;</w:t>
      </w:r>
    </w:p>
    <w:p w:rsidR="00C93B68" w:rsidRDefault="00D16A06">
      <w:pPr>
        <w:ind w:firstLine="709"/>
        <w:jc w:val="both"/>
        <w:rPr>
          <w:rFonts w:ascii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Лот №2: Московская область, </w:t>
      </w:r>
      <w:proofErr w:type="spellStart"/>
      <w:r>
        <w:rPr>
          <w:rFonts w:ascii="Arial" w:eastAsia="Arial" w:hAnsi="Arial" w:cs="Arial"/>
          <w:color w:val="000000"/>
        </w:rPr>
        <w:t>г.Луховицы</w:t>
      </w:r>
      <w:proofErr w:type="spellEnd"/>
      <w:r>
        <w:rPr>
          <w:rFonts w:ascii="Arial" w:eastAsia="Arial" w:hAnsi="Arial" w:cs="Arial"/>
          <w:color w:val="000000"/>
        </w:rPr>
        <w:t xml:space="preserve">, ул. Пушкина, в </w:t>
      </w:r>
      <w:proofErr w:type="gramStart"/>
      <w:r>
        <w:rPr>
          <w:rFonts w:ascii="Arial" w:eastAsia="Arial" w:hAnsi="Arial" w:cs="Arial"/>
          <w:color w:val="000000"/>
        </w:rPr>
        <w:t>районе  стр.</w:t>
      </w:r>
      <w:proofErr w:type="gramEnd"/>
      <w:r>
        <w:rPr>
          <w:rFonts w:ascii="Arial" w:eastAsia="Arial" w:hAnsi="Arial" w:cs="Arial"/>
          <w:color w:val="000000"/>
        </w:rPr>
        <w:t xml:space="preserve">4, торговая палатка, площадью 12 </w:t>
      </w:r>
      <w:proofErr w:type="spellStart"/>
      <w:r>
        <w:rPr>
          <w:rFonts w:ascii="Arial" w:eastAsia="Arial" w:hAnsi="Arial" w:cs="Arial"/>
          <w:color w:val="000000"/>
        </w:rPr>
        <w:t>кв.м</w:t>
      </w:r>
      <w:proofErr w:type="spellEnd"/>
      <w:r>
        <w:rPr>
          <w:rFonts w:ascii="Arial" w:eastAsia="Arial" w:hAnsi="Arial" w:cs="Arial"/>
          <w:color w:val="000000"/>
        </w:rPr>
        <w:t>, специализация «Фрукты, овощи»;</w:t>
      </w:r>
    </w:p>
    <w:p w:rsidR="00C93B68" w:rsidRDefault="00D16A06">
      <w:pPr>
        <w:ind w:firstLine="709"/>
        <w:jc w:val="both"/>
        <w:rPr>
          <w:rFonts w:ascii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Лот №3: Московская область, </w:t>
      </w:r>
      <w:proofErr w:type="spellStart"/>
      <w:r>
        <w:rPr>
          <w:rFonts w:ascii="Arial" w:eastAsia="Arial" w:hAnsi="Arial" w:cs="Arial"/>
          <w:color w:val="000000"/>
        </w:rPr>
        <w:t>г.Луховицы</w:t>
      </w:r>
      <w:proofErr w:type="spellEnd"/>
      <w:r>
        <w:rPr>
          <w:rFonts w:ascii="Arial" w:eastAsia="Arial" w:hAnsi="Arial" w:cs="Arial"/>
          <w:color w:val="000000"/>
        </w:rPr>
        <w:t xml:space="preserve">, ул. Тимирязева, в районе д.4, торговая палатка, площадью 12 </w:t>
      </w:r>
      <w:proofErr w:type="spellStart"/>
      <w:r>
        <w:rPr>
          <w:rFonts w:ascii="Arial" w:eastAsia="Arial" w:hAnsi="Arial" w:cs="Arial"/>
          <w:color w:val="000000"/>
        </w:rPr>
        <w:t>кв.м</w:t>
      </w:r>
      <w:proofErr w:type="spellEnd"/>
      <w:r>
        <w:rPr>
          <w:rFonts w:ascii="Arial" w:eastAsia="Arial" w:hAnsi="Arial" w:cs="Arial"/>
          <w:color w:val="000000"/>
        </w:rPr>
        <w:t>, специализация «Фрукты, овощи»;</w:t>
      </w:r>
    </w:p>
    <w:p w:rsidR="00C93B68" w:rsidRDefault="00D16A06">
      <w:pPr>
        <w:ind w:firstLine="709"/>
        <w:jc w:val="both"/>
        <w:rPr>
          <w:rFonts w:ascii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Лот №4: Московская область, </w:t>
      </w:r>
      <w:proofErr w:type="spellStart"/>
      <w:r>
        <w:rPr>
          <w:rFonts w:ascii="Arial" w:eastAsia="Arial" w:hAnsi="Arial" w:cs="Arial"/>
          <w:color w:val="000000"/>
        </w:rPr>
        <w:t>г.Луховицы</w:t>
      </w:r>
      <w:proofErr w:type="spellEnd"/>
      <w:r>
        <w:rPr>
          <w:rFonts w:ascii="Arial" w:eastAsia="Arial" w:hAnsi="Arial" w:cs="Arial"/>
          <w:color w:val="000000"/>
        </w:rPr>
        <w:t xml:space="preserve">, ул. Первомайская, в районе д. 49, торговая палатка, площадью 12 </w:t>
      </w:r>
      <w:proofErr w:type="spellStart"/>
      <w:r>
        <w:rPr>
          <w:rFonts w:ascii="Arial" w:eastAsia="Arial" w:hAnsi="Arial" w:cs="Arial"/>
          <w:color w:val="000000"/>
        </w:rPr>
        <w:t>кв.м</w:t>
      </w:r>
      <w:proofErr w:type="spellEnd"/>
      <w:r>
        <w:rPr>
          <w:rFonts w:ascii="Arial" w:eastAsia="Arial" w:hAnsi="Arial" w:cs="Arial"/>
          <w:color w:val="000000"/>
        </w:rPr>
        <w:t>, специализация «Фрукты, овощи»;</w:t>
      </w:r>
    </w:p>
    <w:p w:rsidR="00C93B68" w:rsidRDefault="00D16A06">
      <w:pPr>
        <w:ind w:firstLine="709"/>
        <w:jc w:val="both"/>
        <w:rPr>
          <w:rFonts w:ascii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Лот №5: Московская область, </w:t>
      </w:r>
      <w:proofErr w:type="spellStart"/>
      <w:r>
        <w:rPr>
          <w:rFonts w:ascii="Arial" w:eastAsia="Arial" w:hAnsi="Arial" w:cs="Arial"/>
          <w:color w:val="000000"/>
        </w:rPr>
        <w:t>г.Луховицы</w:t>
      </w:r>
      <w:proofErr w:type="spellEnd"/>
      <w:r>
        <w:rPr>
          <w:rFonts w:ascii="Arial" w:eastAsia="Arial" w:hAnsi="Arial" w:cs="Arial"/>
          <w:color w:val="000000"/>
        </w:rPr>
        <w:t xml:space="preserve">, ул. Куйбышева, в районе стр.82, торговая палатка, площадью 12 </w:t>
      </w:r>
      <w:proofErr w:type="spellStart"/>
      <w:r>
        <w:rPr>
          <w:rFonts w:ascii="Arial" w:eastAsia="Arial" w:hAnsi="Arial" w:cs="Arial"/>
          <w:color w:val="000000"/>
        </w:rPr>
        <w:t>кв.м</w:t>
      </w:r>
      <w:proofErr w:type="spellEnd"/>
      <w:r>
        <w:rPr>
          <w:rFonts w:ascii="Arial" w:eastAsia="Arial" w:hAnsi="Arial" w:cs="Arial"/>
          <w:color w:val="000000"/>
        </w:rPr>
        <w:t>, специализация «Фрукты, овощи»;</w:t>
      </w:r>
    </w:p>
    <w:p w:rsidR="00C93B68" w:rsidRDefault="00D16A06">
      <w:pPr>
        <w:ind w:firstLine="709"/>
        <w:jc w:val="both"/>
        <w:rPr>
          <w:rFonts w:ascii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Лот №6: Московская область, </w:t>
      </w:r>
      <w:proofErr w:type="spellStart"/>
      <w:r>
        <w:rPr>
          <w:rFonts w:ascii="Arial" w:eastAsia="Arial" w:hAnsi="Arial" w:cs="Arial"/>
          <w:color w:val="000000"/>
        </w:rPr>
        <w:t>г.Луховицы</w:t>
      </w:r>
      <w:proofErr w:type="spellEnd"/>
      <w:r>
        <w:rPr>
          <w:rFonts w:ascii="Arial" w:eastAsia="Arial" w:hAnsi="Arial" w:cs="Arial"/>
          <w:color w:val="000000"/>
        </w:rPr>
        <w:t xml:space="preserve">, ул. Пионерская, в районе д.25, торговая палатка, площадью 12 </w:t>
      </w:r>
      <w:proofErr w:type="spellStart"/>
      <w:r>
        <w:rPr>
          <w:rFonts w:ascii="Arial" w:eastAsia="Arial" w:hAnsi="Arial" w:cs="Arial"/>
          <w:color w:val="000000"/>
        </w:rPr>
        <w:t>кв.м</w:t>
      </w:r>
      <w:proofErr w:type="spellEnd"/>
      <w:r>
        <w:rPr>
          <w:rFonts w:ascii="Arial" w:eastAsia="Arial" w:hAnsi="Arial" w:cs="Arial"/>
          <w:color w:val="000000"/>
        </w:rPr>
        <w:t>, специализация «Фрукты, овощи»;</w:t>
      </w:r>
    </w:p>
    <w:p w:rsidR="00C93B68" w:rsidRDefault="00D16A06">
      <w:pPr>
        <w:ind w:firstLine="709"/>
        <w:jc w:val="both"/>
        <w:rPr>
          <w:rFonts w:ascii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Лот №7: Московская область, </w:t>
      </w:r>
      <w:proofErr w:type="spellStart"/>
      <w:r>
        <w:rPr>
          <w:rFonts w:ascii="Arial" w:eastAsia="Arial" w:hAnsi="Arial" w:cs="Arial"/>
          <w:color w:val="000000"/>
        </w:rPr>
        <w:t>г.Луховицы</w:t>
      </w:r>
      <w:proofErr w:type="spellEnd"/>
      <w:r>
        <w:rPr>
          <w:rFonts w:ascii="Arial" w:eastAsia="Arial" w:hAnsi="Arial" w:cs="Arial"/>
          <w:color w:val="000000"/>
        </w:rPr>
        <w:t xml:space="preserve">, ул. Жуковского, в районе стр.2а, торговая палатка, площадью 12 </w:t>
      </w:r>
      <w:proofErr w:type="spellStart"/>
      <w:r>
        <w:rPr>
          <w:rFonts w:ascii="Arial" w:eastAsia="Arial" w:hAnsi="Arial" w:cs="Arial"/>
          <w:color w:val="000000"/>
        </w:rPr>
        <w:t>кв.м</w:t>
      </w:r>
      <w:proofErr w:type="spellEnd"/>
      <w:r>
        <w:rPr>
          <w:rFonts w:ascii="Arial" w:eastAsia="Arial" w:hAnsi="Arial" w:cs="Arial"/>
          <w:color w:val="000000"/>
        </w:rPr>
        <w:t>, специализация «Фрукты, овощи»;</w:t>
      </w:r>
    </w:p>
    <w:p w:rsidR="00C93B68" w:rsidRDefault="00D16A06">
      <w:pPr>
        <w:ind w:firstLine="709"/>
        <w:jc w:val="both"/>
        <w:rPr>
          <w:rFonts w:ascii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lastRenderedPageBreak/>
        <w:t xml:space="preserve">Лот №8: Московская область, </w:t>
      </w:r>
      <w:proofErr w:type="spellStart"/>
      <w:r>
        <w:rPr>
          <w:rFonts w:ascii="Arial" w:eastAsia="Arial" w:hAnsi="Arial" w:cs="Arial"/>
          <w:color w:val="000000"/>
        </w:rPr>
        <w:t>г.Луховицы</w:t>
      </w:r>
      <w:proofErr w:type="spellEnd"/>
      <w:r>
        <w:rPr>
          <w:rFonts w:ascii="Arial" w:eastAsia="Arial" w:hAnsi="Arial" w:cs="Arial"/>
          <w:color w:val="000000"/>
        </w:rPr>
        <w:t xml:space="preserve">, ул. Воробьева, в районе д.7, торговая палатка, площадью 12 </w:t>
      </w:r>
      <w:proofErr w:type="spellStart"/>
      <w:r>
        <w:rPr>
          <w:rFonts w:ascii="Arial" w:eastAsia="Arial" w:hAnsi="Arial" w:cs="Arial"/>
          <w:color w:val="000000"/>
        </w:rPr>
        <w:t>кв.м</w:t>
      </w:r>
      <w:proofErr w:type="spellEnd"/>
      <w:r>
        <w:rPr>
          <w:rFonts w:ascii="Arial" w:eastAsia="Arial" w:hAnsi="Arial" w:cs="Arial"/>
          <w:color w:val="000000"/>
        </w:rPr>
        <w:t>, специализация «Фрукты, овощи»;</w:t>
      </w:r>
    </w:p>
    <w:p w:rsidR="00C93B68" w:rsidRDefault="00D16A06">
      <w:pPr>
        <w:ind w:firstLine="709"/>
        <w:jc w:val="both"/>
        <w:rPr>
          <w:rFonts w:ascii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Лот №9: Московская область, </w:t>
      </w:r>
      <w:proofErr w:type="spellStart"/>
      <w:r>
        <w:rPr>
          <w:rFonts w:ascii="Arial" w:eastAsia="Arial" w:hAnsi="Arial" w:cs="Arial"/>
          <w:color w:val="000000"/>
        </w:rPr>
        <w:t>г.Луховицы</w:t>
      </w:r>
      <w:proofErr w:type="spellEnd"/>
      <w:r>
        <w:rPr>
          <w:rFonts w:ascii="Arial" w:eastAsia="Arial" w:hAnsi="Arial" w:cs="Arial"/>
          <w:color w:val="000000"/>
        </w:rPr>
        <w:t xml:space="preserve">, ул. Жуковского, в районе д.21, торговая палатка, площадью 12 </w:t>
      </w:r>
      <w:proofErr w:type="spellStart"/>
      <w:r>
        <w:rPr>
          <w:rFonts w:ascii="Arial" w:eastAsia="Arial" w:hAnsi="Arial" w:cs="Arial"/>
          <w:color w:val="000000"/>
        </w:rPr>
        <w:t>кв.м</w:t>
      </w:r>
      <w:proofErr w:type="spellEnd"/>
      <w:r>
        <w:rPr>
          <w:rFonts w:ascii="Arial" w:eastAsia="Arial" w:hAnsi="Arial" w:cs="Arial"/>
          <w:color w:val="000000"/>
        </w:rPr>
        <w:t>, специализация «Фрукты, овощи».</w:t>
      </w:r>
    </w:p>
    <w:p w:rsidR="00C93B68" w:rsidRDefault="00D16A06">
      <w:pPr>
        <w:ind w:firstLine="709"/>
        <w:jc w:val="both"/>
        <w:rPr>
          <w:rFonts w:ascii="Arial" w:hAnsi="Arial" w:cs="Arial"/>
        </w:rPr>
      </w:pPr>
      <w:r>
        <w:rPr>
          <w:rFonts w:ascii="Arial" w:eastAsia="Arial" w:hAnsi="Arial" w:cs="Arial"/>
        </w:rPr>
        <w:t xml:space="preserve"> 2.Утвердить Извещение о проведении открытого аукциона в электронной форме на право размещения нестационарных торговых объектов на территории муниципального округа </w:t>
      </w:r>
      <w:proofErr w:type="spellStart"/>
      <w:r>
        <w:rPr>
          <w:rFonts w:ascii="Arial" w:eastAsia="Arial" w:hAnsi="Arial" w:cs="Arial"/>
        </w:rPr>
        <w:t>Луховицы</w:t>
      </w:r>
      <w:proofErr w:type="spellEnd"/>
      <w:r>
        <w:rPr>
          <w:rFonts w:ascii="Arial" w:eastAsia="Arial" w:hAnsi="Arial" w:cs="Arial"/>
        </w:rPr>
        <w:t xml:space="preserve"> Московской области.   </w:t>
      </w:r>
    </w:p>
    <w:p w:rsidR="00C93B68" w:rsidRDefault="00D16A06">
      <w:pPr>
        <w:jc w:val="both"/>
        <w:rPr>
          <w:rFonts w:ascii="Arial" w:hAnsi="Arial" w:cs="Arial"/>
        </w:rPr>
      </w:pPr>
      <w:r>
        <w:rPr>
          <w:rFonts w:ascii="Arial" w:eastAsia="Arial" w:hAnsi="Arial" w:cs="Arial"/>
        </w:rPr>
        <w:t xml:space="preserve">           3. Управлению муниципальной службы администрации муниципального округа </w:t>
      </w:r>
      <w:proofErr w:type="spellStart"/>
      <w:r>
        <w:rPr>
          <w:rFonts w:ascii="Arial" w:eastAsia="Arial" w:hAnsi="Arial" w:cs="Arial"/>
        </w:rPr>
        <w:t>Луховицы</w:t>
      </w:r>
      <w:proofErr w:type="spellEnd"/>
      <w:r>
        <w:rPr>
          <w:rFonts w:ascii="Arial" w:eastAsia="Arial" w:hAnsi="Arial" w:cs="Arial"/>
        </w:rPr>
        <w:t xml:space="preserve"> Московской области опубликовать настоящее постановление в сетевом издании «Информационный портал муниципального округа </w:t>
      </w:r>
      <w:proofErr w:type="spellStart"/>
      <w:proofErr w:type="gramStart"/>
      <w:r>
        <w:rPr>
          <w:rFonts w:ascii="Arial" w:eastAsia="Arial" w:hAnsi="Arial" w:cs="Arial"/>
        </w:rPr>
        <w:t>Луховицы</w:t>
      </w:r>
      <w:proofErr w:type="spellEnd"/>
      <w:r>
        <w:rPr>
          <w:rFonts w:ascii="Arial" w:eastAsia="Arial" w:hAnsi="Arial" w:cs="Arial"/>
        </w:rPr>
        <w:t>»  (</w:t>
      </w:r>
      <w:proofErr w:type="gramEnd"/>
      <w:r>
        <w:rPr>
          <w:rFonts w:ascii="Arial" w:eastAsia="Arial" w:hAnsi="Arial" w:cs="Arial"/>
          <w:color w:val="0000FF"/>
          <w:u w:val="single"/>
          <w:lang w:val="en-US"/>
        </w:rPr>
        <w:t>https</w:t>
      </w:r>
      <w:r>
        <w:rPr>
          <w:rFonts w:ascii="Arial" w:eastAsia="Arial" w:hAnsi="Arial" w:cs="Arial"/>
          <w:color w:val="0000FF"/>
          <w:u w:val="single"/>
        </w:rPr>
        <w:t>://</w:t>
      </w:r>
      <w:proofErr w:type="spellStart"/>
      <w:r>
        <w:rPr>
          <w:rFonts w:ascii="Arial" w:eastAsia="Arial" w:hAnsi="Arial" w:cs="Arial"/>
          <w:color w:val="0000FF"/>
          <w:u w:val="single"/>
          <w:lang w:val="en-US"/>
        </w:rPr>
        <w:t>docluh</w:t>
      </w:r>
      <w:proofErr w:type="spellEnd"/>
      <w:r>
        <w:rPr>
          <w:rFonts w:ascii="Arial" w:eastAsia="Arial" w:hAnsi="Arial" w:cs="Arial"/>
          <w:color w:val="0000FF"/>
          <w:u w:val="single"/>
        </w:rPr>
        <w:t>.</w:t>
      </w:r>
      <w:proofErr w:type="spellStart"/>
      <w:r>
        <w:rPr>
          <w:rFonts w:ascii="Arial" w:eastAsia="Arial" w:hAnsi="Arial" w:cs="Arial"/>
          <w:color w:val="0000FF"/>
          <w:u w:val="single"/>
          <w:lang w:val="en-US"/>
        </w:rPr>
        <w:t>ru</w:t>
      </w:r>
      <w:proofErr w:type="spellEnd"/>
      <w:r>
        <w:rPr>
          <w:rFonts w:ascii="Arial" w:eastAsia="Arial" w:hAnsi="Arial" w:cs="Arial"/>
          <w:color w:val="0000FF"/>
          <w:u w:val="single"/>
        </w:rPr>
        <w:t>)</w:t>
      </w:r>
      <w:r>
        <w:rPr>
          <w:rFonts w:ascii="Arial" w:eastAsia="Arial" w:hAnsi="Arial" w:cs="Arial"/>
        </w:rPr>
        <w:t xml:space="preserve"> и разместить на официальном сайте администрации муниципального округа </w:t>
      </w:r>
      <w:proofErr w:type="spellStart"/>
      <w:r>
        <w:rPr>
          <w:rFonts w:ascii="Arial" w:eastAsia="Arial" w:hAnsi="Arial" w:cs="Arial"/>
        </w:rPr>
        <w:t>Луховицы</w:t>
      </w:r>
      <w:proofErr w:type="spellEnd"/>
      <w:r>
        <w:rPr>
          <w:rFonts w:ascii="Arial" w:eastAsia="Arial" w:hAnsi="Arial" w:cs="Arial"/>
        </w:rPr>
        <w:t xml:space="preserve"> Московской области  (</w:t>
      </w:r>
      <w:hyperlink r:id="rId8" w:tooltip="https://luhovitsy.mosreg.ru" w:history="1">
        <w:r>
          <w:rPr>
            <w:rFonts w:ascii="Arial" w:eastAsia="Arial" w:hAnsi="Arial" w:cs="Arial"/>
            <w:color w:val="0000FF"/>
            <w:u w:val="single"/>
            <w:lang w:val="en-US"/>
          </w:rPr>
          <w:t>https</w:t>
        </w:r>
        <w:r>
          <w:rPr>
            <w:rFonts w:ascii="Arial" w:eastAsia="Arial" w:hAnsi="Arial" w:cs="Arial"/>
            <w:color w:val="0000FF"/>
            <w:u w:val="single"/>
          </w:rPr>
          <w:t>://</w:t>
        </w:r>
        <w:proofErr w:type="spellStart"/>
        <w:r>
          <w:rPr>
            <w:rFonts w:ascii="Arial" w:eastAsia="Arial" w:hAnsi="Arial" w:cs="Arial"/>
            <w:color w:val="0000FF"/>
            <w:u w:val="single"/>
            <w:lang w:val="en-US"/>
          </w:rPr>
          <w:t>luhovitsy</w:t>
        </w:r>
        <w:proofErr w:type="spellEnd"/>
        <w:r>
          <w:rPr>
            <w:rFonts w:ascii="Arial" w:eastAsia="Arial" w:hAnsi="Arial" w:cs="Arial"/>
            <w:color w:val="0000FF"/>
            <w:u w:val="single"/>
          </w:rPr>
          <w:t>.</w:t>
        </w:r>
        <w:proofErr w:type="spellStart"/>
        <w:r>
          <w:rPr>
            <w:rFonts w:ascii="Arial" w:eastAsia="Arial" w:hAnsi="Arial" w:cs="Arial"/>
            <w:color w:val="0000FF"/>
            <w:u w:val="single"/>
            <w:lang w:val="en-US"/>
          </w:rPr>
          <w:t>mosreg</w:t>
        </w:r>
        <w:proofErr w:type="spellEnd"/>
        <w:r>
          <w:rPr>
            <w:rFonts w:ascii="Arial" w:eastAsia="Arial" w:hAnsi="Arial" w:cs="Arial"/>
            <w:color w:val="0000FF"/>
            <w:u w:val="single"/>
          </w:rPr>
          <w:t>.</w:t>
        </w:r>
        <w:proofErr w:type="spellStart"/>
        <w:r>
          <w:rPr>
            <w:rFonts w:ascii="Arial" w:eastAsia="Arial" w:hAnsi="Arial" w:cs="Arial"/>
            <w:color w:val="0000FF"/>
            <w:u w:val="single"/>
            <w:lang w:val="en-US"/>
          </w:rPr>
          <w:t>ru</w:t>
        </w:r>
        <w:proofErr w:type="spellEnd"/>
      </w:hyperlink>
      <w:r>
        <w:rPr>
          <w:rFonts w:ascii="Arial" w:eastAsia="Arial" w:hAnsi="Arial" w:cs="Arial"/>
          <w:color w:val="0000FF"/>
          <w:u w:val="single"/>
        </w:rPr>
        <w:t>)</w:t>
      </w:r>
      <w:r>
        <w:rPr>
          <w:rFonts w:ascii="Arial" w:eastAsia="Arial" w:hAnsi="Arial" w:cs="Arial"/>
        </w:rPr>
        <w:t xml:space="preserve"> в информационно-телекоммуникационной сети «Интернет».  </w:t>
      </w:r>
    </w:p>
    <w:p w:rsidR="00C93B68" w:rsidRDefault="00D16A06">
      <w:pPr>
        <w:jc w:val="both"/>
        <w:rPr>
          <w:rFonts w:ascii="Arial" w:hAnsi="Arial" w:cs="Arial"/>
        </w:rPr>
      </w:pPr>
      <w:r>
        <w:rPr>
          <w:rFonts w:ascii="Arial" w:eastAsia="Arial" w:hAnsi="Arial" w:cs="Arial"/>
        </w:rPr>
        <w:t xml:space="preserve">           4. Контроль за исполнением настоящего постановления возложить на первого заместителя главы муниципального округа </w:t>
      </w:r>
      <w:proofErr w:type="spellStart"/>
      <w:r>
        <w:rPr>
          <w:rFonts w:ascii="Arial" w:eastAsia="Arial" w:hAnsi="Arial" w:cs="Arial"/>
        </w:rPr>
        <w:t>Луховицы</w:t>
      </w:r>
      <w:proofErr w:type="spellEnd"/>
      <w:r>
        <w:rPr>
          <w:rFonts w:ascii="Arial" w:eastAsia="Arial" w:hAnsi="Arial" w:cs="Arial"/>
        </w:rPr>
        <w:t xml:space="preserve"> Московской области Алексееву В.А.</w:t>
      </w:r>
    </w:p>
    <w:p w:rsidR="00C93B68" w:rsidRDefault="00C93B68">
      <w:pPr>
        <w:tabs>
          <w:tab w:val="left" w:pos="993"/>
        </w:tabs>
        <w:jc w:val="both"/>
        <w:rPr>
          <w:rFonts w:ascii="Arial" w:hAnsi="Arial" w:cs="Arial"/>
        </w:rPr>
      </w:pPr>
    </w:p>
    <w:p w:rsidR="00C93B68" w:rsidRDefault="00D16A06">
      <w:pPr>
        <w:widowControl w:val="0"/>
        <w:jc w:val="both"/>
        <w:rPr>
          <w:rFonts w:ascii="Arial" w:hAnsi="Arial" w:cs="Arial"/>
          <w:color w:val="2D2D2D"/>
          <w:spacing w:val="2"/>
        </w:rPr>
      </w:pPr>
      <w:r>
        <w:rPr>
          <w:rFonts w:ascii="Arial" w:eastAsia="Arial" w:hAnsi="Arial" w:cs="Arial"/>
        </w:rPr>
        <w:t xml:space="preserve">           </w:t>
      </w:r>
    </w:p>
    <w:p w:rsidR="00C93B68" w:rsidRDefault="00D16A06">
      <w:pPr>
        <w:jc w:val="both"/>
        <w:rPr>
          <w:rFonts w:ascii="Arial" w:hAnsi="Arial" w:cs="Arial"/>
        </w:rPr>
      </w:pPr>
      <w:r>
        <w:rPr>
          <w:rFonts w:ascii="Arial" w:eastAsia="Arial" w:hAnsi="Arial" w:cs="Arial"/>
          <w:lang w:eastAsia="en-US"/>
        </w:rPr>
        <w:t xml:space="preserve">Глава муниципального округа </w:t>
      </w:r>
      <w:proofErr w:type="spellStart"/>
      <w:r>
        <w:rPr>
          <w:rFonts w:ascii="Arial" w:eastAsia="Arial" w:hAnsi="Arial" w:cs="Arial"/>
          <w:lang w:eastAsia="en-US"/>
        </w:rPr>
        <w:t>Луховицы</w:t>
      </w:r>
      <w:proofErr w:type="spellEnd"/>
    </w:p>
    <w:p w:rsidR="00C93B68" w:rsidRDefault="00D16A06">
      <w:pPr>
        <w:jc w:val="both"/>
        <w:rPr>
          <w:rFonts w:ascii="Arial" w:hAnsi="Arial" w:cs="Arial"/>
        </w:rPr>
      </w:pPr>
      <w:r>
        <w:rPr>
          <w:rFonts w:ascii="Arial" w:eastAsia="Arial" w:hAnsi="Arial" w:cs="Arial"/>
          <w:lang w:eastAsia="en-US"/>
        </w:rPr>
        <w:t>Московской области</w:t>
      </w:r>
      <w:r>
        <w:rPr>
          <w:rFonts w:ascii="Arial" w:eastAsia="Arial" w:hAnsi="Arial" w:cs="Arial"/>
          <w:lang w:eastAsia="en-US"/>
        </w:rPr>
        <w:tab/>
      </w:r>
      <w:r>
        <w:rPr>
          <w:rFonts w:ascii="Arial" w:eastAsia="Arial" w:hAnsi="Arial" w:cs="Arial"/>
          <w:lang w:eastAsia="en-US"/>
        </w:rPr>
        <w:tab/>
      </w:r>
      <w:r>
        <w:rPr>
          <w:rFonts w:ascii="Arial" w:eastAsia="Arial" w:hAnsi="Arial" w:cs="Arial"/>
          <w:lang w:eastAsia="en-US"/>
        </w:rPr>
        <w:tab/>
      </w:r>
      <w:r>
        <w:rPr>
          <w:rFonts w:ascii="Arial" w:eastAsia="Arial" w:hAnsi="Arial" w:cs="Arial"/>
          <w:lang w:eastAsia="en-US"/>
        </w:rPr>
        <w:tab/>
        <w:t xml:space="preserve">                                              М.К. Черемисов</w:t>
      </w:r>
    </w:p>
    <w:p w:rsidR="00C93B68" w:rsidRDefault="00C93B68">
      <w:pPr>
        <w:widowControl w:val="0"/>
        <w:tabs>
          <w:tab w:val="left" w:pos="851"/>
          <w:tab w:val="left" w:pos="1134"/>
        </w:tabs>
        <w:ind w:left="4819"/>
        <w:rPr>
          <w:rFonts w:ascii="Arial" w:hAnsi="Arial" w:cs="Arial"/>
        </w:rPr>
      </w:pPr>
    </w:p>
    <w:p w:rsidR="00C93B68" w:rsidRDefault="00C93B68">
      <w:pPr>
        <w:widowControl w:val="0"/>
        <w:tabs>
          <w:tab w:val="left" w:pos="851"/>
          <w:tab w:val="left" w:pos="1134"/>
        </w:tabs>
        <w:ind w:left="4819"/>
        <w:rPr>
          <w:rFonts w:ascii="Arial" w:hAnsi="Arial" w:cs="Arial"/>
        </w:rPr>
      </w:pPr>
    </w:p>
    <w:p w:rsidR="00C93B68" w:rsidRDefault="00C93B68">
      <w:pPr>
        <w:widowControl w:val="0"/>
        <w:tabs>
          <w:tab w:val="left" w:pos="851"/>
          <w:tab w:val="left" w:pos="1134"/>
        </w:tabs>
        <w:ind w:left="4819"/>
        <w:rPr>
          <w:rFonts w:ascii="Arial" w:hAnsi="Arial" w:cs="Arial"/>
        </w:rPr>
      </w:pPr>
    </w:p>
    <w:p w:rsidR="00C93B68" w:rsidRDefault="00C93B68">
      <w:pPr>
        <w:widowControl w:val="0"/>
        <w:tabs>
          <w:tab w:val="left" w:pos="851"/>
          <w:tab w:val="left" w:pos="1134"/>
        </w:tabs>
        <w:ind w:left="4819"/>
        <w:rPr>
          <w:rFonts w:ascii="Arial" w:hAnsi="Arial" w:cs="Arial"/>
        </w:rPr>
      </w:pPr>
    </w:p>
    <w:p w:rsidR="00C93B68" w:rsidRDefault="00C93B68">
      <w:pPr>
        <w:widowControl w:val="0"/>
        <w:tabs>
          <w:tab w:val="left" w:pos="851"/>
          <w:tab w:val="left" w:pos="1134"/>
        </w:tabs>
        <w:ind w:left="4819"/>
        <w:rPr>
          <w:rFonts w:ascii="Arial" w:hAnsi="Arial" w:cs="Arial"/>
        </w:rPr>
      </w:pPr>
    </w:p>
    <w:p w:rsidR="00C93B68" w:rsidRDefault="00C93B68">
      <w:pPr>
        <w:ind w:firstLine="567"/>
        <w:jc w:val="both"/>
        <w:rPr>
          <w:rFonts w:ascii="Arial" w:hAnsi="Arial" w:cs="Arial"/>
        </w:rPr>
      </w:pPr>
    </w:p>
    <w:p w:rsidR="00C93B68" w:rsidRDefault="00C93B68">
      <w:pPr>
        <w:ind w:left="5529"/>
        <w:rPr>
          <w:rFonts w:ascii="Arial" w:hAnsi="Arial" w:cs="Arial"/>
        </w:rPr>
      </w:pPr>
    </w:p>
    <w:p w:rsidR="00C93B68" w:rsidRDefault="00C93B68">
      <w:pPr>
        <w:ind w:left="5529"/>
        <w:rPr>
          <w:rFonts w:ascii="Arial" w:hAnsi="Arial" w:cs="Arial"/>
        </w:rPr>
      </w:pPr>
    </w:p>
    <w:p w:rsidR="00C93B68" w:rsidRDefault="00C93B68">
      <w:pPr>
        <w:ind w:left="5529"/>
        <w:rPr>
          <w:rFonts w:ascii="Arial" w:hAnsi="Arial" w:cs="Arial"/>
        </w:rPr>
      </w:pPr>
    </w:p>
    <w:p w:rsidR="00C93B68" w:rsidRDefault="00C93B68">
      <w:pPr>
        <w:ind w:left="5529"/>
        <w:rPr>
          <w:rFonts w:ascii="Arial" w:hAnsi="Arial" w:cs="Arial"/>
        </w:rPr>
      </w:pPr>
    </w:p>
    <w:p w:rsidR="00C93B68" w:rsidRDefault="00C93B68">
      <w:pPr>
        <w:ind w:left="5529"/>
        <w:rPr>
          <w:rFonts w:ascii="Arial" w:hAnsi="Arial" w:cs="Arial"/>
        </w:rPr>
      </w:pPr>
    </w:p>
    <w:p w:rsidR="00C93B68" w:rsidRDefault="00C93B68">
      <w:pPr>
        <w:ind w:left="5529"/>
        <w:rPr>
          <w:rFonts w:ascii="Arial" w:hAnsi="Arial" w:cs="Arial"/>
        </w:rPr>
      </w:pPr>
    </w:p>
    <w:p w:rsidR="00C93B68" w:rsidRDefault="00C93B68">
      <w:pPr>
        <w:ind w:left="5529"/>
        <w:rPr>
          <w:rFonts w:ascii="Arial" w:hAnsi="Arial" w:cs="Arial"/>
        </w:rPr>
      </w:pPr>
    </w:p>
    <w:p w:rsidR="00C93B68" w:rsidRDefault="00C93B68">
      <w:pPr>
        <w:ind w:left="5529"/>
        <w:rPr>
          <w:rFonts w:ascii="Arial" w:hAnsi="Arial" w:cs="Arial"/>
        </w:rPr>
      </w:pPr>
    </w:p>
    <w:p w:rsidR="00C93B68" w:rsidRDefault="00C93B68">
      <w:pPr>
        <w:ind w:left="5529"/>
        <w:rPr>
          <w:rFonts w:ascii="Arial" w:hAnsi="Arial" w:cs="Arial"/>
        </w:rPr>
      </w:pPr>
    </w:p>
    <w:p w:rsidR="00C93B68" w:rsidRDefault="00C93B68">
      <w:pPr>
        <w:ind w:left="5529"/>
        <w:rPr>
          <w:rFonts w:ascii="Arial" w:hAnsi="Arial" w:cs="Arial"/>
        </w:rPr>
      </w:pPr>
    </w:p>
    <w:p w:rsidR="00C93B68" w:rsidRDefault="00C93B68">
      <w:pPr>
        <w:ind w:left="5529"/>
        <w:rPr>
          <w:rFonts w:ascii="Arial" w:hAnsi="Arial" w:cs="Arial"/>
        </w:rPr>
      </w:pPr>
    </w:p>
    <w:p w:rsidR="00C93B68" w:rsidRDefault="00C93B68">
      <w:pPr>
        <w:ind w:left="5529"/>
        <w:rPr>
          <w:rFonts w:ascii="Arial" w:hAnsi="Arial" w:cs="Arial"/>
        </w:rPr>
      </w:pPr>
    </w:p>
    <w:p w:rsidR="00C93B68" w:rsidRDefault="00C93B68">
      <w:pPr>
        <w:ind w:left="5529"/>
        <w:rPr>
          <w:rFonts w:ascii="Arial" w:hAnsi="Arial" w:cs="Arial"/>
        </w:rPr>
      </w:pPr>
    </w:p>
    <w:p w:rsidR="00C93B68" w:rsidRDefault="00C93B68">
      <w:pPr>
        <w:ind w:left="5529"/>
        <w:rPr>
          <w:rFonts w:ascii="Arial" w:hAnsi="Arial" w:cs="Arial"/>
        </w:rPr>
      </w:pPr>
    </w:p>
    <w:p w:rsidR="00C93B68" w:rsidRDefault="00C93B68">
      <w:pPr>
        <w:ind w:left="5529"/>
        <w:rPr>
          <w:rFonts w:ascii="Arial" w:hAnsi="Arial" w:cs="Arial"/>
        </w:rPr>
      </w:pPr>
    </w:p>
    <w:p w:rsidR="00C93B68" w:rsidRDefault="00C93B68">
      <w:pPr>
        <w:ind w:left="5529"/>
        <w:rPr>
          <w:rFonts w:ascii="Arial" w:hAnsi="Arial" w:cs="Arial"/>
        </w:rPr>
      </w:pPr>
    </w:p>
    <w:p w:rsidR="00C93B68" w:rsidRDefault="00C93B68">
      <w:pPr>
        <w:ind w:left="5529"/>
        <w:rPr>
          <w:rFonts w:ascii="Arial" w:hAnsi="Arial" w:cs="Arial"/>
        </w:rPr>
      </w:pPr>
    </w:p>
    <w:p w:rsidR="00C93B68" w:rsidRDefault="00C93B68">
      <w:pPr>
        <w:ind w:left="5529"/>
        <w:rPr>
          <w:rFonts w:ascii="Arial" w:hAnsi="Arial" w:cs="Arial"/>
        </w:rPr>
      </w:pPr>
    </w:p>
    <w:p w:rsidR="00C93B68" w:rsidRDefault="00C93B68">
      <w:pPr>
        <w:ind w:left="5529"/>
        <w:rPr>
          <w:rFonts w:ascii="Arial" w:hAnsi="Arial" w:cs="Arial"/>
        </w:rPr>
      </w:pPr>
    </w:p>
    <w:p w:rsidR="00C93B68" w:rsidRDefault="00C93B68">
      <w:pPr>
        <w:ind w:left="5529"/>
        <w:rPr>
          <w:rFonts w:ascii="Arial" w:hAnsi="Arial" w:cs="Arial"/>
        </w:rPr>
      </w:pPr>
    </w:p>
    <w:p w:rsidR="00C93B68" w:rsidRDefault="00C93B68">
      <w:pPr>
        <w:ind w:left="5529"/>
        <w:rPr>
          <w:rFonts w:ascii="Arial" w:hAnsi="Arial" w:cs="Arial"/>
        </w:rPr>
      </w:pPr>
    </w:p>
    <w:p w:rsidR="00C93B68" w:rsidRDefault="00C93B68">
      <w:pPr>
        <w:ind w:left="5529"/>
        <w:rPr>
          <w:rFonts w:ascii="Arial" w:hAnsi="Arial" w:cs="Arial"/>
        </w:rPr>
      </w:pPr>
    </w:p>
    <w:p w:rsidR="00C93B68" w:rsidRDefault="00C93B68">
      <w:pPr>
        <w:ind w:left="5529"/>
        <w:rPr>
          <w:rFonts w:ascii="Arial" w:hAnsi="Arial" w:cs="Arial"/>
        </w:rPr>
      </w:pPr>
    </w:p>
    <w:p w:rsidR="00C93B68" w:rsidRDefault="00C93B68">
      <w:pPr>
        <w:ind w:left="5529"/>
        <w:rPr>
          <w:rFonts w:ascii="Arial" w:hAnsi="Arial" w:cs="Arial"/>
        </w:rPr>
      </w:pPr>
    </w:p>
    <w:p w:rsidR="00C93B68" w:rsidRDefault="00C93B68">
      <w:pPr>
        <w:ind w:left="5529"/>
        <w:rPr>
          <w:rFonts w:ascii="Arial" w:hAnsi="Arial" w:cs="Arial"/>
        </w:rPr>
      </w:pPr>
    </w:p>
    <w:p w:rsidR="00C93B68" w:rsidRDefault="00C93B68">
      <w:pPr>
        <w:ind w:left="5529"/>
        <w:rPr>
          <w:rFonts w:ascii="Arial" w:hAnsi="Arial" w:cs="Arial"/>
        </w:rPr>
      </w:pPr>
    </w:p>
    <w:p w:rsidR="00C93B68" w:rsidRDefault="00C93B68">
      <w:pPr>
        <w:ind w:left="5529"/>
        <w:rPr>
          <w:rFonts w:ascii="Arial" w:hAnsi="Arial" w:cs="Arial"/>
        </w:rPr>
      </w:pPr>
    </w:p>
    <w:p w:rsidR="00C93B68" w:rsidRDefault="00D16A06">
      <w:pPr>
        <w:ind w:left="5529"/>
        <w:rPr>
          <w:rFonts w:ascii="Arial" w:hAnsi="Arial" w:cs="Arial"/>
        </w:rPr>
      </w:pPr>
      <w:r>
        <w:rPr>
          <w:rFonts w:ascii="Arial" w:eastAsia="Arial" w:hAnsi="Arial" w:cs="Arial"/>
        </w:rPr>
        <w:lastRenderedPageBreak/>
        <w:t>УТВЕРЖДЕНО</w:t>
      </w:r>
    </w:p>
    <w:p w:rsidR="00C93B68" w:rsidRDefault="00D16A06">
      <w:pPr>
        <w:ind w:left="5529"/>
        <w:rPr>
          <w:rFonts w:ascii="Arial" w:hAnsi="Arial" w:cs="Arial"/>
        </w:rPr>
      </w:pPr>
      <w:r>
        <w:rPr>
          <w:rFonts w:ascii="Arial" w:eastAsia="Arial" w:hAnsi="Arial" w:cs="Arial"/>
        </w:rPr>
        <w:t xml:space="preserve">постановлением администрации муниципального округа </w:t>
      </w:r>
      <w:proofErr w:type="spellStart"/>
      <w:r>
        <w:rPr>
          <w:rFonts w:ascii="Arial" w:eastAsia="Arial" w:hAnsi="Arial" w:cs="Arial"/>
        </w:rPr>
        <w:t>Луховицы</w:t>
      </w:r>
      <w:proofErr w:type="spellEnd"/>
      <w:r>
        <w:rPr>
          <w:rFonts w:ascii="Arial" w:eastAsia="Arial" w:hAnsi="Arial" w:cs="Arial"/>
        </w:rPr>
        <w:t xml:space="preserve"> Московской области </w:t>
      </w:r>
    </w:p>
    <w:p w:rsidR="00C93B68" w:rsidRDefault="00D16A06">
      <w:pPr>
        <w:tabs>
          <w:tab w:val="left" w:pos="5760"/>
        </w:tabs>
        <w:ind w:left="5529"/>
        <w:rPr>
          <w:rFonts w:ascii="Arial" w:hAnsi="Arial" w:cs="Arial"/>
        </w:rPr>
      </w:pPr>
      <w:r>
        <w:rPr>
          <w:rFonts w:ascii="Arial" w:eastAsia="Arial" w:hAnsi="Arial" w:cs="Arial"/>
        </w:rPr>
        <w:t>от 24.06.2026 № 1050</w:t>
      </w:r>
    </w:p>
    <w:p w:rsidR="00C93B68" w:rsidRDefault="00C93B68">
      <w:pPr>
        <w:pStyle w:val="ConsPlusNormal"/>
        <w:ind w:firstLine="709"/>
        <w:jc w:val="center"/>
        <w:rPr>
          <w:sz w:val="24"/>
          <w:szCs w:val="24"/>
        </w:rPr>
      </w:pPr>
    </w:p>
    <w:p w:rsidR="00C93B68" w:rsidRDefault="00C93B68">
      <w:pPr>
        <w:pStyle w:val="ConsPlusNormal"/>
        <w:ind w:firstLine="709"/>
        <w:jc w:val="center"/>
        <w:rPr>
          <w:sz w:val="24"/>
          <w:szCs w:val="24"/>
        </w:rPr>
      </w:pPr>
    </w:p>
    <w:p w:rsidR="00C93B68" w:rsidRDefault="00D16A06">
      <w:pPr>
        <w:pStyle w:val="ConsPlusNormal"/>
        <w:ind w:firstLine="709"/>
        <w:jc w:val="center"/>
        <w:rPr>
          <w:sz w:val="24"/>
          <w:szCs w:val="24"/>
        </w:rPr>
      </w:pPr>
      <w:r>
        <w:rPr>
          <w:rFonts w:eastAsia="Arial"/>
          <w:sz w:val="24"/>
          <w:szCs w:val="24"/>
        </w:rPr>
        <w:t>ИЗВЕЩЕНИЕ</w:t>
      </w:r>
    </w:p>
    <w:p w:rsidR="00C93B68" w:rsidRDefault="00D16A06">
      <w:pPr>
        <w:pStyle w:val="ConsPlusNormal"/>
        <w:ind w:firstLine="709"/>
        <w:jc w:val="center"/>
        <w:rPr>
          <w:sz w:val="24"/>
          <w:szCs w:val="24"/>
        </w:rPr>
      </w:pPr>
      <w:r>
        <w:rPr>
          <w:rFonts w:eastAsia="Arial"/>
          <w:sz w:val="24"/>
          <w:szCs w:val="24"/>
        </w:rPr>
        <w:t>о проведении открытого аукциона в электронной форме на право</w:t>
      </w:r>
    </w:p>
    <w:p w:rsidR="00C93B68" w:rsidRDefault="00D16A06">
      <w:pPr>
        <w:pStyle w:val="ConsPlusNormal"/>
        <w:ind w:firstLine="709"/>
        <w:jc w:val="center"/>
        <w:rPr>
          <w:sz w:val="24"/>
          <w:szCs w:val="24"/>
        </w:rPr>
      </w:pPr>
      <w:r>
        <w:rPr>
          <w:rFonts w:eastAsia="Arial"/>
          <w:sz w:val="24"/>
          <w:szCs w:val="24"/>
        </w:rPr>
        <w:t>размещения нестационарных торговых объектов</w:t>
      </w:r>
    </w:p>
    <w:p w:rsidR="00C93B68" w:rsidRDefault="00D16A06">
      <w:pPr>
        <w:pStyle w:val="ConsPlusNormal"/>
        <w:ind w:firstLine="709"/>
        <w:jc w:val="center"/>
        <w:rPr>
          <w:sz w:val="24"/>
          <w:szCs w:val="24"/>
        </w:rPr>
      </w:pPr>
      <w:r>
        <w:rPr>
          <w:rFonts w:eastAsia="Arial"/>
          <w:sz w:val="24"/>
          <w:szCs w:val="24"/>
        </w:rPr>
        <w:t xml:space="preserve">на территории муниципального округа </w:t>
      </w:r>
      <w:proofErr w:type="spellStart"/>
      <w:r>
        <w:rPr>
          <w:rFonts w:eastAsia="Arial"/>
          <w:sz w:val="24"/>
          <w:szCs w:val="24"/>
        </w:rPr>
        <w:t>Луховицы</w:t>
      </w:r>
      <w:proofErr w:type="spellEnd"/>
      <w:r>
        <w:rPr>
          <w:rFonts w:eastAsia="Arial"/>
          <w:sz w:val="24"/>
          <w:szCs w:val="24"/>
        </w:rPr>
        <w:t xml:space="preserve"> Московской области </w:t>
      </w:r>
    </w:p>
    <w:p w:rsidR="00C93B68" w:rsidRDefault="00C93B68">
      <w:pPr>
        <w:pStyle w:val="ConsPlusNormal"/>
        <w:ind w:firstLine="709"/>
        <w:jc w:val="both"/>
        <w:rPr>
          <w:sz w:val="24"/>
          <w:szCs w:val="24"/>
        </w:rPr>
      </w:pPr>
    </w:p>
    <w:p w:rsidR="00C93B68" w:rsidRDefault="00C93B68">
      <w:pPr>
        <w:pStyle w:val="ConsPlusNormal"/>
        <w:ind w:firstLine="709"/>
        <w:jc w:val="center"/>
        <w:rPr>
          <w:sz w:val="24"/>
          <w:szCs w:val="24"/>
        </w:rPr>
      </w:pPr>
    </w:p>
    <w:tbl>
      <w:tblPr>
        <w:tblW w:w="10632" w:type="dxa"/>
        <w:tblInd w:w="-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135"/>
        <w:gridCol w:w="2977"/>
        <w:gridCol w:w="6520"/>
      </w:tblGrid>
      <w:tr w:rsidR="00C93B68">
        <w:tc>
          <w:tcPr>
            <w:tcW w:w="1135" w:type="dxa"/>
          </w:tcPr>
          <w:p w:rsidR="00C93B68" w:rsidRDefault="00D16A06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rFonts w:eastAsia="Arial"/>
                <w:sz w:val="24"/>
                <w:szCs w:val="24"/>
              </w:rPr>
              <w:t>№ п/п</w:t>
            </w:r>
          </w:p>
        </w:tc>
        <w:tc>
          <w:tcPr>
            <w:tcW w:w="2977" w:type="dxa"/>
          </w:tcPr>
          <w:p w:rsidR="00C93B68" w:rsidRDefault="00D16A06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rFonts w:eastAsia="Arial"/>
                <w:sz w:val="24"/>
                <w:szCs w:val="24"/>
              </w:rPr>
              <w:t>Вид информации</w:t>
            </w:r>
          </w:p>
        </w:tc>
        <w:tc>
          <w:tcPr>
            <w:tcW w:w="6520" w:type="dxa"/>
          </w:tcPr>
          <w:p w:rsidR="00C93B68" w:rsidRDefault="00D16A06">
            <w:pPr>
              <w:pStyle w:val="ConsPlusNormal"/>
              <w:ind w:firstLine="709"/>
              <w:jc w:val="center"/>
              <w:rPr>
                <w:sz w:val="24"/>
                <w:szCs w:val="24"/>
              </w:rPr>
            </w:pPr>
            <w:r>
              <w:rPr>
                <w:rFonts w:eastAsia="Arial"/>
                <w:sz w:val="24"/>
                <w:szCs w:val="24"/>
              </w:rPr>
              <w:t>Содержание информации</w:t>
            </w:r>
          </w:p>
        </w:tc>
      </w:tr>
      <w:tr w:rsidR="00C93B68">
        <w:tc>
          <w:tcPr>
            <w:tcW w:w="1135" w:type="dxa"/>
          </w:tcPr>
          <w:p w:rsidR="00C93B68" w:rsidRDefault="00D16A06">
            <w:pPr>
              <w:pStyle w:val="ConsPlusNormal"/>
              <w:ind w:firstLine="5"/>
              <w:jc w:val="center"/>
              <w:rPr>
                <w:sz w:val="24"/>
                <w:szCs w:val="24"/>
              </w:rPr>
            </w:pPr>
            <w:r>
              <w:rPr>
                <w:rFonts w:eastAsia="Arial"/>
                <w:sz w:val="24"/>
                <w:szCs w:val="24"/>
              </w:rPr>
              <w:t>1</w:t>
            </w:r>
          </w:p>
        </w:tc>
        <w:tc>
          <w:tcPr>
            <w:tcW w:w="2977" w:type="dxa"/>
          </w:tcPr>
          <w:p w:rsidR="00C93B68" w:rsidRDefault="00D16A06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rFonts w:eastAsia="Arial"/>
                <w:sz w:val="24"/>
                <w:szCs w:val="24"/>
              </w:rPr>
              <w:t>2</w:t>
            </w:r>
          </w:p>
        </w:tc>
        <w:tc>
          <w:tcPr>
            <w:tcW w:w="6520" w:type="dxa"/>
          </w:tcPr>
          <w:p w:rsidR="00C93B68" w:rsidRDefault="00D16A06">
            <w:pPr>
              <w:pStyle w:val="ConsPlusNormal"/>
              <w:ind w:firstLine="709"/>
              <w:jc w:val="center"/>
              <w:rPr>
                <w:sz w:val="24"/>
                <w:szCs w:val="24"/>
              </w:rPr>
            </w:pPr>
            <w:r>
              <w:rPr>
                <w:rFonts w:eastAsia="Arial"/>
                <w:sz w:val="24"/>
                <w:szCs w:val="24"/>
              </w:rPr>
              <w:t>3</w:t>
            </w:r>
          </w:p>
        </w:tc>
      </w:tr>
      <w:tr w:rsidR="00C93B68">
        <w:tc>
          <w:tcPr>
            <w:tcW w:w="1135" w:type="dxa"/>
          </w:tcPr>
          <w:p w:rsidR="00C93B68" w:rsidRDefault="00D16A06">
            <w:pPr>
              <w:pStyle w:val="ConsPlusNormal"/>
              <w:ind w:firstLine="5"/>
              <w:jc w:val="center"/>
              <w:rPr>
                <w:sz w:val="24"/>
                <w:szCs w:val="24"/>
              </w:rPr>
            </w:pPr>
            <w:r>
              <w:rPr>
                <w:rFonts w:eastAsia="Arial"/>
                <w:sz w:val="24"/>
                <w:szCs w:val="24"/>
              </w:rPr>
              <w:t>1</w:t>
            </w:r>
          </w:p>
        </w:tc>
        <w:tc>
          <w:tcPr>
            <w:tcW w:w="2977" w:type="dxa"/>
          </w:tcPr>
          <w:p w:rsidR="00C93B68" w:rsidRDefault="00D16A06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rFonts w:eastAsia="Arial"/>
                <w:sz w:val="24"/>
                <w:szCs w:val="24"/>
              </w:rPr>
              <w:t>Вид и форма торгов</w:t>
            </w:r>
          </w:p>
        </w:tc>
        <w:tc>
          <w:tcPr>
            <w:tcW w:w="6520" w:type="dxa"/>
          </w:tcPr>
          <w:p w:rsidR="00C93B68" w:rsidRDefault="00D16A06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rFonts w:eastAsia="Arial"/>
                <w:sz w:val="24"/>
                <w:szCs w:val="24"/>
              </w:rPr>
              <w:t>Открытый аукцион в электронной форме на право размещения нестационарных торговых объектов</w:t>
            </w:r>
          </w:p>
        </w:tc>
      </w:tr>
      <w:tr w:rsidR="00C93B68">
        <w:tc>
          <w:tcPr>
            <w:tcW w:w="1135" w:type="dxa"/>
          </w:tcPr>
          <w:p w:rsidR="00C93B68" w:rsidRDefault="00D16A06">
            <w:pPr>
              <w:pStyle w:val="ConsPlusNormal"/>
              <w:ind w:firstLine="5"/>
              <w:jc w:val="center"/>
              <w:rPr>
                <w:sz w:val="24"/>
                <w:szCs w:val="24"/>
              </w:rPr>
            </w:pPr>
            <w:r>
              <w:rPr>
                <w:rFonts w:eastAsia="Arial"/>
                <w:sz w:val="24"/>
                <w:szCs w:val="24"/>
              </w:rPr>
              <w:t>2</w:t>
            </w:r>
          </w:p>
        </w:tc>
        <w:tc>
          <w:tcPr>
            <w:tcW w:w="2977" w:type="dxa"/>
          </w:tcPr>
          <w:p w:rsidR="00C93B68" w:rsidRDefault="00D16A06">
            <w:pPr>
              <w:pStyle w:val="ConsPlusNormal"/>
              <w:rPr>
                <w:sz w:val="24"/>
                <w:szCs w:val="24"/>
              </w:rPr>
            </w:pPr>
            <w:r>
              <w:rPr>
                <w:rFonts w:eastAsia="Arial"/>
                <w:sz w:val="24"/>
                <w:szCs w:val="24"/>
              </w:rPr>
              <w:t>Предмет электронного аукциона</w:t>
            </w:r>
          </w:p>
        </w:tc>
        <w:tc>
          <w:tcPr>
            <w:tcW w:w="6520" w:type="dxa"/>
          </w:tcPr>
          <w:p w:rsidR="00C93B68" w:rsidRDefault="00D16A06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rFonts w:eastAsia="Arial"/>
                <w:sz w:val="24"/>
                <w:szCs w:val="24"/>
              </w:rPr>
              <w:t xml:space="preserve">Право на размещение нестационарного торгового объекта на земельных участках, в зданиях, строениях, сооружениях, находящихся в муниципальной собственности, а также на земельных участках, государственная собственность на которые не разграничена, находящихся на территории муниципального округа </w:t>
            </w:r>
            <w:proofErr w:type="spellStart"/>
            <w:r>
              <w:rPr>
                <w:rFonts w:eastAsia="Arial"/>
                <w:sz w:val="24"/>
                <w:szCs w:val="24"/>
              </w:rPr>
              <w:t>Луховицы</w:t>
            </w:r>
            <w:proofErr w:type="spellEnd"/>
            <w:r>
              <w:rPr>
                <w:rFonts w:eastAsia="Arial"/>
                <w:sz w:val="24"/>
                <w:szCs w:val="24"/>
              </w:rPr>
              <w:t xml:space="preserve"> Московской области.</w:t>
            </w:r>
          </w:p>
        </w:tc>
      </w:tr>
      <w:tr w:rsidR="00C93B68">
        <w:tc>
          <w:tcPr>
            <w:tcW w:w="1135" w:type="dxa"/>
          </w:tcPr>
          <w:p w:rsidR="00C93B68" w:rsidRDefault="00D16A06">
            <w:pPr>
              <w:pStyle w:val="ConsPlusNormal"/>
              <w:ind w:firstLine="5"/>
              <w:jc w:val="center"/>
              <w:rPr>
                <w:sz w:val="24"/>
                <w:szCs w:val="24"/>
              </w:rPr>
            </w:pPr>
            <w:r>
              <w:rPr>
                <w:rFonts w:eastAsia="Arial"/>
                <w:sz w:val="24"/>
                <w:szCs w:val="24"/>
              </w:rPr>
              <w:t>3</w:t>
            </w:r>
          </w:p>
        </w:tc>
        <w:tc>
          <w:tcPr>
            <w:tcW w:w="2977" w:type="dxa"/>
          </w:tcPr>
          <w:p w:rsidR="00C93B68" w:rsidRDefault="00D16A06">
            <w:pPr>
              <w:pStyle w:val="ConsPlusNormal"/>
              <w:rPr>
                <w:sz w:val="24"/>
                <w:szCs w:val="24"/>
              </w:rPr>
            </w:pPr>
            <w:r>
              <w:rPr>
                <w:rFonts w:eastAsia="Arial"/>
                <w:sz w:val="24"/>
                <w:szCs w:val="24"/>
              </w:rPr>
              <w:t>Основание для проведения электронного аукциона (постановление уполномоченного органа местного самоуправления)</w:t>
            </w:r>
          </w:p>
        </w:tc>
        <w:tc>
          <w:tcPr>
            <w:tcW w:w="6520" w:type="dxa"/>
          </w:tcPr>
          <w:p w:rsidR="00C93B68" w:rsidRDefault="00D16A06">
            <w:pPr>
              <w:tabs>
                <w:tab w:val="left" w:pos="5760"/>
              </w:tabs>
              <w:ind w:right="-284"/>
              <w:rPr>
                <w:rFonts w:ascii="Arial" w:hAnsi="Arial" w:cs="Arial"/>
              </w:rPr>
            </w:pPr>
            <w:r>
              <w:rPr>
                <w:rFonts w:ascii="Arial" w:eastAsia="Arial" w:hAnsi="Arial" w:cs="Arial"/>
              </w:rPr>
              <w:t xml:space="preserve">Постановление администрации муниципального округа </w:t>
            </w:r>
            <w:proofErr w:type="spellStart"/>
            <w:r>
              <w:rPr>
                <w:rFonts w:ascii="Arial" w:eastAsia="Arial" w:hAnsi="Arial" w:cs="Arial"/>
              </w:rPr>
              <w:t>Луховицы</w:t>
            </w:r>
            <w:proofErr w:type="spellEnd"/>
            <w:r>
              <w:rPr>
                <w:rFonts w:ascii="Arial" w:eastAsia="Arial" w:hAnsi="Arial" w:cs="Arial"/>
              </w:rPr>
              <w:t xml:space="preserve"> Московской области от 24.06.2026 №1050          </w:t>
            </w:r>
          </w:p>
          <w:p w:rsidR="00C93B68" w:rsidRDefault="00D16A06">
            <w:pPr>
              <w:tabs>
                <w:tab w:val="left" w:pos="5760"/>
              </w:tabs>
              <w:ind w:right="-284"/>
              <w:rPr>
                <w:rFonts w:ascii="Arial" w:hAnsi="Arial" w:cs="Arial"/>
              </w:rPr>
            </w:pPr>
            <w:r>
              <w:rPr>
                <w:rFonts w:ascii="Arial" w:eastAsia="Arial" w:hAnsi="Arial" w:cs="Arial"/>
              </w:rPr>
              <w:t xml:space="preserve">«О проведении открытого аукциона в электронной форме на право размещения нестационарных торговых объектов на территории муниципального округа </w:t>
            </w:r>
            <w:proofErr w:type="spellStart"/>
            <w:r>
              <w:rPr>
                <w:rFonts w:ascii="Arial" w:eastAsia="Arial" w:hAnsi="Arial" w:cs="Arial"/>
              </w:rPr>
              <w:t>Луховицы</w:t>
            </w:r>
            <w:proofErr w:type="spellEnd"/>
            <w:r>
              <w:rPr>
                <w:rFonts w:ascii="Arial" w:eastAsia="Arial" w:hAnsi="Arial" w:cs="Arial"/>
              </w:rPr>
              <w:t xml:space="preserve"> Московской области»</w:t>
            </w:r>
          </w:p>
          <w:p w:rsidR="00C93B68" w:rsidRDefault="00C93B68">
            <w:pPr>
              <w:pStyle w:val="ConsPlusNormal"/>
              <w:ind w:firstLine="709"/>
              <w:rPr>
                <w:sz w:val="24"/>
                <w:szCs w:val="24"/>
              </w:rPr>
            </w:pPr>
          </w:p>
        </w:tc>
      </w:tr>
      <w:tr w:rsidR="00C93B68">
        <w:tc>
          <w:tcPr>
            <w:tcW w:w="1135" w:type="dxa"/>
            <w:vMerge w:val="restart"/>
          </w:tcPr>
          <w:p w:rsidR="00C93B68" w:rsidRDefault="00D16A06">
            <w:pPr>
              <w:pStyle w:val="ConsPlusNormal"/>
              <w:ind w:right="1" w:firstLine="5"/>
              <w:jc w:val="center"/>
              <w:rPr>
                <w:sz w:val="24"/>
                <w:szCs w:val="24"/>
              </w:rPr>
            </w:pPr>
            <w:r>
              <w:rPr>
                <w:rFonts w:eastAsia="Arial"/>
                <w:sz w:val="24"/>
                <w:szCs w:val="24"/>
              </w:rPr>
              <w:t>4</w:t>
            </w:r>
          </w:p>
        </w:tc>
        <w:tc>
          <w:tcPr>
            <w:tcW w:w="2977" w:type="dxa"/>
            <w:tcBorders>
              <w:bottom w:val="none" w:sz="4" w:space="0" w:color="000000"/>
            </w:tcBorders>
          </w:tcPr>
          <w:p w:rsidR="00C93B68" w:rsidRDefault="00D16A06">
            <w:pPr>
              <w:pStyle w:val="ConsPlusNormal"/>
              <w:rPr>
                <w:sz w:val="24"/>
                <w:szCs w:val="24"/>
              </w:rPr>
            </w:pPr>
            <w:r>
              <w:rPr>
                <w:rFonts w:eastAsia="Arial"/>
                <w:sz w:val="24"/>
                <w:szCs w:val="24"/>
              </w:rPr>
              <w:t>Наименование организатора электронного аукциона</w:t>
            </w:r>
          </w:p>
        </w:tc>
        <w:tc>
          <w:tcPr>
            <w:tcW w:w="6520" w:type="dxa"/>
            <w:tcBorders>
              <w:bottom w:val="none" w:sz="4" w:space="0" w:color="000000"/>
            </w:tcBorders>
          </w:tcPr>
          <w:p w:rsidR="00C93B68" w:rsidRDefault="00D16A06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rFonts w:eastAsia="Arial"/>
                <w:sz w:val="24"/>
                <w:szCs w:val="24"/>
              </w:rPr>
              <w:t xml:space="preserve">Администрация муниципального округа </w:t>
            </w:r>
            <w:proofErr w:type="spellStart"/>
            <w:r>
              <w:rPr>
                <w:rFonts w:eastAsia="Arial"/>
                <w:sz w:val="24"/>
                <w:szCs w:val="24"/>
              </w:rPr>
              <w:t>Луховицы</w:t>
            </w:r>
            <w:proofErr w:type="spellEnd"/>
            <w:r>
              <w:rPr>
                <w:rFonts w:eastAsia="Arial"/>
                <w:sz w:val="24"/>
                <w:szCs w:val="24"/>
              </w:rPr>
              <w:t xml:space="preserve"> Московской области </w:t>
            </w:r>
          </w:p>
          <w:p w:rsidR="00C93B68" w:rsidRDefault="00C93B68">
            <w:pPr>
              <w:pStyle w:val="ConsPlusNormal"/>
              <w:ind w:firstLine="709"/>
              <w:jc w:val="both"/>
              <w:rPr>
                <w:sz w:val="24"/>
                <w:szCs w:val="24"/>
              </w:rPr>
            </w:pPr>
          </w:p>
        </w:tc>
      </w:tr>
      <w:tr w:rsidR="00C93B68">
        <w:tc>
          <w:tcPr>
            <w:tcW w:w="1135" w:type="dxa"/>
            <w:vMerge/>
          </w:tcPr>
          <w:p w:rsidR="00C93B68" w:rsidRDefault="00C93B68">
            <w:pPr>
              <w:spacing w:after="1" w:line="276" w:lineRule="auto"/>
              <w:ind w:firstLine="709"/>
              <w:rPr>
                <w:rFonts w:ascii="Arial" w:hAnsi="Arial" w:cs="Arial"/>
              </w:rPr>
            </w:pPr>
          </w:p>
        </w:tc>
        <w:tc>
          <w:tcPr>
            <w:tcW w:w="2977" w:type="dxa"/>
            <w:tcBorders>
              <w:top w:val="none" w:sz="4" w:space="0" w:color="000000"/>
              <w:bottom w:val="none" w:sz="4" w:space="0" w:color="000000"/>
            </w:tcBorders>
          </w:tcPr>
          <w:p w:rsidR="00C93B68" w:rsidRDefault="00D16A06">
            <w:pPr>
              <w:pStyle w:val="ConsPlusNormal"/>
              <w:rPr>
                <w:sz w:val="24"/>
                <w:szCs w:val="24"/>
              </w:rPr>
            </w:pPr>
            <w:r>
              <w:rPr>
                <w:rFonts w:eastAsia="Arial"/>
                <w:sz w:val="24"/>
                <w:szCs w:val="24"/>
              </w:rPr>
              <w:t>Местонахождение</w:t>
            </w:r>
          </w:p>
        </w:tc>
        <w:tc>
          <w:tcPr>
            <w:tcW w:w="6520" w:type="dxa"/>
            <w:tcBorders>
              <w:top w:val="none" w:sz="4" w:space="0" w:color="000000"/>
              <w:bottom w:val="none" w:sz="4" w:space="0" w:color="000000"/>
            </w:tcBorders>
          </w:tcPr>
          <w:p w:rsidR="00C93B68" w:rsidRDefault="00D16A06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rFonts w:eastAsia="Arial"/>
                <w:sz w:val="24"/>
                <w:szCs w:val="24"/>
              </w:rPr>
              <w:t>Адрес (почтовый адрес):</w:t>
            </w:r>
          </w:p>
          <w:p w:rsidR="00C93B68" w:rsidRDefault="00D16A06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rFonts w:eastAsia="Arial"/>
                <w:sz w:val="24"/>
                <w:szCs w:val="24"/>
              </w:rPr>
              <w:t xml:space="preserve">140501, Московская область, муниципальный округ </w:t>
            </w:r>
            <w:proofErr w:type="spellStart"/>
            <w:r>
              <w:rPr>
                <w:rFonts w:eastAsia="Arial"/>
                <w:sz w:val="24"/>
                <w:szCs w:val="24"/>
              </w:rPr>
              <w:t>Луховицы</w:t>
            </w:r>
            <w:proofErr w:type="spellEnd"/>
            <w:r>
              <w:rPr>
                <w:rFonts w:eastAsia="Arial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eastAsia="Arial"/>
                <w:sz w:val="24"/>
                <w:szCs w:val="24"/>
              </w:rPr>
              <w:t>г.Луховицы</w:t>
            </w:r>
            <w:proofErr w:type="spellEnd"/>
            <w:r>
              <w:rPr>
                <w:rFonts w:eastAsia="Arial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eastAsia="Arial"/>
                <w:sz w:val="24"/>
                <w:szCs w:val="24"/>
              </w:rPr>
              <w:t>ул.Советская</w:t>
            </w:r>
            <w:proofErr w:type="spellEnd"/>
            <w:r>
              <w:rPr>
                <w:rFonts w:eastAsia="Arial"/>
                <w:sz w:val="24"/>
                <w:szCs w:val="24"/>
              </w:rPr>
              <w:t>, стр.5</w:t>
            </w:r>
          </w:p>
        </w:tc>
      </w:tr>
      <w:tr w:rsidR="00C93B68">
        <w:tc>
          <w:tcPr>
            <w:tcW w:w="1135" w:type="dxa"/>
            <w:vMerge/>
          </w:tcPr>
          <w:p w:rsidR="00C93B68" w:rsidRDefault="00C93B68">
            <w:pPr>
              <w:spacing w:after="1" w:line="276" w:lineRule="auto"/>
              <w:ind w:firstLine="709"/>
              <w:rPr>
                <w:rFonts w:ascii="Arial" w:hAnsi="Arial" w:cs="Arial"/>
              </w:rPr>
            </w:pPr>
          </w:p>
        </w:tc>
        <w:tc>
          <w:tcPr>
            <w:tcW w:w="2977" w:type="dxa"/>
            <w:tcBorders>
              <w:top w:val="none" w:sz="4" w:space="0" w:color="000000"/>
              <w:bottom w:val="none" w:sz="4" w:space="0" w:color="000000"/>
            </w:tcBorders>
          </w:tcPr>
          <w:p w:rsidR="00C93B68" w:rsidRDefault="00D16A06">
            <w:pPr>
              <w:pStyle w:val="ConsPlusNormal"/>
              <w:rPr>
                <w:sz w:val="24"/>
                <w:szCs w:val="24"/>
              </w:rPr>
            </w:pPr>
            <w:r>
              <w:rPr>
                <w:rFonts w:eastAsia="Arial"/>
                <w:sz w:val="24"/>
                <w:szCs w:val="24"/>
              </w:rPr>
              <w:t>Номер контактного телефона организатора аукциона</w:t>
            </w:r>
          </w:p>
        </w:tc>
        <w:tc>
          <w:tcPr>
            <w:tcW w:w="6520" w:type="dxa"/>
            <w:tcBorders>
              <w:top w:val="none" w:sz="4" w:space="0" w:color="000000"/>
              <w:bottom w:val="none" w:sz="4" w:space="0" w:color="000000"/>
            </w:tcBorders>
          </w:tcPr>
          <w:p w:rsidR="00C93B68" w:rsidRDefault="00D16A06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rFonts w:eastAsia="Arial"/>
                <w:sz w:val="24"/>
                <w:szCs w:val="24"/>
              </w:rPr>
              <w:t>Тел. 8 496 63 9 12 75; 9 12 74</w:t>
            </w:r>
          </w:p>
        </w:tc>
      </w:tr>
      <w:tr w:rsidR="00C93B68">
        <w:tc>
          <w:tcPr>
            <w:tcW w:w="1135" w:type="dxa"/>
            <w:vMerge/>
          </w:tcPr>
          <w:p w:rsidR="00C93B68" w:rsidRDefault="00C93B68">
            <w:pPr>
              <w:spacing w:after="1" w:line="276" w:lineRule="auto"/>
              <w:ind w:firstLine="709"/>
              <w:rPr>
                <w:rFonts w:ascii="Arial" w:hAnsi="Arial" w:cs="Arial"/>
              </w:rPr>
            </w:pPr>
          </w:p>
        </w:tc>
        <w:tc>
          <w:tcPr>
            <w:tcW w:w="2977" w:type="dxa"/>
            <w:tcBorders>
              <w:top w:val="none" w:sz="4" w:space="0" w:color="000000"/>
              <w:bottom w:val="none" w:sz="4" w:space="0" w:color="000000"/>
            </w:tcBorders>
          </w:tcPr>
          <w:p w:rsidR="00C93B68" w:rsidRDefault="00D16A06">
            <w:pPr>
              <w:pStyle w:val="ConsPlusNormal"/>
              <w:rPr>
                <w:sz w:val="24"/>
                <w:szCs w:val="24"/>
              </w:rPr>
            </w:pPr>
            <w:r>
              <w:rPr>
                <w:rFonts w:eastAsia="Arial"/>
                <w:sz w:val="24"/>
                <w:szCs w:val="24"/>
              </w:rPr>
              <w:t>Адрес электронной почты</w:t>
            </w:r>
          </w:p>
        </w:tc>
        <w:tc>
          <w:tcPr>
            <w:tcW w:w="6520" w:type="dxa"/>
            <w:tcBorders>
              <w:top w:val="none" w:sz="4" w:space="0" w:color="000000"/>
              <w:bottom w:val="none" w:sz="4" w:space="0" w:color="000000"/>
            </w:tcBorders>
          </w:tcPr>
          <w:p w:rsidR="00C93B68" w:rsidRDefault="00D16A06">
            <w:pPr>
              <w:pStyle w:val="ConsPlusNormal"/>
              <w:ind w:firstLine="709"/>
              <w:jc w:val="both"/>
              <w:rPr>
                <w:sz w:val="24"/>
                <w:szCs w:val="24"/>
              </w:rPr>
            </w:pPr>
            <w:r>
              <w:rPr>
                <w:rFonts w:eastAsia="Arial"/>
                <w:sz w:val="24"/>
                <w:szCs w:val="24"/>
              </w:rPr>
              <w:t>Адрес электронной почты: e-</w:t>
            </w:r>
            <w:proofErr w:type="spellStart"/>
            <w:r>
              <w:rPr>
                <w:rFonts w:eastAsia="Arial"/>
                <w:sz w:val="24"/>
                <w:szCs w:val="24"/>
              </w:rPr>
              <w:t>mail</w:t>
            </w:r>
            <w:proofErr w:type="spellEnd"/>
            <w:r>
              <w:rPr>
                <w:rFonts w:eastAsia="Arial"/>
                <w:sz w:val="24"/>
                <w:szCs w:val="24"/>
              </w:rPr>
              <w:t xml:space="preserve">: </w:t>
            </w:r>
            <w:hyperlink r:id="rId9" w:tooltip="mailto:lhvc_potreb@mosreg.ru" w:history="1">
              <w:r>
                <w:rPr>
                  <w:rStyle w:val="afe"/>
                  <w:rFonts w:eastAsia="Arial"/>
                  <w:sz w:val="24"/>
                  <w:szCs w:val="24"/>
                  <w:lang w:val="en-US"/>
                </w:rPr>
                <w:t>lhvc</w:t>
              </w:r>
              <w:r>
                <w:rPr>
                  <w:rStyle w:val="afe"/>
                  <w:rFonts w:eastAsia="Arial"/>
                  <w:sz w:val="24"/>
                  <w:szCs w:val="24"/>
                </w:rPr>
                <w:t>_</w:t>
              </w:r>
              <w:r>
                <w:rPr>
                  <w:rStyle w:val="afe"/>
                  <w:rFonts w:eastAsia="Arial"/>
                  <w:sz w:val="24"/>
                  <w:szCs w:val="24"/>
                  <w:lang w:val="en-US"/>
                </w:rPr>
                <w:t>potreb</w:t>
              </w:r>
              <w:r>
                <w:rPr>
                  <w:rStyle w:val="afe"/>
                  <w:rFonts w:eastAsia="Arial"/>
                  <w:sz w:val="24"/>
                  <w:szCs w:val="24"/>
                </w:rPr>
                <w:t>@</w:t>
              </w:r>
              <w:r>
                <w:rPr>
                  <w:rStyle w:val="afe"/>
                  <w:rFonts w:eastAsia="Arial"/>
                  <w:sz w:val="24"/>
                  <w:szCs w:val="24"/>
                  <w:lang w:val="en-US"/>
                </w:rPr>
                <w:t>mosreg</w:t>
              </w:r>
              <w:r>
                <w:rPr>
                  <w:rStyle w:val="afe"/>
                  <w:rFonts w:eastAsia="Arial"/>
                  <w:sz w:val="24"/>
                  <w:szCs w:val="24"/>
                </w:rPr>
                <w:t>.</w:t>
              </w:r>
              <w:proofErr w:type="spellStart"/>
              <w:r>
                <w:rPr>
                  <w:rStyle w:val="afe"/>
                  <w:rFonts w:eastAsia="Arial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  <w:r>
              <w:rPr>
                <w:rFonts w:eastAsia="Arial"/>
                <w:sz w:val="24"/>
                <w:szCs w:val="24"/>
              </w:rPr>
              <w:t xml:space="preserve"> </w:t>
            </w:r>
          </w:p>
        </w:tc>
      </w:tr>
      <w:tr w:rsidR="00C93B68">
        <w:tc>
          <w:tcPr>
            <w:tcW w:w="1135" w:type="dxa"/>
            <w:vMerge/>
          </w:tcPr>
          <w:p w:rsidR="00C93B68" w:rsidRDefault="00C93B68">
            <w:pPr>
              <w:spacing w:after="1" w:line="276" w:lineRule="auto"/>
              <w:ind w:firstLine="709"/>
              <w:rPr>
                <w:rFonts w:ascii="Arial" w:hAnsi="Arial" w:cs="Arial"/>
              </w:rPr>
            </w:pPr>
          </w:p>
        </w:tc>
        <w:tc>
          <w:tcPr>
            <w:tcW w:w="2977" w:type="dxa"/>
            <w:tcBorders>
              <w:top w:val="none" w:sz="4" w:space="0" w:color="000000"/>
              <w:bottom w:val="none" w:sz="4" w:space="0" w:color="000000"/>
            </w:tcBorders>
          </w:tcPr>
          <w:p w:rsidR="00C93B68" w:rsidRDefault="00D16A06">
            <w:pPr>
              <w:pStyle w:val="ConsPlusNormal"/>
              <w:rPr>
                <w:sz w:val="24"/>
                <w:szCs w:val="24"/>
              </w:rPr>
            </w:pPr>
            <w:r>
              <w:rPr>
                <w:rFonts w:eastAsia="Arial"/>
                <w:sz w:val="24"/>
                <w:szCs w:val="24"/>
              </w:rPr>
              <w:t xml:space="preserve">Адрес официального сайта в информационно-телекоммуникационной </w:t>
            </w:r>
            <w:r>
              <w:rPr>
                <w:rFonts w:eastAsia="Arial"/>
                <w:sz w:val="24"/>
                <w:szCs w:val="24"/>
              </w:rPr>
              <w:lastRenderedPageBreak/>
              <w:t>сети Интернет</w:t>
            </w:r>
          </w:p>
          <w:p w:rsidR="00C93B68" w:rsidRDefault="00C93B68">
            <w:pPr>
              <w:pStyle w:val="ConsPlusNormal"/>
              <w:rPr>
                <w:sz w:val="24"/>
                <w:szCs w:val="24"/>
              </w:rPr>
            </w:pPr>
          </w:p>
          <w:p w:rsidR="00C93B68" w:rsidRDefault="00D16A06">
            <w:pPr>
              <w:pStyle w:val="ConsPlusNormal"/>
              <w:rPr>
                <w:sz w:val="24"/>
                <w:szCs w:val="24"/>
              </w:rPr>
            </w:pPr>
            <w:r>
              <w:rPr>
                <w:rFonts w:eastAsia="Arial"/>
                <w:sz w:val="24"/>
                <w:szCs w:val="24"/>
              </w:rPr>
              <w:t xml:space="preserve">Подсистема «Единый портал торгов Московской области» государственной информационной системы Московской области «Единая автоматизированная система управления закупками Московской области» </w:t>
            </w:r>
          </w:p>
        </w:tc>
        <w:tc>
          <w:tcPr>
            <w:tcW w:w="6520" w:type="dxa"/>
            <w:tcBorders>
              <w:top w:val="none" w:sz="4" w:space="0" w:color="000000"/>
              <w:bottom w:val="none" w:sz="4" w:space="0" w:color="000000"/>
            </w:tcBorders>
          </w:tcPr>
          <w:p w:rsidR="00C93B68" w:rsidRDefault="00D16A06">
            <w:pPr>
              <w:pStyle w:val="ConsPlusNormal"/>
              <w:ind w:firstLine="709"/>
              <w:jc w:val="both"/>
              <w:rPr>
                <w:sz w:val="24"/>
                <w:szCs w:val="24"/>
              </w:rPr>
            </w:pPr>
            <w:r>
              <w:rPr>
                <w:rFonts w:eastAsia="Arial"/>
                <w:sz w:val="24"/>
                <w:szCs w:val="24"/>
              </w:rPr>
              <w:lastRenderedPageBreak/>
              <w:t>Сайт размещения информации:</w:t>
            </w:r>
          </w:p>
          <w:p w:rsidR="00C93B68" w:rsidRDefault="001A1AD5">
            <w:pPr>
              <w:pStyle w:val="ConsPlusNormal"/>
              <w:ind w:firstLine="709"/>
              <w:jc w:val="both"/>
              <w:rPr>
                <w:sz w:val="24"/>
                <w:szCs w:val="24"/>
              </w:rPr>
            </w:pPr>
            <w:hyperlink r:id="rId10" w:tooltip="http://www.torgi.gov.ru" w:history="1">
              <w:r w:rsidR="00D16A06">
                <w:rPr>
                  <w:rStyle w:val="afe"/>
                  <w:rFonts w:eastAsiaTheme="majorEastAsia"/>
                  <w:color w:val="000000" w:themeColor="text1"/>
                  <w:sz w:val="24"/>
                  <w:szCs w:val="24"/>
                </w:rPr>
                <w:t>www.torgi.gov.ru</w:t>
              </w:r>
            </w:hyperlink>
          </w:p>
          <w:p w:rsidR="00C93B68" w:rsidRDefault="00C93B68">
            <w:pPr>
              <w:pStyle w:val="ConsPlusNormal"/>
              <w:ind w:firstLine="709"/>
              <w:jc w:val="both"/>
              <w:rPr>
                <w:sz w:val="24"/>
                <w:szCs w:val="24"/>
              </w:rPr>
            </w:pPr>
          </w:p>
          <w:p w:rsidR="00C93B68" w:rsidRDefault="00C93B68">
            <w:pPr>
              <w:pStyle w:val="ConsPlusNormal"/>
              <w:ind w:firstLine="709"/>
              <w:jc w:val="both"/>
              <w:rPr>
                <w:sz w:val="24"/>
                <w:szCs w:val="24"/>
              </w:rPr>
            </w:pPr>
          </w:p>
          <w:p w:rsidR="00C93B68" w:rsidRDefault="00C93B68">
            <w:pPr>
              <w:pStyle w:val="ConsPlusNormal"/>
              <w:ind w:firstLine="709"/>
              <w:jc w:val="both"/>
              <w:rPr>
                <w:sz w:val="24"/>
                <w:szCs w:val="24"/>
              </w:rPr>
            </w:pPr>
          </w:p>
          <w:p w:rsidR="00C93B68" w:rsidRDefault="00C93B68">
            <w:pPr>
              <w:pStyle w:val="ConsPlusNormal"/>
              <w:ind w:firstLine="709"/>
              <w:jc w:val="both"/>
              <w:rPr>
                <w:sz w:val="24"/>
                <w:szCs w:val="24"/>
              </w:rPr>
            </w:pPr>
          </w:p>
          <w:p w:rsidR="00C93B68" w:rsidRDefault="00C93B68">
            <w:pPr>
              <w:pStyle w:val="ConsPlusNormal"/>
              <w:ind w:firstLine="709"/>
              <w:jc w:val="both"/>
              <w:rPr>
                <w:sz w:val="24"/>
                <w:szCs w:val="24"/>
              </w:rPr>
            </w:pPr>
          </w:p>
          <w:p w:rsidR="00C93B68" w:rsidRDefault="00D16A06">
            <w:pPr>
              <w:pStyle w:val="ConsPlusNormal"/>
              <w:ind w:firstLine="709"/>
              <w:jc w:val="both"/>
              <w:rPr>
                <w:sz w:val="24"/>
                <w:szCs w:val="24"/>
              </w:rPr>
            </w:pPr>
            <w:r>
              <w:rPr>
                <w:rFonts w:eastAsia="Arial"/>
                <w:sz w:val="24"/>
                <w:szCs w:val="24"/>
              </w:rPr>
              <w:t>https://easuz.mosreg.ru</w:t>
            </w:r>
          </w:p>
        </w:tc>
      </w:tr>
      <w:tr w:rsidR="00C93B68">
        <w:tc>
          <w:tcPr>
            <w:tcW w:w="1135" w:type="dxa"/>
            <w:vMerge/>
          </w:tcPr>
          <w:p w:rsidR="00C93B68" w:rsidRDefault="00C93B68">
            <w:pPr>
              <w:spacing w:after="1" w:line="276" w:lineRule="auto"/>
              <w:ind w:firstLine="709"/>
              <w:rPr>
                <w:rFonts w:ascii="Arial" w:hAnsi="Arial" w:cs="Arial"/>
              </w:rPr>
            </w:pPr>
          </w:p>
        </w:tc>
        <w:tc>
          <w:tcPr>
            <w:tcW w:w="2977" w:type="dxa"/>
            <w:tcBorders>
              <w:top w:val="none" w:sz="4" w:space="0" w:color="000000"/>
            </w:tcBorders>
          </w:tcPr>
          <w:p w:rsidR="00C93B68" w:rsidRDefault="00D16A06">
            <w:pPr>
              <w:pStyle w:val="ConsPlusNormal"/>
              <w:rPr>
                <w:sz w:val="24"/>
                <w:szCs w:val="24"/>
              </w:rPr>
            </w:pPr>
            <w:r>
              <w:rPr>
                <w:rFonts w:eastAsia="Arial"/>
                <w:sz w:val="24"/>
                <w:szCs w:val="24"/>
              </w:rPr>
              <w:t>Фамилия, имя, отчество (при наличии) ответственного должностного лица</w:t>
            </w:r>
          </w:p>
        </w:tc>
        <w:tc>
          <w:tcPr>
            <w:tcW w:w="6520" w:type="dxa"/>
            <w:tcBorders>
              <w:top w:val="none" w:sz="4" w:space="0" w:color="000000"/>
            </w:tcBorders>
          </w:tcPr>
          <w:p w:rsidR="00C93B68" w:rsidRDefault="00D16A06">
            <w:pPr>
              <w:pStyle w:val="ConsPlusNormal"/>
              <w:rPr>
                <w:sz w:val="24"/>
                <w:szCs w:val="24"/>
              </w:rPr>
            </w:pPr>
            <w:r>
              <w:rPr>
                <w:rFonts w:eastAsia="Arial"/>
                <w:sz w:val="24"/>
                <w:szCs w:val="24"/>
              </w:rPr>
              <w:t xml:space="preserve">Архипова Надежда Александровна – начальник Управления экономического развития администрации муниципального округа </w:t>
            </w:r>
            <w:proofErr w:type="spellStart"/>
            <w:r>
              <w:rPr>
                <w:rFonts w:eastAsia="Arial"/>
                <w:sz w:val="24"/>
                <w:szCs w:val="24"/>
              </w:rPr>
              <w:t>Луховицы</w:t>
            </w:r>
            <w:proofErr w:type="spellEnd"/>
            <w:r>
              <w:rPr>
                <w:rFonts w:eastAsia="Arial"/>
                <w:sz w:val="24"/>
                <w:szCs w:val="24"/>
              </w:rPr>
              <w:t xml:space="preserve"> Московской области</w:t>
            </w:r>
          </w:p>
        </w:tc>
      </w:tr>
      <w:tr w:rsidR="00C93B68">
        <w:tc>
          <w:tcPr>
            <w:tcW w:w="1135" w:type="dxa"/>
          </w:tcPr>
          <w:p w:rsidR="00C93B68" w:rsidRDefault="00D16A06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rFonts w:eastAsia="Arial"/>
                <w:sz w:val="24"/>
                <w:szCs w:val="24"/>
              </w:rPr>
              <w:t>5</w:t>
            </w:r>
          </w:p>
        </w:tc>
        <w:tc>
          <w:tcPr>
            <w:tcW w:w="2977" w:type="dxa"/>
          </w:tcPr>
          <w:p w:rsidR="00C93B68" w:rsidRDefault="00D16A06">
            <w:pPr>
              <w:pStyle w:val="ConsPlusNormal"/>
              <w:rPr>
                <w:sz w:val="24"/>
                <w:szCs w:val="24"/>
              </w:rPr>
            </w:pPr>
            <w:r>
              <w:rPr>
                <w:rFonts w:eastAsia="Arial"/>
                <w:sz w:val="24"/>
                <w:szCs w:val="24"/>
              </w:rPr>
              <w:t>Адрес электронной площадки в информационно-телекоммуникационной сети Интернет</w:t>
            </w:r>
          </w:p>
        </w:tc>
        <w:tc>
          <w:tcPr>
            <w:tcW w:w="6520" w:type="dxa"/>
          </w:tcPr>
          <w:p w:rsidR="00C93B68" w:rsidRDefault="00D16A06">
            <w:pPr>
              <w:spacing w:after="200" w:line="276" w:lineRule="auto"/>
              <w:rPr>
                <w:rFonts w:ascii="Arial" w:hAnsi="Arial" w:cs="Arial"/>
              </w:rPr>
            </w:pPr>
            <w:r>
              <w:rPr>
                <w:rFonts w:ascii="Arial" w:eastAsiaTheme="minorHAnsi" w:hAnsi="Arial" w:cs="Arial"/>
                <w:lang w:val="en-US" w:eastAsia="en-US"/>
              </w:rPr>
              <w:t>http</w:t>
            </w:r>
            <w:r>
              <w:rPr>
                <w:rFonts w:ascii="Arial" w:eastAsiaTheme="minorHAnsi" w:hAnsi="Arial" w:cs="Arial"/>
                <w:lang w:eastAsia="en-US"/>
              </w:rPr>
              <w:t>://</w:t>
            </w:r>
            <w:hyperlink r:id="rId11" w:tooltip="http://www.rts-tender.ru" w:history="1">
              <w:r>
                <w:rPr>
                  <w:rFonts w:ascii="Arial" w:eastAsia="Arial" w:hAnsi="Arial" w:cs="Arial"/>
                  <w:lang w:val="en-US" w:eastAsia="en-US"/>
                </w:rPr>
                <w:t>www</w:t>
              </w:r>
              <w:r>
                <w:rPr>
                  <w:rFonts w:ascii="Arial" w:eastAsia="Arial" w:hAnsi="Arial" w:cs="Arial"/>
                  <w:lang w:eastAsia="en-US"/>
                </w:rPr>
                <w:t>.</w:t>
              </w:r>
              <w:proofErr w:type="spellStart"/>
              <w:r>
                <w:rPr>
                  <w:rFonts w:ascii="Arial" w:eastAsia="Arial" w:hAnsi="Arial" w:cs="Arial"/>
                  <w:lang w:val="en-US" w:eastAsia="en-US"/>
                </w:rPr>
                <w:t>rts</w:t>
              </w:r>
              <w:proofErr w:type="spellEnd"/>
              <w:r>
                <w:rPr>
                  <w:rFonts w:ascii="Arial" w:eastAsia="Arial" w:hAnsi="Arial" w:cs="Arial"/>
                  <w:lang w:eastAsia="en-US"/>
                </w:rPr>
                <w:t>-</w:t>
              </w:r>
              <w:r>
                <w:rPr>
                  <w:rFonts w:ascii="Arial" w:eastAsia="Arial" w:hAnsi="Arial" w:cs="Arial"/>
                  <w:lang w:val="en-US" w:eastAsia="en-US"/>
                </w:rPr>
                <w:t>tender</w:t>
              </w:r>
              <w:r>
                <w:rPr>
                  <w:rFonts w:ascii="Arial" w:eastAsia="Arial" w:hAnsi="Arial" w:cs="Arial"/>
                  <w:lang w:eastAsia="en-US"/>
                </w:rPr>
                <w:t>.</w:t>
              </w:r>
              <w:proofErr w:type="spellStart"/>
              <w:r>
                <w:rPr>
                  <w:rFonts w:ascii="Arial" w:eastAsia="Arial" w:hAnsi="Arial" w:cs="Arial"/>
                  <w:lang w:val="en-US" w:eastAsia="en-US"/>
                </w:rPr>
                <w:t>ru</w:t>
              </w:r>
              <w:proofErr w:type="spellEnd"/>
            </w:hyperlink>
            <w:r>
              <w:rPr>
                <w:rFonts w:ascii="Arial" w:eastAsia="Arial" w:hAnsi="Arial" w:cs="Arial"/>
                <w:lang w:eastAsia="en-US"/>
              </w:rPr>
              <w:t xml:space="preserve">  </w:t>
            </w:r>
          </w:p>
          <w:p w:rsidR="00C93B68" w:rsidRDefault="00C93B68">
            <w:pPr>
              <w:pStyle w:val="ConsPlusNormal"/>
              <w:ind w:firstLine="709"/>
              <w:rPr>
                <w:sz w:val="24"/>
                <w:szCs w:val="24"/>
              </w:rPr>
            </w:pPr>
          </w:p>
        </w:tc>
      </w:tr>
      <w:tr w:rsidR="00C93B68">
        <w:tc>
          <w:tcPr>
            <w:tcW w:w="1135" w:type="dxa"/>
          </w:tcPr>
          <w:p w:rsidR="00C93B68" w:rsidRDefault="00D16A06">
            <w:pPr>
              <w:pStyle w:val="ConsPlusNormal"/>
              <w:ind w:firstLine="5"/>
              <w:jc w:val="center"/>
              <w:rPr>
                <w:sz w:val="24"/>
                <w:szCs w:val="24"/>
              </w:rPr>
            </w:pPr>
            <w:r>
              <w:rPr>
                <w:rFonts w:eastAsia="Arial"/>
                <w:sz w:val="24"/>
                <w:szCs w:val="24"/>
              </w:rPr>
              <w:t>6</w:t>
            </w:r>
          </w:p>
        </w:tc>
        <w:tc>
          <w:tcPr>
            <w:tcW w:w="2977" w:type="dxa"/>
          </w:tcPr>
          <w:p w:rsidR="00C93B68" w:rsidRDefault="00D16A06">
            <w:pPr>
              <w:pStyle w:val="ConsPlusNormal"/>
              <w:rPr>
                <w:sz w:val="24"/>
                <w:szCs w:val="24"/>
              </w:rPr>
            </w:pPr>
            <w:r>
              <w:rPr>
                <w:rFonts w:eastAsia="Arial"/>
                <w:sz w:val="24"/>
                <w:szCs w:val="24"/>
              </w:rPr>
              <w:t>Место размещения нестационарного торгового объекта (адресный ориентир), технические характеристики нестационарного торгового объекта (тип, описание внешнего вида, площадь, специализация нестационарного торгового объекта)</w:t>
            </w:r>
          </w:p>
        </w:tc>
        <w:tc>
          <w:tcPr>
            <w:tcW w:w="6520" w:type="dxa"/>
          </w:tcPr>
          <w:p w:rsidR="00C93B68" w:rsidRDefault="00D16A06">
            <w:pPr>
              <w:tabs>
                <w:tab w:val="left" w:pos="567"/>
              </w:tabs>
              <w:jc w:val="both"/>
              <w:rPr>
                <w:rFonts w:ascii="Arial" w:hAnsi="Arial" w:cs="Arial"/>
              </w:rPr>
            </w:pPr>
            <w:r>
              <w:rPr>
                <w:rFonts w:ascii="Arial" w:eastAsia="Arial" w:hAnsi="Arial" w:cs="Arial"/>
              </w:rPr>
              <w:t xml:space="preserve">Места размещения нестационарных торговых объектов согласно Схемы размещения нестационарных торговых объектов на территории муниципального округа </w:t>
            </w:r>
            <w:proofErr w:type="spellStart"/>
            <w:r>
              <w:rPr>
                <w:rFonts w:ascii="Arial" w:eastAsia="Arial" w:hAnsi="Arial" w:cs="Arial"/>
              </w:rPr>
              <w:t>Луховицы</w:t>
            </w:r>
            <w:proofErr w:type="spellEnd"/>
            <w:r>
              <w:rPr>
                <w:rFonts w:ascii="Arial" w:eastAsia="Arial" w:hAnsi="Arial" w:cs="Arial"/>
              </w:rPr>
              <w:t xml:space="preserve"> Московской области на 2025-2031 годы, утвержденной постановлением администрации муниципального округа </w:t>
            </w:r>
            <w:proofErr w:type="spellStart"/>
            <w:r>
              <w:rPr>
                <w:rFonts w:ascii="Arial" w:eastAsia="Arial" w:hAnsi="Arial" w:cs="Arial"/>
              </w:rPr>
              <w:t>Луховицы</w:t>
            </w:r>
            <w:proofErr w:type="spellEnd"/>
            <w:r>
              <w:rPr>
                <w:rFonts w:ascii="Arial" w:eastAsia="Arial" w:hAnsi="Arial" w:cs="Arial"/>
              </w:rPr>
              <w:t xml:space="preserve"> Московской области от 07.03.2025 № 558 </w:t>
            </w:r>
            <w:r>
              <w:rPr>
                <w:rFonts w:ascii="Arial" w:eastAsia="Arial" w:hAnsi="Arial" w:cs="Arial"/>
                <w:color w:val="000000"/>
              </w:rPr>
              <w:t xml:space="preserve">(с изменениями, внесенными постановлением администрации муниципального округа </w:t>
            </w:r>
            <w:proofErr w:type="spellStart"/>
            <w:r>
              <w:rPr>
                <w:rFonts w:ascii="Arial" w:eastAsia="Arial" w:hAnsi="Arial" w:cs="Arial"/>
                <w:color w:val="000000"/>
              </w:rPr>
              <w:t>Луховицы</w:t>
            </w:r>
            <w:proofErr w:type="spellEnd"/>
            <w:r>
              <w:rPr>
                <w:rFonts w:ascii="Arial" w:eastAsia="Arial" w:hAnsi="Arial" w:cs="Arial"/>
                <w:color w:val="000000"/>
              </w:rPr>
              <w:t xml:space="preserve"> Московской области от 28.05.2026 №899, от 17.06.2026 №1010,</w:t>
            </w:r>
            <w:r>
              <w:rPr>
                <w:rFonts w:ascii="Arial" w:eastAsia="Arial" w:hAnsi="Arial" w:cs="Arial"/>
              </w:rPr>
              <w:t xml:space="preserve"> размещенной в </w:t>
            </w:r>
            <w:r>
              <w:rPr>
                <w:rFonts w:ascii="Arial" w:eastAsia="Arial" w:hAnsi="Arial" w:cs="Arial"/>
                <w:color w:val="0C0D0E"/>
              </w:rPr>
              <w:t xml:space="preserve">сетевом издании «Информационный портал муниципального округа </w:t>
            </w:r>
            <w:proofErr w:type="spellStart"/>
            <w:r>
              <w:rPr>
                <w:rFonts w:ascii="Arial" w:eastAsia="Arial" w:hAnsi="Arial" w:cs="Arial"/>
                <w:color w:val="0C0D0E"/>
              </w:rPr>
              <w:t>Луховицы</w:t>
            </w:r>
            <w:proofErr w:type="spellEnd"/>
            <w:r>
              <w:rPr>
                <w:rFonts w:ascii="Arial" w:eastAsia="Arial" w:hAnsi="Arial" w:cs="Arial"/>
                <w:color w:val="0C0D0E"/>
              </w:rPr>
              <w:t xml:space="preserve">» </w:t>
            </w:r>
            <w:hyperlink r:id="rId12" w:tooltip="https://docluh.ru/" w:history="1">
              <w:r>
                <w:rPr>
                  <w:rStyle w:val="afe"/>
                  <w:rFonts w:ascii="Arial" w:eastAsia="Arial" w:hAnsi="Arial" w:cs="Arial"/>
                  <w:color w:val="000000" w:themeColor="text1"/>
                  <w:u w:val="none"/>
                </w:rPr>
                <w:t>h</w:t>
              </w:r>
            </w:hyperlink>
            <w:hyperlink r:id="rId13" w:tooltip="https://docluh.ru/" w:history="1">
              <w:r>
                <w:rPr>
                  <w:rStyle w:val="afe"/>
                  <w:rFonts w:ascii="Arial" w:eastAsia="Arial" w:hAnsi="Arial" w:cs="Arial"/>
                  <w:color w:val="000000" w:themeColor="text1"/>
                  <w:u w:val="none"/>
                </w:rPr>
                <w:t>ttps://docluh.ru</w:t>
              </w:r>
            </w:hyperlink>
            <w:r>
              <w:rPr>
                <w:rFonts w:ascii="Arial" w:eastAsia="Arial" w:hAnsi="Arial" w:cs="Arial"/>
                <w:color w:val="000000" w:themeColor="text1"/>
              </w:rPr>
              <w:t xml:space="preserve"> и </w:t>
            </w:r>
            <w:r>
              <w:rPr>
                <w:rFonts w:ascii="Arial" w:eastAsia="Arial" w:hAnsi="Arial" w:cs="Arial"/>
                <w:color w:val="000000" w:themeColor="text1"/>
                <w:highlight w:val="white"/>
              </w:rPr>
              <w:t xml:space="preserve">разместить на официальном сайте администрации муниципального округа </w:t>
            </w:r>
            <w:proofErr w:type="spellStart"/>
            <w:r>
              <w:rPr>
                <w:rFonts w:ascii="Arial" w:eastAsia="Arial" w:hAnsi="Arial" w:cs="Arial"/>
                <w:color w:val="000000" w:themeColor="text1"/>
                <w:highlight w:val="white"/>
              </w:rPr>
              <w:t>Луховицы</w:t>
            </w:r>
            <w:proofErr w:type="spellEnd"/>
            <w:r>
              <w:rPr>
                <w:rFonts w:ascii="Arial" w:eastAsia="Arial" w:hAnsi="Arial" w:cs="Arial"/>
                <w:color w:val="000000" w:themeColor="text1"/>
                <w:highlight w:val="white"/>
              </w:rPr>
              <w:t xml:space="preserve"> Московской области </w:t>
            </w:r>
            <w:hyperlink r:id="rId14" w:tooltip="https://luhovitsy.mosreg.ru/" w:history="1">
              <w:r>
                <w:rPr>
                  <w:rStyle w:val="afe"/>
                  <w:rFonts w:ascii="Arial" w:eastAsia="Arial" w:hAnsi="Arial" w:cs="Arial"/>
                  <w:color w:val="000000" w:themeColor="text1"/>
                  <w:u w:val="none"/>
                </w:rPr>
                <w:t>h</w:t>
              </w:r>
            </w:hyperlink>
            <w:hyperlink r:id="rId15" w:tooltip="https://luhovitsy.mosreg.ru/" w:history="1">
              <w:r>
                <w:rPr>
                  <w:rStyle w:val="afe"/>
                  <w:rFonts w:ascii="Arial" w:eastAsia="Arial" w:hAnsi="Arial" w:cs="Arial"/>
                  <w:color w:val="000000" w:themeColor="text1"/>
                  <w:u w:val="none"/>
                </w:rPr>
                <w:t>ttps://luhovitsy.mosreg.ru</w:t>
              </w:r>
            </w:hyperlink>
            <w:r>
              <w:rPr>
                <w:rFonts w:ascii="Arial" w:eastAsia="Arial" w:hAnsi="Arial" w:cs="Arial"/>
                <w:color w:val="000000" w:themeColor="text1"/>
              </w:rPr>
              <w:t xml:space="preserve"> </w:t>
            </w:r>
            <w:r>
              <w:rPr>
                <w:rFonts w:ascii="Arial" w:eastAsia="Arial" w:hAnsi="Arial" w:cs="Arial"/>
                <w:color w:val="000000" w:themeColor="text1"/>
                <w:highlight w:val="white"/>
              </w:rPr>
              <w:t>в информационно-телекоммуникационной сети «Интернет».</w:t>
            </w:r>
            <w:r>
              <w:t xml:space="preserve"> </w:t>
            </w:r>
          </w:p>
          <w:p w:rsidR="00C93B68" w:rsidRDefault="00D16A06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rFonts w:eastAsia="Arial"/>
                <w:sz w:val="24"/>
                <w:szCs w:val="24"/>
              </w:rPr>
              <w:t xml:space="preserve"> </w:t>
            </w:r>
          </w:p>
        </w:tc>
      </w:tr>
      <w:tr w:rsidR="00C93B68">
        <w:tc>
          <w:tcPr>
            <w:tcW w:w="1135" w:type="dxa"/>
          </w:tcPr>
          <w:p w:rsidR="00C93B68" w:rsidRDefault="00D16A06">
            <w:pPr>
              <w:pStyle w:val="ConsPlusNormal"/>
              <w:ind w:firstLine="5"/>
              <w:jc w:val="center"/>
              <w:rPr>
                <w:sz w:val="24"/>
                <w:szCs w:val="24"/>
              </w:rPr>
            </w:pPr>
            <w:r>
              <w:rPr>
                <w:rFonts w:eastAsia="Arial"/>
                <w:sz w:val="24"/>
                <w:szCs w:val="24"/>
              </w:rPr>
              <w:t>7</w:t>
            </w:r>
          </w:p>
        </w:tc>
        <w:tc>
          <w:tcPr>
            <w:tcW w:w="2977" w:type="dxa"/>
          </w:tcPr>
          <w:p w:rsidR="00C93B68" w:rsidRDefault="00D16A06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rFonts w:eastAsia="Arial"/>
                <w:sz w:val="24"/>
                <w:szCs w:val="24"/>
              </w:rPr>
              <w:t>Участник электронного аукциона</w:t>
            </w:r>
          </w:p>
        </w:tc>
        <w:tc>
          <w:tcPr>
            <w:tcW w:w="6520" w:type="dxa"/>
          </w:tcPr>
          <w:p w:rsidR="00C93B68" w:rsidRDefault="00D16A06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rFonts w:eastAsia="Arial"/>
                <w:sz w:val="24"/>
                <w:szCs w:val="24"/>
              </w:rPr>
              <w:t xml:space="preserve">Любое юридическое лицо независимо </w:t>
            </w:r>
            <w:r>
              <w:rPr>
                <w:rFonts w:eastAsia="Arial"/>
                <w:sz w:val="24"/>
                <w:szCs w:val="24"/>
              </w:rPr>
              <w:br/>
              <w:t xml:space="preserve">от организационно-правовой формы, формы собственности, места нахождения, места происхождения </w:t>
            </w:r>
            <w:proofErr w:type="gramStart"/>
            <w:r>
              <w:rPr>
                <w:rFonts w:eastAsia="Arial"/>
                <w:sz w:val="24"/>
                <w:szCs w:val="24"/>
              </w:rPr>
              <w:t>капитала,  любой</w:t>
            </w:r>
            <w:proofErr w:type="gramEnd"/>
            <w:r>
              <w:rPr>
                <w:rFonts w:eastAsia="Arial"/>
                <w:sz w:val="24"/>
                <w:szCs w:val="24"/>
              </w:rPr>
              <w:t xml:space="preserve"> индивидуальный предприниматель, </w:t>
            </w:r>
            <w:r>
              <w:rPr>
                <w:rFonts w:eastAsia="Arial"/>
                <w:sz w:val="24"/>
                <w:szCs w:val="24"/>
                <w:shd w:val="clear" w:color="auto" w:fill="FFFFFF"/>
              </w:rPr>
              <w:t>любое физическое лицо, не являющееся индивидуальным предпринимателем и применяющее специальный налоговый режим «Налог на профессиональный доход»</w:t>
            </w:r>
            <w:r>
              <w:rPr>
                <w:rFonts w:eastAsia="Arial"/>
                <w:sz w:val="24"/>
                <w:szCs w:val="24"/>
              </w:rPr>
              <w:t xml:space="preserve">, подавшие заявку на участие в электронном аукционе, допущенный аукционной </w:t>
            </w:r>
            <w:r>
              <w:rPr>
                <w:rFonts w:eastAsia="Arial"/>
                <w:sz w:val="24"/>
                <w:szCs w:val="24"/>
              </w:rPr>
              <w:lastRenderedPageBreak/>
              <w:t>комиссией к участию в электронном аукционе, заявка которого соответствует требованиям Извещения</w:t>
            </w:r>
          </w:p>
        </w:tc>
      </w:tr>
      <w:tr w:rsidR="00C93B68">
        <w:tc>
          <w:tcPr>
            <w:tcW w:w="1135" w:type="dxa"/>
          </w:tcPr>
          <w:p w:rsidR="00C93B68" w:rsidRDefault="00D16A06">
            <w:pPr>
              <w:pStyle w:val="ConsPlusNormal"/>
              <w:ind w:firstLine="5"/>
              <w:jc w:val="center"/>
              <w:rPr>
                <w:sz w:val="24"/>
                <w:szCs w:val="24"/>
              </w:rPr>
            </w:pPr>
            <w:bookmarkStart w:id="1" w:name="P463"/>
            <w:bookmarkEnd w:id="1"/>
            <w:r>
              <w:rPr>
                <w:rFonts w:eastAsia="Arial"/>
                <w:sz w:val="24"/>
                <w:szCs w:val="24"/>
              </w:rPr>
              <w:lastRenderedPageBreak/>
              <w:t>8</w:t>
            </w:r>
          </w:p>
        </w:tc>
        <w:tc>
          <w:tcPr>
            <w:tcW w:w="2977" w:type="dxa"/>
          </w:tcPr>
          <w:p w:rsidR="00C93B68" w:rsidRDefault="00D16A06">
            <w:pPr>
              <w:pStyle w:val="ConsPlusNormal"/>
              <w:rPr>
                <w:sz w:val="24"/>
                <w:szCs w:val="24"/>
              </w:rPr>
            </w:pPr>
            <w:r>
              <w:rPr>
                <w:rFonts w:eastAsia="Arial"/>
                <w:sz w:val="24"/>
                <w:szCs w:val="24"/>
              </w:rPr>
              <w:t>Требования к содержанию и составу заявки</w:t>
            </w:r>
          </w:p>
        </w:tc>
        <w:tc>
          <w:tcPr>
            <w:tcW w:w="6520" w:type="dxa"/>
          </w:tcPr>
          <w:p w:rsidR="00C93B68" w:rsidRDefault="00D16A06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rFonts w:eastAsia="Arial"/>
                <w:sz w:val="24"/>
                <w:szCs w:val="24"/>
              </w:rPr>
              <w:t xml:space="preserve">Заявка оформляется по форме, содержащейся </w:t>
            </w:r>
            <w:r>
              <w:rPr>
                <w:rFonts w:eastAsia="Arial"/>
                <w:sz w:val="24"/>
                <w:szCs w:val="24"/>
              </w:rPr>
              <w:br/>
              <w:t xml:space="preserve">в Извещении (приложение 1 к Извещению). </w:t>
            </w:r>
          </w:p>
          <w:p w:rsidR="00C93B68" w:rsidRDefault="00D16A06">
            <w:pPr>
              <w:pStyle w:val="ConsPlusNormal"/>
              <w:ind w:firstLine="709"/>
              <w:jc w:val="both"/>
              <w:rPr>
                <w:sz w:val="24"/>
                <w:szCs w:val="24"/>
              </w:rPr>
            </w:pPr>
            <w:r>
              <w:rPr>
                <w:rFonts w:eastAsia="Arial"/>
                <w:sz w:val="24"/>
                <w:szCs w:val="24"/>
              </w:rPr>
              <w:t xml:space="preserve">Для участия в электронном аукционе заявители представляют в срок, установленный пунктом 17 Извещения, следующие документы: </w:t>
            </w:r>
            <w:r>
              <w:rPr>
                <w:rFonts w:eastAsia="Arial"/>
                <w:sz w:val="24"/>
                <w:szCs w:val="24"/>
              </w:rPr>
              <w:br/>
              <w:t xml:space="preserve">1) заявка на участие в электронном аукционе </w:t>
            </w:r>
            <w:r>
              <w:rPr>
                <w:rFonts w:eastAsia="Arial"/>
                <w:sz w:val="24"/>
                <w:szCs w:val="24"/>
              </w:rPr>
              <w:br/>
              <w:t>по установленной в Извещении форме;</w:t>
            </w:r>
          </w:p>
          <w:p w:rsidR="00C93B68" w:rsidRDefault="00D16A06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rFonts w:eastAsia="Arial"/>
                <w:sz w:val="24"/>
                <w:szCs w:val="24"/>
              </w:rPr>
              <w:t>2) копия документа, удостоверяющего личность заявителя (для индивидуальных предпринимателей и физических лиц, не являющихся индивидуальными предпринимателями и применяющими специальный налоговый режим «Налог на профессиональный доход»);</w:t>
            </w:r>
            <w:r>
              <w:rPr>
                <w:rFonts w:eastAsia="Arial"/>
                <w:sz w:val="24"/>
                <w:szCs w:val="24"/>
              </w:rPr>
              <w:br/>
              <w:t>3) копия документа, подтверждающего право лица действовать от имени заявителя (в случае, если заявку подает представитель заявителя), оформленный в соответствии с требованиями законодательства Российской Федерации.</w:t>
            </w:r>
          </w:p>
          <w:p w:rsidR="00C93B68" w:rsidRDefault="00D16A06">
            <w:pPr>
              <w:pStyle w:val="ConsPlusNormal"/>
              <w:ind w:firstLine="709"/>
              <w:jc w:val="both"/>
              <w:rPr>
                <w:sz w:val="24"/>
                <w:szCs w:val="24"/>
              </w:rPr>
            </w:pPr>
            <w:r>
              <w:rPr>
                <w:rFonts w:eastAsia="Arial"/>
                <w:sz w:val="24"/>
                <w:szCs w:val="24"/>
              </w:rPr>
              <w:t xml:space="preserve">Подача заявки на участие в электронном аукционе представителем заявителем подается </w:t>
            </w:r>
            <w:r>
              <w:rPr>
                <w:rFonts w:eastAsia="Arial"/>
                <w:sz w:val="24"/>
                <w:szCs w:val="24"/>
              </w:rPr>
              <w:br/>
              <w:t>в соответствии с регламентом оператора электронной площадки.</w:t>
            </w:r>
          </w:p>
        </w:tc>
      </w:tr>
      <w:tr w:rsidR="00C93B68">
        <w:trPr>
          <w:trHeight w:val="16"/>
        </w:trPr>
        <w:tc>
          <w:tcPr>
            <w:tcW w:w="1135" w:type="dxa"/>
          </w:tcPr>
          <w:p w:rsidR="00C93B68" w:rsidRDefault="00D16A06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rFonts w:eastAsia="Arial"/>
                <w:sz w:val="24"/>
                <w:szCs w:val="24"/>
              </w:rPr>
              <w:t>9</w:t>
            </w:r>
          </w:p>
        </w:tc>
        <w:tc>
          <w:tcPr>
            <w:tcW w:w="2977" w:type="dxa"/>
          </w:tcPr>
          <w:p w:rsidR="00C93B68" w:rsidRDefault="00D16A06">
            <w:pPr>
              <w:pStyle w:val="ConsPlusNormal"/>
              <w:rPr>
                <w:sz w:val="24"/>
                <w:szCs w:val="24"/>
              </w:rPr>
            </w:pPr>
            <w:r>
              <w:rPr>
                <w:rFonts w:eastAsia="Arial"/>
                <w:sz w:val="24"/>
                <w:szCs w:val="24"/>
              </w:rPr>
              <w:t xml:space="preserve">Срок, в течение которого организатор электронного аукциона вправе внести изменения </w:t>
            </w:r>
            <w:r>
              <w:rPr>
                <w:rFonts w:eastAsia="Arial"/>
                <w:sz w:val="24"/>
                <w:szCs w:val="24"/>
              </w:rPr>
              <w:br/>
              <w:t>в Извещение</w:t>
            </w:r>
          </w:p>
        </w:tc>
        <w:tc>
          <w:tcPr>
            <w:tcW w:w="6520" w:type="dxa"/>
          </w:tcPr>
          <w:p w:rsidR="00C93B68" w:rsidRDefault="00D16A06" w:rsidP="008218EA">
            <w:pPr>
              <w:pStyle w:val="ConsPlusNormal"/>
              <w:ind w:firstLine="709"/>
              <w:jc w:val="both"/>
              <w:rPr>
                <w:sz w:val="24"/>
                <w:szCs w:val="24"/>
              </w:rPr>
            </w:pPr>
            <w:r>
              <w:rPr>
                <w:rFonts w:eastAsia="Arial"/>
                <w:sz w:val="24"/>
                <w:szCs w:val="24"/>
              </w:rPr>
              <w:t xml:space="preserve">Организатор электронного аукциона вправе принять решение о внесении изменений </w:t>
            </w:r>
            <w:r>
              <w:rPr>
                <w:rFonts w:eastAsia="Arial"/>
                <w:sz w:val="24"/>
                <w:szCs w:val="24"/>
              </w:rPr>
              <w:br/>
              <w:t>в Извещение не позднее чем за три дня до даты окончания срока подач</w:t>
            </w:r>
            <w:r w:rsidR="008218EA">
              <w:rPr>
                <w:rFonts w:eastAsia="Arial"/>
                <w:sz w:val="24"/>
                <w:szCs w:val="24"/>
              </w:rPr>
              <w:t>и</w:t>
            </w:r>
            <w:r w:rsidR="0034356C">
              <w:rPr>
                <w:rFonts w:eastAsia="Arial"/>
                <w:sz w:val="24"/>
                <w:szCs w:val="24"/>
              </w:rPr>
              <w:t xml:space="preserve"> заявок, а именно не </w:t>
            </w:r>
            <w:proofErr w:type="gramStart"/>
            <w:r w:rsidR="0034356C">
              <w:rPr>
                <w:rFonts w:eastAsia="Arial"/>
                <w:sz w:val="24"/>
                <w:szCs w:val="24"/>
              </w:rPr>
              <w:t>позднее</w:t>
            </w:r>
            <w:r w:rsidR="0034356C">
              <w:rPr>
                <w:rFonts w:eastAsia="Arial"/>
                <w:sz w:val="24"/>
                <w:szCs w:val="24"/>
              </w:rPr>
              <w:br/>
              <w:t>«</w:t>
            </w:r>
            <w:proofErr w:type="gramEnd"/>
            <w:r w:rsidR="0034356C">
              <w:rPr>
                <w:rFonts w:eastAsia="Arial"/>
                <w:sz w:val="24"/>
                <w:szCs w:val="24"/>
              </w:rPr>
              <w:t>23</w:t>
            </w:r>
            <w:r>
              <w:rPr>
                <w:rFonts w:eastAsia="Arial"/>
                <w:sz w:val="24"/>
                <w:szCs w:val="24"/>
              </w:rPr>
              <w:t xml:space="preserve">» </w:t>
            </w:r>
            <w:r w:rsidR="008218EA">
              <w:rPr>
                <w:rFonts w:eastAsia="Arial"/>
                <w:sz w:val="24"/>
                <w:szCs w:val="24"/>
              </w:rPr>
              <w:t>июля 2026</w:t>
            </w:r>
            <w:r>
              <w:rPr>
                <w:rFonts w:eastAsia="Arial"/>
                <w:sz w:val="24"/>
                <w:szCs w:val="24"/>
              </w:rPr>
              <w:t xml:space="preserve"> г.</w:t>
            </w:r>
          </w:p>
        </w:tc>
      </w:tr>
      <w:tr w:rsidR="00C93B68">
        <w:tc>
          <w:tcPr>
            <w:tcW w:w="1135" w:type="dxa"/>
          </w:tcPr>
          <w:p w:rsidR="00C93B68" w:rsidRDefault="00D16A06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rFonts w:eastAsia="Arial"/>
                <w:sz w:val="24"/>
                <w:szCs w:val="24"/>
              </w:rPr>
              <w:t>10</w:t>
            </w:r>
          </w:p>
        </w:tc>
        <w:tc>
          <w:tcPr>
            <w:tcW w:w="2977" w:type="dxa"/>
          </w:tcPr>
          <w:p w:rsidR="00C93B68" w:rsidRDefault="00D16A06">
            <w:pPr>
              <w:pStyle w:val="ConsPlusNormal"/>
              <w:rPr>
                <w:sz w:val="24"/>
                <w:szCs w:val="24"/>
              </w:rPr>
            </w:pPr>
            <w:r>
              <w:rPr>
                <w:rFonts w:eastAsia="Arial"/>
                <w:sz w:val="24"/>
                <w:szCs w:val="24"/>
              </w:rPr>
              <w:t xml:space="preserve">Срок, в течение которого организатор электронного аукциона вправе отказаться </w:t>
            </w:r>
            <w:r>
              <w:rPr>
                <w:rFonts w:eastAsia="Arial"/>
                <w:sz w:val="24"/>
                <w:szCs w:val="24"/>
              </w:rPr>
              <w:br/>
              <w:t>от проведения электронного аукциона</w:t>
            </w:r>
          </w:p>
        </w:tc>
        <w:tc>
          <w:tcPr>
            <w:tcW w:w="6520" w:type="dxa"/>
          </w:tcPr>
          <w:p w:rsidR="00C93B68" w:rsidRDefault="00D16A06" w:rsidP="008218EA">
            <w:pPr>
              <w:pStyle w:val="ConsPlusNormal"/>
              <w:ind w:firstLine="709"/>
              <w:jc w:val="both"/>
              <w:rPr>
                <w:sz w:val="24"/>
                <w:szCs w:val="24"/>
              </w:rPr>
            </w:pPr>
            <w:r>
              <w:rPr>
                <w:rFonts w:eastAsia="Arial"/>
                <w:sz w:val="24"/>
                <w:szCs w:val="24"/>
              </w:rPr>
              <w:t xml:space="preserve">Организатор электронного аукциона вправе отказаться от проведения электронного аукциона </w:t>
            </w:r>
            <w:r>
              <w:rPr>
                <w:rFonts w:eastAsia="Arial"/>
                <w:sz w:val="24"/>
                <w:szCs w:val="24"/>
              </w:rPr>
              <w:br/>
              <w:t xml:space="preserve">не позднее чем за три дня до даты окончания срока подачи заявок на участие в электронном аукционе, </w:t>
            </w:r>
            <w:r>
              <w:rPr>
                <w:rFonts w:eastAsia="Arial"/>
                <w:sz w:val="24"/>
                <w:szCs w:val="24"/>
              </w:rPr>
              <w:br/>
              <w:t>а именно не позднее «</w:t>
            </w:r>
            <w:r w:rsidR="0034356C">
              <w:rPr>
                <w:rFonts w:eastAsia="Arial"/>
                <w:sz w:val="24"/>
                <w:szCs w:val="24"/>
              </w:rPr>
              <w:t>23</w:t>
            </w:r>
            <w:r>
              <w:rPr>
                <w:rFonts w:eastAsia="Arial"/>
                <w:sz w:val="24"/>
                <w:szCs w:val="24"/>
              </w:rPr>
              <w:t xml:space="preserve">» </w:t>
            </w:r>
            <w:r w:rsidR="008218EA">
              <w:rPr>
                <w:rFonts w:eastAsia="Arial"/>
                <w:sz w:val="24"/>
                <w:szCs w:val="24"/>
              </w:rPr>
              <w:t>июля</w:t>
            </w:r>
            <w:r>
              <w:rPr>
                <w:rFonts w:eastAsia="Arial"/>
                <w:sz w:val="24"/>
                <w:szCs w:val="24"/>
              </w:rPr>
              <w:t xml:space="preserve"> 20</w:t>
            </w:r>
            <w:r w:rsidR="008218EA">
              <w:rPr>
                <w:rFonts w:eastAsia="Arial"/>
                <w:sz w:val="24"/>
                <w:szCs w:val="24"/>
              </w:rPr>
              <w:t>26</w:t>
            </w:r>
            <w:r>
              <w:rPr>
                <w:rFonts w:eastAsia="Arial"/>
                <w:sz w:val="24"/>
                <w:szCs w:val="24"/>
              </w:rPr>
              <w:t xml:space="preserve"> г.</w:t>
            </w:r>
          </w:p>
        </w:tc>
      </w:tr>
      <w:tr w:rsidR="00C93B68">
        <w:tc>
          <w:tcPr>
            <w:tcW w:w="1135" w:type="dxa"/>
          </w:tcPr>
          <w:p w:rsidR="00C93B68" w:rsidRDefault="00D16A06">
            <w:pPr>
              <w:pStyle w:val="ConsPlusNormal"/>
              <w:ind w:left="190"/>
              <w:jc w:val="center"/>
              <w:rPr>
                <w:sz w:val="24"/>
                <w:szCs w:val="24"/>
              </w:rPr>
            </w:pPr>
            <w:r>
              <w:rPr>
                <w:rFonts w:eastAsia="Arial"/>
                <w:sz w:val="24"/>
                <w:szCs w:val="24"/>
              </w:rPr>
              <w:t>11</w:t>
            </w:r>
          </w:p>
        </w:tc>
        <w:tc>
          <w:tcPr>
            <w:tcW w:w="2977" w:type="dxa"/>
          </w:tcPr>
          <w:p w:rsidR="00C93B68" w:rsidRDefault="00D16A06">
            <w:pPr>
              <w:pStyle w:val="ConsPlusNormal"/>
              <w:rPr>
                <w:sz w:val="24"/>
                <w:szCs w:val="24"/>
              </w:rPr>
            </w:pPr>
            <w:r>
              <w:rPr>
                <w:rFonts w:eastAsia="Arial"/>
                <w:sz w:val="24"/>
                <w:szCs w:val="24"/>
              </w:rPr>
              <w:t>Срок, порядок направления запроса и предоставления разъяснений положений извещения</w:t>
            </w:r>
          </w:p>
        </w:tc>
        <w:tc>
          <w:tcPr>
            <w:tcW w:w="6520" w:type="dxa"/>
            <w:vAlign w:val="bottom"/>
          </w:tcPr>
          <w:p w:rsidR="00C93B68" w:rsidRDefault="00D16A06">
            <w:pPr>
              <w:pStyle w:val="ConsPlusNormal"/>
              <w:ind w:firstLine="709"/>
              <w:jc w:val="both"/>
              <w:rPr>
                <w:sz w:val="24"/>
                <w:szCs w:val="24"/>
              </w:rPr>
            </w:pPr>
            <w:r>
              <w:rPr>
                <w:rFonts w:eastAsia="Arial"/>
                <w:sz w:val="24"/>
                <w:szCs w:val="24"/>
              </w:rPr>
              <w:t>Любое заинтересованное лицо, вправе направить на адрес электронной площадки, указанной в пункте 5 Извещения, запрос о даче разъяснений положений Извещения. В течение одного часа с момента поступления указанного запроса оператор электронной площадки направляет запрос организатору электронного аукциона.</w:t>
            </w:r>
          </w:p>
          <w:p w:rsidR="00C93B68" w:rsidRDefault="00D16A06">
            <w:pPr>
              <w:pStyle w:val="ConsPlusNormal"/>
              <w:ind w:firstLine="709"/>
              <w:contextualSpacing/>
              <w:jc w:val="both"/>
              <w:rPr>
                <w:sz w:val="24"/>
                <w:szCs w:val="24"/>
              </w:rPr>
            </w:pPr>
            <w:r>
              <w:rPr>
                <w:rFonts w:eastAsia="Arial"/>
                <w:sz w:val="24"/>
                <w:szCs w:val="24"/>
              </w:rPr>
              <w:t xml:space="preserve">В течение двух рабочих дней с даты поступления от оператора электронной площадки указанного запроса организатор электронного аукциона размещает на электронной площадке, официальном сайте торгов разъяснений положений Извещения с указанием предмета запроса, </w:t>
            </w:r>
            <w:r>
              <w:rPr>
                <w:rFonts w:eastAsia="Arial"/>
                <w:sz w:val="24"/>
                <w:szCs w:val="24"/>
              </w:rPr>
              <w:br/>
            </w:r>
            <w:r>
              <w:rPr>
                <w:rFonts w:eastAsia="Arial"/>
                <w:sz w:val="24"/>
                <w:szCs w:val="24"/>
              </w:rPr>
              <w:lastRenderedPageBreak/>
              <w:t>но без указания заинтересованного лица, от которого поступил указанный запрос, при условии, что указанный запрос поступил организатору электронного аукциона не позднее чем за пять дней до даты окончания срока подачи заявок.</w:t>
            </w:r>
          </w:p>
          <w:p w:rsidR="00C93B68" w:rsidRDefault="00D16A06">
            <w:pPr>
              <w:pStyle w:val="ConsPlusNormal"/>
              <w:ind w:firstLine="709"/>
              <w:jc w:val="both"/>
              <w:rPr>
                <w:sz w:val="24"/>
                <w:szCs w:val="24"/>
              </w:rPr>
            </w:pPr>
            <w:r>
              <w:rPr>
                <w:rFonts w:eastAsia="Arial"/>
                <w:sz w:val="24"/>
                <w:szCs w:val="24"/>
              </w:rPr>
              <w:t>Разъяснение положений Извещения не должно изменять его суть.</w:t>
            </w:r>
          </w:p>
        </w:tc>
      </w:tr>
      <w:tr w:rsidR="00C93B68">
        <w:tc>
          <w:tcPr>
            <w:tcW w:w="1135" w:type="dxa"/>
          </w:tcPr>
          <w:p w:rsidR="00C93B68" w:rsidRDefault="00D16A06">
            <w:pPr>
              <w:pStyle w:val="ConsPlusNormal"/>
              <w:ind w:left="83" w:right="4" w:firstLine="64"/>
              <w:jc w:val="center"/>
              <w:rPr>
                <w:sz w:val="24"/>
                <w:szCs w:val="24"/>
              </w:rPr>
            </w:pPr>
            <w:r>
              <w:rPr>
                <w:rFonts w:eastAsia="Arial"/>
                <w:sz w:val="24"/>
                <w:szCs w:val="24"/>
              </w:rPr>
              <w:lastRenderedPageBreak/>
              <w:t>12</w:t>
            </w:r>
          </w:p>
        </w:tc>
        <w:tc>
          <w:tcPr>
            <w:tcW w:w="2977" w:type="dxa"/>
          </w:tcPr>
          <w:p w:rsidR="00C93B68" w:rsidRDefault="00D16A06">
            <w:pPr>
              <w:pStyle w:val="ConsPlusNormal"/>
              <w:rPr>
                <w:sz w:val="24"/>
                <w:szCs w:val="24"/>
              </w:rPr>
            </w:pPr>
            <w:r>
              <w:rPr>
                <w:rFonts w:eastAsia="Arial"/>
                <w:sz w:val="24"/>
                <w:szCs w:val="24"/>
              </w:rPr>
              <w:t>Дата начала и окончания срока предоставления заинтересованным лицам разъяснений положений извещения</w:t>
            </w:r>
          </w:p>
        </w:tc>
        <w:tc>
          <w:tcPr>
            <w:tcW w:w="6520" w:type="dxa"/>
          </w:tcPr>
          <w:p w:rsidR="00C93B68" w:rsidRDefault="00D16A06">
            <w:pPr>
              <w:pStyle w:val="ConsPlusNormal"/>
              <w:ind w:firstLine="709"/>
              <w:rPr>
                <w:sz w:val="24"/>
                <w:szCs w:val="24"/>
              </w:rPr>
            </w:pPr>
            <w:r>
              <w:rPr>
                <w:rFonts w:eastAsia="Arial"/>
                <w:sz w:val="24"/>
                <w:szCs w:val="24"/>
              </w:rPr>
              <w:t>Дата начала предоставления разъяснений положений извещения:</w:t>
            </w:r>
          </w:p>
          <w:p w:rsidR="00C93B68" w:rsidRDefault="00D05B09">
            <w:pPr>
              <w:pStyle w:val="ConsPlusNormal"/>
              <w:ind w:firstLine="709"/>
              <w:rPr>
                <w:sz w:val="24"/>
                <w:szCs w:val="24"/>
              </w:rPr>
            </w:pPr>
            <w:r>
              <w:rPr>
                <w:rFonts w:eastAsia="Arial"/>
                <w:sz w:val="24"/>
                <w:szCs w:val="24"/>
              </w:rPr>
              <w:t>«25</w:t>
            </w:r>
            <w:bookmarkStart w:id="2" w:name="_GoBack"/>
            <w:bookmarkEnd w:id="2"/>
            <w:r w:rsidR="00D16A06">
              <w:rPr>
                <w:rFonts w:eastAsia="Arial"/>
                <w:sz w:val="24"/>
                <w:szCs w:val="24"/>
              </w:rPr>
              <w:t>» июня 2026 г.</w:t>
            </w:r>
          </w:p>
          <w:p w:rsidR="00C93B68" w:rsidRDefault="00D16A06">
            <w:pPr>
              <w:pStyle w:val="ConsPlusNormal"/>
              <w:ind w:firstLine="709"/>
              <w:rPr>
                <w:sz w:val="24"/>
                <w:szCs w:val="24"/>
              </w:rPr>
            </w:pPr>
            <w:r>
              <w:rPr>
                <w:rFonts w:eastAsia="Arial"/>
                <w:sz w:val="24"/>
                <w:szCs w:val="24"/>
              </w:rPr>
              <w:t>Дата окончания предоставления разъяснений положений извещения:</w:t>
            </w:r>
          </w:p>
          <w:p w:rsidR="00C93B68" w:rsidRDefault="00D16A06" w:rsidP="008218EA">
            <w:pPr>
              <w:pStyle w:val="ConsPlusNormal"/>
              <w:ind w:firstLine="709"/>
              <w:rPr>
                <w:sz w:val="24"/>
                <w:szCs w:val="24"/>
              </w:rPr>
            </w:pPr>
            <w:r>
              <w:rPr>
                <w:rFonts w:eastAsia="Arial"/>
                <w:sz w:val="24"/>
                <w:szCs w:val="24"/>
              </w:rPr>
              <w:t>«</w:t>
            </w:r>
            <w:r w:rsidR="0034356C">
              <w:rPr>
                <w:rFonts w:eastAsia="Arial"/>
                <w:sz w:val="24"/>
                <w:szCs w:val="24"/>
              </w:rPr>
              <w:t>24</w:t>
            </w:r>
            <w:r>
              <w:rPr>
                <w:rFonts w:eastAsia="Arial"/>
                <w:sz w:val="24"/>
                <w:szCs w:val="24"/>
              </w:rPr>
              <w:t xml:space="preserve">» </w:t>
            </w:r>
            <w:r w:rsidR="008218EA">
              <w:rPr>
                <w:rFonts w:eastAsia="Arial"/>
                <w:sz w:val="24"/>
                <w:szCs w:val="24"/>
              </w:rPr>
              <w:t>июля 2026</w:t>
            </w:r>
            <w:r>
              <w:rPr>
                <w:rFonts w:eastAsia="Arial"/>
                <w:sz w:val="24"/>
                <w:szCs w:val="24"/>
              </w:rPr>
              <w:t xml:space="preserve"> г.</w:t>
            </w:r>
          </w:p>
        </w:tc>
      </w:tr>
      <w:tr w:rsidR="00C93B68">
        <w:tc>
          <w:tcPr>
            <w:tcW w:w="1135" w:type="dxa"/>
          </w:tcPr>
          <w:p w:rsidR="00C93B68" w:rsidRDefault="00D16A06">
            <w:pPr>
              <w:pStyle w:val="ConsPlusNormal"/>
              <w:ind w:firstLine="64"/>
              <w:jc w:val="center"/>
              <w:rPr>
                <w:sz w:val="24"/>
                <w:szCs w:val="24"/>
              </w:rPr>
            </w:pPr>
            <w:r>
              <w:rPr>
                <w:rFonts w:eastAsia="Arial"/>
                <w:sz w:val="24"/>
                <w:szCs w:val="24"/>
              </w:rPr>
              <w:t>13</w:t>
            </w:r>
          </w:p>
        </w:tc>
        <w:tc>
          <w:tcPr>
            <w:tcW w:w="2977" w:type="dxa"/>
          </w:tcPr>
          <w:p w:rsidR="00C93B68" w:rsidRDefault="00D16A06">
            <w:pPr>
              <w:pStyle w:val="ConsPlusNormal"/>
              <w:rPr>
                <w:sz w:val="24"/>
                <w:szCs w:val="24"/>
              </w:rPr>
            </w:pPr>
            <w:r>
              <w:rPr>
                <w:rFonts w:eastAsia="Arial"/>
                <w:sz w:val="24"/>
                <w:szCs w:val="24"/>
              </w:rPr>
              <w:t>Начальная (минимальная) цена договора (лота)</w:t>
            </w:r>
          </w:p>
        </w:tc>
        <w:tc>
          <w:tcPr>
            <w:tcW w:w="6520" w:type="dxa"/>
          </w:tcPr>
          <w:p w:rsidR="00C93B68" w:rsidRDefault="00D16A06">
            <w:pPr>
              <w:pStyle w:val="ConsPlusNormal"/>
              <w:ind w:firstLine="709"/>
              <w:rPr>
                <w:sz w:val="24"/>
                <w:szCs w:val="24"/>
              </w:rPr>
            </w:pPr>
            <w:r>
              <w:rPr>
                <w:rFonts w:eastAsia="Arial"/>
                <w:sz w:val="24"/>
                <w:szCs w:val="24"/>
              </w:rPr>
              <w:t>Начальная (минимальная) цена договора (лота) устанавливается в размере</w:t>
            </w:r>
          </w:p>
          <w:p w:rsidR="00C93B68" w:rsidRDefault="00D16A06">
            <w:pPr>
              <w:pStyle w:val="ConsPlusNormal"/>
              <w:ind w:firstLine="709"/>
              <w:rPr>
                <w:rFonts w:eastAsia="Arial"/>
                <w:sz w:val="24"/>
                <w:szCs w:val="24"/>
              </w:rPr>
            </w:pPr>
            <w:r>
              <w:rPr>
                <w:rFonts w:eastAsia="Arial"/>
                <w:sz w:val="24"/>
                <w:szCs w:val="24"/>
              </w:rPr>
              <w:t>Лот № 1 - 43890,00 рублей</w:t>
            </w:r>
          </w:p>
          <w:p w:rsidR="00C93B68" w:rsidRDefault="00D16A06">
            <w:pPr>
              <w:pStyle w:val="ConsPlusNormal"/>
              <w:ind w:firstLine="709"/>
              <w:rPr>
                <w:rFonts w:eastAsia="Arial"/>
                <w:sz w:val="24"/>
                <w:szCs w:val="24"/>
              </w:rPr>
            </w:pPr>
            <w:r>
              <w:rPr>
                <w:rFonts w:eastAsia="Arial"/>
                <w:sz w:val="24"/>
                <w:szCs w:val="24"/>
              </w:rPr>
              <w:t>Лот № 2 - 43890,00 рублей</w:t>
            </w:r>
          </w:p>
          <w:p w:rsidR="00C93B68" w:rsidRDefault="00D16A06">
            <w:pPr>
              <w:pStyle w:val="ConsPlusNormal"/>
              <w:ind w:firstLine="709"/>
              <w:rPr>
                <w:rFonts w:eastAsia="Arial"/>
                <w:sz w:val="24"/>
                <w:szCs w:val="24"/>
              </w:rPr>
            </w:pPr>
            <w:r>
              <w:rPr>
                <w:rFonts w:eastAsia="Arial"/>
                <w:sz w:val="24"/>
                <w:szCs w:val="24"/>
              </w:rPr>
              <w:t>Лот № 3 - 43890,00 рублей</w:t>
            </w:r>
          </w:p>
          <w:p w:rsidR="00C93B68" w:rsidRDefault="00D16A06">
            <w:pPr>
              <w:pStyle w:val="ConsPlusNormal"/>
              <w:ind w:firstLine="709"/>
              <w:rPr>
                <w:rFonts w:eastAsia="Arial"/>
                <w:sz w:val="24"/>
                <w:szCs w:val="24"/>
              </w:rPr>
            </w:pPr>
            <w:r>
              <w:rPr>
                <w:rFonts w:eastAsia="Arial"/>
                <w:sz w:val="24"/>
                <w:szCs w:val="24"/>
              </w:rPr>
              <w:t>Лот № 4 - 43890,00 рублей</w:t>
            </w:r>
          </w:p>
          <w:p w:rsidR="00C93B68" w:rsidRDefault="00D16A06">
            <w:pPr>
              <w:pStyle w:val="ConsPlusNormal"/>
              <w:ind w:firstLine="709"/>
              <w:rPr>
                <w:rFonts w:eastAsia="Arial"/>
                <w:sz w:val="24"/>
                <w:szCs w:val="24"/>
              </w:rPr>
            </w:pPr>
            <w:r>
              <w:rPr>
                <w:rFonts w:eastAsia="Arial"/>
                <w:sz w:val="24"/>
                <w:szCs w:val="24"/>
              </w:rPr>
              <w:t>Лот № 5 - 43890,00 рублей</w:t>
            </w:r>
          </w:p>
          <w:p w:rsidR="00C93B68" w:rsidRDefault="00D16A06">
            <w:pPr>
              <w:pStyle w:val="ConsPlusNormal"/>
              <w:ind w:firstLine="709"/>
              <w:rPr>
                <w:rFonts w:eastAsia="Arial"/>
                <w:sz w:val="24"/>
                <w:szCs w:val="24"/>
              </w:rPr>
            </w:pPr>
            <w:r>
              <w:rPr>
                <w:rFonts w:eastAsia="Arial"/>
                <w:sz w:val="24"/>
                <w:szCs w:val="24"/>
              </w:rPr>
              <w:t>Лот № 6 - 43890,00 рублей</w:t>
            </w:r>
          </w:p>
          <w:p w:rsidR="00C93B68" w:rsidRDefault="00D16A06">
            <w:pPr>
              <w:pStyle w:val="ConsPlusNormal"/>
              <w:ind w:firstLine="709"/>
              <w:rPr>
                <w:rFonts w:eastAsia="Arial"/>
                <w:sz w:val="24"/>
                <w:szCs w:val="24"/>
              </w:rPr>
            </w:pPr>
            <w:r>
              <w:rPr>
                <w:rFonts w:eastAsia="Arial"/>
                <w:sz w:val="24"/>
                <w:szCs w:val="24"/>
              </w:rPr>
              <w:t>Лот № 7 – 65835,00 рублей</w:t>
            </w:r>
          </w:p>
          <w:p w:rsidR="00C93B68" w:rsidRDefault="00D16A06">
            <w:pPr>
              <w:pStyle w:val="ConsPlusNormal"/>
              <w:ind w:firstLine="709"/>
              <w:rPr>
                <w:rFonts w:eastAsia="Arial"/>
                <w:sz w:val="24"/>
                <w:szCs w:val="24"/>
              </w:rPr>
            </w:pPr>
            <w:r>
              <w:rPr>
                <w:rFonts w:eastAsia="Arial"/>
                <w:sz w:val="24"/>
                <w:szCs w:val="24"/>
              </w:rPr>
              <w:t>Лот № 8 - 43890,00 рублей</w:t>
            </w:r>
          </w:p>
          <w:p w:rsidR="00C93B68" w:rsidRDefault="00D16A06">
            <w:pPr>
              <w:pStyle w:val="ConsPlusNormal"/>
              <w:ind w:firstLine="709"/>
              <w:rPr>
                <w:rFonts w:eastAsia="Arial"/>
                <w:sz w:val="24"/>
                <w:szCs w:val="24"/>
              </w:rPr>
            </w:pPr>
            <w:r>
              <w:rPr>
                <w:rFonts w:eastAsia="Arial"/>
                <w:sz w:val="24"/>
                <w:szCs w:val="24"/>
              </w:rPr>
              <w:t>Лот № 9 - 65835,00 рублей</w:t>
            </w:r>
          </w:p>
          <w:p w:rsidR="00C93B68" w:rsidRDefault="00C93B68">
            <w:pPr>
              <w:pStyle w:val="ConsPlusNormal"/>
              <w:ind w:firstLine="709"/>
              <w:rPr>
                <w:sz w:val="24"/>
                <w:szCs w:val="24"/>
              </w:rPr>
            </w:pPr>
          </w:p>
        </w:tc>
      </w:tr>
      <w:tr w:rsidR="00C93B68">
        <w:tc>
          <w:tcPr>
            <w:tcW w:w="1135" w:type="dxa"/>
          </w:tcPr>
          <w:p w:rsidR="00C93B68" w:rsidRDefault="00D16A06">
            <w:pPr>
              <w:pStyle w:val="ConsPlusNormal"/>
              <w:ind w:firstLine="64"/>
              <w:jc w:val="center"/>
              <w:rPr>
                <w:sz w:val="24"/>
                <w:szCs w:val="24"/>
              </w:rPr>
            </w:pPr>
            <w:r>
              <w:rPr>
                <w:rFonts w:eastAsia="Arial"/>
                <w:sz w:val="24"/>
                <w:szCs w:val="24"/>
              </w:rPr>
              <w:t>14</w:t>
            </w:r>
          </w:p>
        </w:tc>
        <w:tc>
          <w:tcPr>
            <w:tcW w:w="2977" w:type="dxa"/>
          </w:tcPr>
          <w:p w:rsidR="00C93B68" w:rsidRDefault="00D16A06">
            <w:pPr>
              <w:pStyle w:val="ConsPlusNormal"/>
              <w:rPr>
                <w:sz w:val="24"/>
                <w:szCs w:val="24"/>
              </w:rPr>
            </w:pPr>
            <w:r>
              <w:rPr>
                <w:rFonts w:eastAsia="Arial"/>
                <w:sz w:val="24"/>
                <w:szCs w:val="24"/>
              </w:rPr>
              <w:t>«Шаг аукциона»</w:t>
            </w:r>
          </w:p>
        </w:tc>
        <w:tc>
          <w:tcPr>
            <w:tcW w:w="6520" w:type="dxa"/>
          </w:tcPr>
          <w:p w:rsidR="00C93B68" w:rsidRDefault="00D16A06">
            <w:pPr>
              <w:pStyle w:val="ConsPlusNormal"/>
              <w:ind w:firstLine="709"/>
              <w:rPr>
                <w:rFonts w:eastAsia="Arial"/>
                <w:sz w:val="24"/>
                <w:szCs w:val="24"/>
              </w:rPr>
            </w:pPr>
            <w:r>
              <w:rPr>
                <w:rFonts w:eastAsia="Arial"/>
                <w:sz w:val="24"/>
                <w:szCs w:val="24"/>
              </w:rPr>
              <w:t>«Шаг аукциона» составляет 5% от начальной (минимальной) цены договора (лота):</w:t>
            </w:r>
          </w:p>
          <w:p w:rsidR="00C93B68" w:rsidRDefault="00D16A06">
            <w:pPr>
              <w:pStyle w:val="ConsPlusNormal"/>
              <w:ind w:firstLine="709"/>
              <w:rPr>
                <w:rFonts w:eastAsia="Arial"/>
                <w:sz w:val="24"/>
                <w:szCs w:val="24"/>
              </w:rPr>
            </w:pPr>
            <w:r>
              <w:rPr>
                <w:rFonts w:eastAsia="Arial"/>
                <w:sz w:val="24"/>
                <w:szCs w:val="24"/>
              </w:rPr>
              <w:t>Лот № 1 – 2194,50 рублей</w:t>
            </w:r>
          </w:p>
          <w:p w:rsidR="00C93B68" w:rsidRDefault="00D16A06">
            <w:pPr>
              <w:pStyle w:val="ConsPlusNormal"/>
              <w:ind w:firstLine="709"/>
              <w:rPr>
                <w:rFonts w:eastAsia="Arial"/>
                <w:sz w:val="24"/>
                <w:szCs w:val="24"/>
              </w:rPr>
            </w:pPr>
            <w:r>
              <w:rPr>
                <w:rFonts w:eastAsia="Arial"/>
                <w:sz w:val="24"/>
                <w:szCs w:val="24"/>
              </w:rPr>
              <w:t>Лот № 2 – 2194,50 рублей</w:t>
            </w:r>
          </w:p>
          <w:p w:rsidR="00C93B68" w:rsidRDefault="00D16A06">
            <w:pPr>
              <w:pStyle w:val="ConsPlusNormal"/>
              <w:ind w:firstLine="709"/>
              <w:rPr>
                <w:rFonts w:eastAsia="Arial"/>
                <w:sz w:val="24"/>
                <w:szCs w:val="24"/>
              </w:rPr>
            </w:pPr>
            <w:r>
              <w:rPr>
                <w:rFonts w:eastAsia="Arial"/>
                <w:sz w:val="24"/>
                <w:szCs w:val="24"/>
              </w:rPr>
              <w:t>Лот № 3 – 2194,50 рублей</w:t>
            </w:r>
          </w:p>
          <w:p w:rsidR="00C93B68" w:rsidRDefault="00D16A06">
            <w:pPr>
              <w:pStyle w:val="ConsPlusNormal"/>
              <w:ind w:firstLine="709"/>
              <w:rPr>
                <w:rFonts w:eastAsia="Arial"/>
                <w:sz w:val="24"/>
                <w:szCs w:val="24"/>
              </w:rPr>
            </w:pPr>
            <w:r>
              <w:rPr>
                <w:rFonts w:eastAsia="Arial"/>
                <w:sz w:val="24"/>
                <w:szCs w:val="24"/>
              </w:rPr>
              <w:t>Лот № 4 – 2194,50 рублей</w:t>
            </w:r>
          </w:p>
          <w:p w:rsidR="00C93B68" w:rsidRDefault="00D16A06">
            <w:pPr>
              <w:pStyle w:val="ConsPlusNormal"/>
              <w:ind w:firstLine="709"/>
              <w:rPr>
                <w:rFonts w:eastAsia="Arial"/>
                <w:sz w:val="24"/>
                <w:szCs w:val="24"/>
              </w:rPr>
            </w:pPr>
            <w:r>
              <w:rPr>
                <w:rFonts w:eastAsia="Arial"/>
                <w:sz w:val="24"/>
                <w:szCs w:val="24"/>
              </w:rPr>
              <w:t>Лот № 5 – 2194,50 рублей</w:t>
            </w:r>
          </w:p>
          <w:p w:rsidR="00C93B68" w:rsidRDefault="00D16A06">
            <w:pPr>
              <w:pStyle w:val="ConsPlusNormal"/>
              <w:ind w:firstLine="709"/>
              <w:rPr>
                <w:rFonts w:eastAsia="Arial"/>
                <w:sz w:val="24"/>
                <w:szCs w:val="24"/>
              </w:rPr>
            </w:pPr>
            <w:r>
              <w:rPr>
                <w:rFonts w:eastAsia="Arial"/>
                <w:sz w:val="24"/>
                <w:szCs w:val="24"/>
              </w:rPr>
              <w:t>Лот № 6 – 2194,50 рублей</w:t>
            </w:r>
          </w:p>
          <w:p w:rsidR="00C93B68" w:rsidRDefault="00D16A06">
            <w:pPr>
              <w:pStyle w:val="ConsPlusNormal"/>
              <w:ind w:firstLine="709"/>
              <w:rPr>
                <w:rFonts w:eastAsia="Arial"/>
                <w:sz w:val="24"/>
                <w:szCs w:val="24"/>
              </w:rPr>
            </w:pPr>
            <w:r>
              <w:rPr>
                <w:rFonts w:eastAsia="Arial"/>
                <w:sz w:val="24"/>
                <w:szCs w:val="24"/>
              </w:rPr>
              <w:t>Лот № 7 – 3291,75 рублей</w:t>
            </w:r>
          </w:p>
          <w:p w:rsidR="00C93B68" w:rsidRDefault="00D16A06">
            <w:pPr>
              <w:pStyle w:val="ConsPlusNormal"/>
              <w:ind w:firstLine="709"/>
              <w:rPr>
                <w:rFonts w:eastAsia="Arial"/>
                <w:sz w:val="24"/>
                <w:szCs w:val="24"/>
              </w:rPr>
            </w:pPr>
            <w:r>
              <w:rPr>
                <w:rFonts w:eastAsia="Arial"/>
                <w:sz w:val="24"/>
                <w:szCs w:val="24"/>
              </w:rPr>
              <w:t>Лот № 8 – 2194,50 рублей</w:t>
            </w:r>
          </w:p>
          <w:p w:rsidR="00C93B68" w:rsidRDefault="00D16A06">
            <w:pPr>
              <w:pStyle w:val="ConsPlusNormal"/>
              <w:ind w:firstLine="709"/>
              <w:rPr>
                <w:rFonts w:eastAsia="Arial"/>
                <w:sz w:val="24"/>
                <w:szCs w:val="24"/>
              </w:rPr>
            </w:pPr>
            <w:r>
              <w:rPr>
                <w:rFonts w:eastAsia="Arial"/>
                <w:sz w:val="24"/>
                <w:szCs w:val="24"/>
              </w:rPr>
              <w:t>Лот № 9 – 3291,75 рублей</w:t>
            </w:r>
          </w:p>
        </w:tc>
      </w:tr>
      <w:tr w:rsidR="00C93B68">
        <w:tc>
          <w:tcPr>
            <w:tcW w:w="1135" w:type="dxa"/>
          </w:tcPr>
          <w:p w:rsidR="00C93B68" w:rsidRDefault="00D16A06">
            <w:pPr>
              <w:pStyle w:val="ConsPlusNormal"/>
              <w:ind w:firstLine="64"/>
              <w:jc w:val="center"/>
              <w:rPr>
                <w:sz w:val="24"/>
                <w:szCs w:val="24"/>
              </w:rPr>
            </w:pPr>
            <w:r>
              <w:rPr>
                <w:rFonts w:eastAsia="Arial"/>
                <w:sz w:val="24"/>
                <w:szCs w:val="24"/>
              </w:rPr>
              <w:t>15</w:t>
            </w:r>
          </w:p>
        </w:tc>
        <w:tc>
          <w:tcPr>
            <w:tcW w:w="2977" w:type="dxa"/>
          </w:tcPr>
          <w:p w:rsidR="00C93B68" w:rsidRDefault="00D16A06">
            <w:pPr>
              <w:pStyle w:val="ConsPlusNormal"/>
              <w:rPr>
                <w:sz w:val="24"/>
                <w:szCs w:val="24"/>
              </w:rPr>
            </w:pPr>
            <w:r>
              <w:rPr>
                <w:rFonts w:eastAsia="Arial"/>
                <w:sz w:val="24"/>
                <w:szCs w:val="24"/>
              </w:rPr>
              <w:t>Требования о задатке, размер задатка и порядок его внесения, срок и порядок возврата задатка</w:t>
            </w:r>
          </w:p>
        </w:tc>
        <w:tc>
          <w:tcPr>
            <w:tcW w:w="6520" w:type="dxa"/>
          </w:tcPr>
          <w:p w:rsidR="00C93B68" w:rsidRDefault="00D16A06">
            <w:pPr>
              <w:pStyle w:val="ConsPlusNormal"/>
              <w:ind w:firstLine="709"/>
              <w:jc w:val="both"/>
              <w:rPr>
                <w:sz w:val="24"/>
                <w:szCs w:val="24"/>
              </w:rPr>
            </w:pPr>
            <w:r>
              <w:rPr>
                <w:rFonts w:eastAsia="Arial"/>
                <w:sz w:val="24"/>
                <w:szCs w:val="24"/>
              </w:rPr>
              <w:t>Для участия в аукционе устанавливается требование о внесении задатка.</w:t>
            </w:r>
          </w:p>
          <w:p w:rsidR="00C93B68" w:rsidRDefault="00D16A06">
            <w:pPr>
              <w:pStyle w:val="ConsPlusNormal"/>
              <w:ind w:firstLine="709"/>
              <w:jc w:val="both"/>
              <w:rPr>
                <w:sz w:val="24"/>
                <w:szCs w:val="24"/>
              </w:rPr>
            </w:pPr>
            <w:r>
              <w:rPr>
                <w:rFonts w:eastAsia="Arial"/>
                <w:sz w:val="24"/>
                <w:szCs w:val="24"/>
              </w:rPr>
              <w:t>Срок внесения задатка</w:t>
            </w:r>
            <w:r>
              <w:rPr>
                <w:rStyle w:val="aff1"/>
                <w:rFonts w:eastAsia="Arial"/>
                <w:sz w:val="24"/>
                <w:szCs w:val="24"/>
              </w:rPr>
              <w:footnoteReference w:id="1"/>
            </w:r>
            <w:r w:rsidR="0034356C">
              <w:rPr>
                <w:rFonts w:eastAsia="Arial"/>
                <w:sz w:val="24"/>
                <w:szCs w:val="24"/>
              </w:rPr>
              <w:t>: с 25.06 по 29</w:t>
            </w:r>
            <w:r w:rsidR="008218EA">
              <w:rPr>
                <w:rFonts w:eastAsia="Arial"/>
                <w:sz w:val="24"/>
                <w:szCs w:val="24"/>
              </w:rPr>
              <w:t>.07</w:t>
            </w:r>
          </w:p>
          <w:p w:rsidR="00C93B68" w:rsidRDefault="00D16A06">
            <w:pPr>
              <w:pStyle w:val="ConsPlusNormal"/>
              <w:ind w:firstLine="709"/>
              <w:rPr>
                <w:rFonts w:eastAsia="Arial"/>
                <w:sz w:val="24"/>
                <w:szCs w:val="24"/>
              </w:rPr>
            </w:pPr>
            <w:r>
              <w:rPr>
                <w:rFonts w:eastAsia="Arial"/>
                <w:sz w:val="24"/>
                <w:szCs w:val="24"/>
              </w:rPr>
              <w:t>Размер задатка составляет 10% от начальной (минимальной) цены договора (лота):</w:t>
            </w:r>
          </w:p>
          <w:p w:rsidR="00C93B68" w:rsidRDefault="00D16A06">
            <w:pPr>
              <w:pStyle w:val="ConsPlusNormal"/>
              <w:ind w:firstLine="709"/>
              <w:rPr>
                <w:rFonts w:eastAsia="Arial"/>
                <w:sz w:val="24"/>
                <w:szCs w:val="24"/>
              </w:rPr>
            </w:pPr>
            <w:r>
              <w:rPr>
                <w:rFonts w:eastAsia="Arial"/>
                <w:sz w:val="24"/>
                <w:szCs w:val="24"/>
              </w:rPr>
              <w:t>Лот № 1 – 4389,00 рублей</w:t>
            </w:r>
          </w:p>
          <w:p w:rsidR="00C93B68" w:rsidRDefault="00D16A06">
            <w:pPr>
              <w:pStyle w:val="ConsPlusNormal"/>
              <w:ind w:firstLine="709"/>
              <w:rPr>
                <w:rFonts w:eastAsia="Arial"/>
                <w:sz w:val="24"/>
                <w:szCs w:val="24"/>
              </w:rPr>
            </w:pPr>
            <w:r>
              <w:rPr>
                <w:rFonts w:eastAsia="Arial"/>
                <w:sz w:val="24"/>
                <w:szCs w:val="24"/>
              </w:rPr>
              <w:t>Лот № 2 – 4389,00 рублей</w:t>
            </w:r>
          </w:p>
          <w:p w:rsidR="00C93B68" w:rsidRDefault="00D16A06">
            <w:pPr>
              <w:pStyle w:val="ConsPlusNormal"/>
              <w:ind w:firstLine="709"/>
              <w:rPr>
                <w:rFonts w:eastAsia="Arial"/>
                <w:sz w:val="24"/>
                <w:szCs w:val="24"/>
              </w:rPr>
            </w:pPr>
            <w:r>
              <w:rPr>
                <w:rFonts w:eastAsia="Arial"/>
                <w:sz w:val="24"/>
                <w:szCs w:val="24"/>
              </w:rPr>
              <w:t>Лот № 3 – 4389,00 рублей</w:t>
            </w:r>
          </w:p>
          <w:p w:rsidR="00C93B68" w:rsidRDefault="00D16A06">
            <w:pPr>
              <w:pStyle w:val="ConsPlusNormal"/>
              <w:ind w:firstLine="709"/>
              <w:rPr>
                <w:rFonts w:eastAsia="Arial"/>
                <w:sz w:val="24"/>
                <w:szCs w:val="24"/>
              </w:rPr>
            </w:pPr>
            <w:r>
              <w:rPr>
                <w:rFonts w:eastAsia="Arial"/>
                <w:sz w:val="24"/>
                <w:szCs w:val="24"/>
              </w:rPr>
              <w:t>Лот № 4 – 4389,00 рублей</w:t>
            </w:r>
          </w:p>
          <w:p w:rsidR="00C93B68" w:rsidRDefault="00D16A06">
            <w:pPr>
              <w:pStyle w:val="ConsPlusNormal"/>
              <w:ind w:firstLine="709"/>
              <w:rPr>
                <w:rFonts w:eastAsia="Arial"/>
                <w:sz w:val="24"/>
                <w:szCs w:val="24"/>
              </w:rPr>
            </w:pPr>
            <w:r>
              <w:rPr>
                <w:rFonts w:eastAsia="Arial"/>
                <w:sz w:val="24"/>
                <w:szCs w:val="24"/>
              </w:rPr>
              <w:t>Лот № 5 – 4389,00 рублей</w:t>
            </w:r>
          </w:p>
          <w:p w:rsidR="00C93B68" w:rsidRDefault="00D16A06">
            <w:pPr>
              <w:pStyle w:val="ConsPlusNormal"/>
              <w:ind w:firstLine="709"/>
              <w:rPr>
                <w:rFonts w:eastAsia="Arial"/>
                <w:sz w:val="24"/>
                <w:szCs w:val="24"/>
              </w:rPr>
            </w:pPr>
            <w:r>
              <w:rPr>
                <w:rFonts w:eastAsia="Arial"/>
                <w:sz w:val="24"/>
                <w:szCs w:val="24"/>
              </w:rPr>
              <w:t>Лот № 6 – 4389,00 рублей</w:t>
            </w:r>
          </w:p>
          <w:p w:rsidR="00C93B68" w:rsidRDefault="00D16A06">
            <w:pPr>
              <w:pStyle w:val="ConsPlusNormal"/>
              <w:ind w:firstLine="709"/>
              <w:rPr>
                <w:rFonts w:eastAsia="Arial"/>
                <w:sz w:val="24"/>
                <w:szCs w:val="24"/>
              </w:rPr>
            </w:pPr>
            <w:r>
              <w:rPr>
                <w:rFonts w:eastAsia="Arial"/>
                <w:sz w:val="24"/>
                <w:szCs w:val="24"/>
              </w:rPr>
              <w:lastRenderedPageBreak/>
              <w:t>Лот № 7 – 6583,50 рублей</w:t>
            </w:r>
          </w:p>
          <w:p w:rsidR="00C93B68" w:rsidRDefault="00D16A06">
            <w:pPr>
              <w:pStyle w:val="ConsPlusNormal"/>
              <w:ind w:firstLine="709"/>
              <w:rPr>
                <w:rFonts w:eastAsia="Arial"/>
                <w:sz w:val="24"/>
                <w:szCs w:val="24"/>
              </w:rPr>
            </w:pPr>
            <w:r>
              <w:rPr>
                <w:rFonts w:eastAsia="Arial"/>
                <w:sz w:val="24"/>
                <w:szCs w:val="24"/>
              </w:rPr>
              <w:t>Лот № 1 – 4389,00 рублей</w:t>
            </w:r>
          </w:p>
          <w:p w:rsidR="00C93B68" w:rsidRDefault="00D16A06">
            <w:pPr>
              <w:pStyle w:val="ConsPlusNormal"/>
              <w:ind w:firstLine="709"/>
              <w:rPr>
                <w:rFonts w:eastAsia="Arial"/>
                <w:sz w:val="24"/>
                <w:szCs w:val="24"/>
              </w:rPr>
            </w:pPr>
            <w:r>
              <w:rPr>
                <w:rFonts w:eastAsia="Arial"/>
                <w:sz w:val="24"/>
                <w:szCs w:val="24"/>
              </w:rPr>
              <w:t>Лот № 1 – 6583,50 рублей</w:t>
            </w:r>
          </w:p>
          <w:p w:rsidR="00C93B68" w:rsidRDefault="00C93B68">
            <w:pPr>
              <w:pStyle w:val="ConsPlusNormal"/>
              <w:ind w:firstLine="709"/>
              <w:rPr>
                <w:rFonts w:eastAsia="Arial"/>
                <w:sz w:val="24"/>
                <w:szCs w:val="24"/>
              </w:rPr>
            </w:pPr>
          </w:p>
          <w:p w:rsidR="00C93B68" w:rsidRDefault="00D16A06">
            <w:pPr>
              <w:pStyle w:val="ConsPlusNormal"/>
              <w:ind w:firstLine="709"/>
              <w:jc w:val="both"/>
              <w:rPr>
                <w:sz w:val="24"/>
                <w:szCs w:val="24"/>
              </w:rPr>
            </w:pPr>
            <w:r>
              <w:rPr>
                <w:rFonts w:eastAsia="Arial"/>
                <w:sz w:val="24"/>
                <w:szCs w:val="24"/>
              </w:rPr>
              <w:t>В целях исполнения требований о внесении задатка для участия в аукционе заявитель с учетом требований Извещения обеспечивает наличие денежных средств на счете оператора электронной площадки в размере, не менее суммы задатка.</w:t>
            </w:r>
          </w:p>
          <w:p w:rsidR="00C93B68" w:rsidRDefault="00D16A06">
            <w:pPr>
              <w:pStyle w:val="ConsPlusNormal"/>
              <w:ind w:firstLine="709"/>
              <w:jc w:val="both"/>
              <w:rPr>
                <w:sz w:val="24"/>
                <w:szCs w:val="24"/>
              </w:rPr>
            </w:pPr>
            <w:r>
              <w:rPr>
                <w:rFonts w:eastAsia="Arial"/>
                <w:sz w:val="24"/>
                <w:szCs w:val="24"/>
              </w:rPr>
              <w:t xml:space="preserve">Перечисление денежных средств на счёт оператора электронной площадки производится </w:t>
            </w:r>
            <w:r>
              <w:rPr>
                <w:rFonts w:eastAsia="Arial"/>
                <w:sz w:val="24"/>
                <w:szCs w:val="24"/>
              </w:rPr>
              <w:br/>
              <w:t>в соответствии с регламентом оператора электронной площадки.</w:t>
            </w:r>
          </w:p>
          <w:p w:rsidR="00C93B68" w:rsidRDefault="00C93B68">
            <w:pPr>
              <w:pStyle w:val="ConsPlusNormal"/>
              <w:ind w:firstLine="709"/>
              <w:jc w:val="both"/>
              <w:rPr>
                <w:sz w:val="24"/>
                <w:szCs w:val="24"/>
              </w:rPr>
            </w:pPr>
          </w:p>
        </w:tc>
      </w:tr>
      <w:tr w:rsidR="00C93B68">
        <w:tc>
          <w:tcPr>
            <w:tcW w:w="1135" w:type="dxa"/>
          </w:tcPr>
          <w:p w:rsidR="00C93B68" w:rsidRDefault="00D16A06">
            <w:pPr>
              <w:pStyle w:val="ConsPlusNormal"/>
              <w:ind w:firstLine="64"/>
              <w:jc w:val="center"/>
              <w:rPr>
                <w:sz w:val="24"/>
                <w:szCs w:val="24"/>
              </w:rPr>
            </w:pPr>
            <w:r>
              <w:rPr>
                <w:rFonts w:eastAsia="Arial"/>
                <w:sz w:val="24"/>
                <w:szCs w:val="24"/>
              </w:rPr>
              <w:lastRenderedPageBreak/>
              <w:t>16</w:t>
            </w:r>
          </w:p>
        </w:tc>
        <w:tc>
          <w:tcPr>
            <w:tcW w:w="2977" w:type="dxa"/>
          </w:tcPr>
          <w:p w:rsidR="00C93B68" w:rsidRDefault="00D16A06">
            <w:pPr>
              <w:pStyle w:val="ConsPlusNormal"/>
              <w:rPr>
                <w:sz w:val="24"/>
                <w:szCs w:val="24"/>
              </w:rPr>
            </w:pPr>
            <w:r>
              <w:rPr>
                <w:rFonts w:eastAsia="Arial"/>
                <w:sz w:val="24"/>
                <w:szCs w:val="24"/>
              </w:rPr>
              <w:t>Порядок подачи заявки</w:t>
            </w:r>
          </w:p>
        </w:tc>
        <w:tc>
          <w:tcPr>
            <w:tcW w:w="6520" w:type="dxa"/>
          </w:tcPr>
          <w:p w:rsidR="00C93B68" w:rsidRDefault="00D16A06">
            <w:pPr>
              <w:pStyle w:val="ConsPlusNormal"/>
              <w:ind w:firstLine="709"/>
              <w:jc w:val="both"/>
              <w:rPr>
                <w:sz w:val="24"/>
                <w:szCs w:val="24"/>
              </w:rPr>
            </w:pPr>
            <w:r>
              <w:rPr>
                <w:rFonts w:eastAsia="Arial"/>
                <w:sz w:val="24"/>
                <w:szCs w:val="24"/>
              </w:rPr>
              <w:t xml:space="preserve">Лица, прошедшие регистрацию </w:t>
            </w:r>
            <w:r>
              <w:rPr>
                <w:rFonts w:eastAsia="Arial"/>
                <w:sz w:val="24"/>
                <w:szCs w:val="24"/>
              </w:rPr>
              <w:br/>
              <w:t xml:space="preserve">на электронной площадке, вправе подать заявку </w:t>
            </w:r>
            <w:r>
              <w:rPr>
                <w:rFonts w:eastAsia="Arial"/>
                <w:sz w:val="24"/>
                <w:szCs w:val="24"/>
              </w:rPr>
              <w:br/>
              <w:t>в электронной форме на участие в электронном аукционе в срок, указанный в пункте 18 Извещения.</w:t>
            </w:r>
          </w:p>
          <w:p w:rsidR="00C93B68" w:rsidRDefault="00D16A06">
            <w:pPr>
              <w:pStyle w:val="ConsPlusNormal"/>
              <w:ind w:firstLine="709"/>
              <w:jc w:val="both"/>
              <w:rPr>
                <w:sz w:val="24"/>
                <w:szCs w:val="24"/>
              </w:rPr>
            </w:pPr>
            <w:r>
              <w:rPr>
                <w:rFonts w:eastAsia="Arial"/>
                <w:sz w:val="24"/>
                <w:szCs w:val="24"/>
              </w:rPr>
              <w:t xml:space="preserve">По истечению срока подачи заявок, установленного пунктом 18 Извещения, заявки </w:t>
            </w:r>
            <w:r>
              <w:rPr>
                <w:rFonts w:eastAsia="Arial"/>
                <w:sz w:val="24"/>
                <w:szCs w:val="24"/>
              </w:rPr>
              <w:br/>
              <w:t>на участие в аукционе не принимаются.</w:t>
            </w:r>
          </w:p>
          <w:p w:rsidR="00C93B68" w:rsidRDefault="00D16A06">
            <w:pPr>
              <w:pStyle w:val="ConsPlusNormal"/>
              <w:ind w:firstLine="709"/>
              <w:jc w:val="both"/>
              <w:rPr>
                <w:sz w:val="24"/>
                <w:szCs w:val="24"/>
              </w:rPr>
            </w:pPr>
            <w:r>
              <w:rPr>
                <w:rFonts w:eastAsia="Arial"/>
                <w:sz w:val="24"/>
                <w:szCs w:val="24"/>
              </w:rPr>
              <w:t xml:space="preserve">Заявка на участие в электронном аукционе направляется участником электронного аукциона оператору электронной площадки в форме электронного документа с помощью программно-аппаратных средств оператора электронной площадки. </w:t>
            </w:r>
          </w:p>
          <w:p w:rsidR="00C93B68" w:rsidRDefault="00D16A06">
            <w:pPr>
              <w:pStyle w:val="ConsPlusNormal"/>
              <w:ind w:firstLine="709"/>
              <w:jc w:val="both"/>
              <w:rPr>
                <w:sz w:val="24"/>
                <w:szCs w:val="24"/>
              </w:rPr>
            </w:pPr>
            <w:r>
              <w:rPr>
                <w:rFonts w:eastAsia="Arial"/>
                <w:sz w:val="24"/>
                <w:szCs w:val="24"/>
              </w:rPr>
              <w:t xml:space="preserve">В течение срока, определенного регламентом электронной площадки, после получения заявки </w:t>
            </w:r>
            <w:r>
              <w:rPr>
                <w:rFonts w:eastAsia="Arial"/>
                <w:sz w:val="24"/>
                <w:szCs w:val="24"/>
              </w:rPr>
              <w:br/>
              <w:t xml:space="preserve">на участие в электронном аукционе оператор электронной площадки обязан присвоить </w:t>
            </w:r>
            <w:r>
              <w:rPr>
                <w:rFonts w:eastAsia="Arial"/>
                <w:sz w:val="24"/>
                <w:szCs w:val="24"/>
              </w:rPr>
              <w:br/>
              <w:t>ей порядковый номер и подтвердить в форме электронного документа, направляемого заявителю, подавшему заявку на участие в электронном аукционе, ее получение с указанием присвоенного ей порядкового номера. Заявитель вправе подать только одну заявку на участие в электронном аукционе.</w:t>
            </w:r>
          </w:p>
        </w:tc>
      </w:tr>
      <w:tr w:rsidR="00C93B68">
        <w:tc>
          <w:tcPr>
            <w:tcW w:w="1135" w:type="dxa"/>
          </w:tcPr>
          <w:p w:rsidR="00C93B68" w:rsidRDefault="00D16A06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rFonts w:eastAsia="Arial"/>
                <w:sz w:val="24"/>
                <w:szCs w:val="24"/>
              </w:rPr>
              <w:t>17</w:t>
            </w:r>
          </w:p>
        </w:tc>
        <w:tc>
          <w:tcPr>
            <w:tcW w:w="2977" w:type="dxa"/>
          </w:tcPr>
          <w:p w:rsidR="00C93B68" w:rsidRDefault="00D16A06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rFonts w:eastAsia="Arial"/>
                <w:sz w:val="24"/>
                <w:szCs w:val="24"/>
              </w:rPr>
              <w:t>Порядок отзыва заявки</w:t>
            </w:r>
          </w:p>
        </w:tc>
        <w:tc>
          <w:tcPr>
            <w:tcW w:w="6520" w:type="dxa"/>
          </w:tcPr>
          <w:p w:rsidR="00C93B68" w:rsidRDefault="00D16A06">
            <w:pPr>
              <w:pStyle w:val="ConsPlusNormal"/>
              <w:ind w:firstLine="709"/>
              <w:jc w:val="both"/>
              <w:rPr>
                <w:sz w:val="24"/>
                <w:szCs w:val="24"/>
              </w:rPr>
            </w:pPr>
            <w:r>
              <w:rPr>
                <w:rFonts w:eastAsia="Arial"/>
                <w:sz w:val="24"/>
                <w:szCs w:val="24"/>
              </w:rPr>
              <w:t>Заявитель, подавший заявку, вправе отозвать заявку не позднее даты окончания срока подачи заявок, направив об этом уведомление оператору электронной площадки.</w:t>
            </w:r>
          </w:p>
          <w:p w:rsidR="00C93B68" w:rsidRDefault="00D16A06">
            <w:pPr>
              <w:pStyle w:val="ConsPlusNormal"/>
              <w:ind w:firstLine="709"/>
              <w:jc w:val="both"/>
              <w:rPr>
                <w:sz w:val="24"/>
                <w:szCs w:val="24"/>
              </w:rPr>
            </w:pPr>
            <w:r>
              <w:rPr>
                <w:rFonts w:eastAsia="Arial"/>
                <w:sz w:val="24"/>
                <w:szCs w:val="24"/>
              </w:rPr>
              <w:t>В течение одного рабочего дня со дня поступления уведомления об отзыве заявки оператор электронной площадки прекращает блокирование операций по счету заявителя в отношении денежных средств в размере задатка</w:t>
            </w:r>
          </w:p>
        </w:tc>
      </w:tr>
      <w:tr w:rsidR="00C93B68">
        <w:tc>
          <w:tcPr>
            <w:tcW w:w="1135" w:type="dxa"/>
          </w:tcPr>
          <w:p w:rsidR="00C93B68" w:rsidRDefault="00D16A06">
            <w:pPr>
              <w:pStyle w:val="ConsPlusNormal"/>
              <w:ind w:left="83"/>
              <w:jc w:val="center"/>
              <w:rPr>
                <w:sz w:val="24"/>
                <w:szCs w:val="24"/>
              </w:rPr>
            </w:pPr>
            <w:r>
              <w:rPr>
                <w:rFonts w:eastAsia="Arial"/>
                <w:sz w:val="24"/>
                <w:szCs w:val="24"/>
              </w:rPr>
              <w:t>18</w:t>
            </w:r>
          </w:p>
        </w:tc>
        <w:tc>
          <w:tcPr>
            <w:tcW w:w="2977" w:type="dxa"/>
          </w:tcPr>
          <w:p w:rsidR="00C93B68" w:rsidRDefault="00D16A06">
            <w:pPr>
              <w:pStyle w:val="ConsPlusNormal"/>
              <w:rPr>
                <w:sz w:val="24"/>
                <w:szCs w:val="24"/>
              </w:rPr>
            </w:pPr>
            <w:r>
              <w:rPr>
                <w:rFonts w:eastAsia="Arial"/>
                <w:sz w:val="24"/>
                <w:szCs w:val="24"/>
              </w:rPr>
              <w:t>Дата, время начала и окончания срока подачи заявок</w:t>
            </w:r>
          </w:p>
        </w:tc>
        <w:tc>
          <w:tcPr>
            <w:tcW w:w="6520" w:type="dxa"/>
          </w:tcPr>
          <w:p w:rsidR="00C93B68" w:rsidRDefault="008218EA">
            <w:pPr>
              <w:pStyle w:val="ConsPlusNormal"/>
              <w:ind w:firstLine="709"/>
              <w:jc w:val="both"/>
              <w:rPr>
                <w:sz w:val="24"/>
                <w:szCs w:val="24"/>
              </w:rPr>
            </w:pPr>
            <w:r>
              <w:rPr>
                <w:rFonts w:eastAsia="Arial"/>
                <w:sz w:val="24"/>
                <w:szCs w:val="24"/>
              </w:rPr>
              <w:t>С 09</w:t>
            </w:r>
            <w:r w:rsidR="00D16A06">
              <w:rPr>
                <w:rFonts w:eastAsia="Arial"/>
                <w:sz w:val="24"/>
                <w:szCs w:val="24"/>
              </w:rPr>
              <w:t xml:space="preserve"> час. 00 мин. по московскому времени</w:t>
            </w:r>
          </w:p>
          <w:p w:rsidR="00C93B68" w:rsidRDefault="0034356C">
            <w:pPr>
              <w:pStyle w:val="ConsPlusNormal"/>
              <w:ind w:firstLine="709"/>
              <w:rPr>
                <w:sz w:val="24"/>
                <w:szCs w:val="24"/>
              </w:rPr>
            </w:pPr>
            <w:r>
              <w:rPr>
                <w:rFonts w:eastAsia="Arial"/>
                <w:sz w:val="24"/>
                <w:szCs w:val="24"/>
              </w:rPr>
              <w:t xml:space="preserve">«29» </w:t>
            </w:r>
            <w:r w:rsidR="00D16A06">
              <w:rPr>
                <w:rFonts w:eastAsia="Arial"/>
                <w:sz w:val="24"/>
                <w:szCs w:val="24"/>
              </w:rPr>
              <w:t>июня 2026 г.</w:t>
            </w:r>
          </w:p>
          <w:p w:rsidR="00C93B68" w:rsidRDefault="0034356C">
            <w:pPr>
              <w:pStyle w:val="ConsPlusNormal"/>
              <w:ind w:firstLine="709"/>
              <w:jc w:val="both"/>
              <w:rPr>
                <w:sz w:val="24"/>
                <w:szCs w:val="24"/>
              </w:rPr>
            </w:pPr>
            <w:r>
              <w:rPr>
                <w:rFonts w:eastAsia="Arial"/>
                <w:sz w:val="24"/>
                <w:szCs w:val="24"/>
              </w:rPr>
              <w:t>до 16</w:t>
            </w:r>
            <w:r w:rsidR="00D16A06">
              <w:rPr>
                <w:rFonts w:eastAsia="Arial"/>
                <w:sz w:val="24"/>
                <w:szCs w:val="24"/>
              </w:rPr>
              <w:t xml:space="preserve"> час.00 мин. по московскому времени</w:t>
            </w:r>
          </w:p>
          <w:p w:rsidR="00C93B68" w:rsidRDefault="00D16A06" w:rsidP="008218EA">
            <w:pPr>
              <w:pStyle w:val="ConsPlusNormal"/>
              <w:ind w:firstLine="709"/>
              <w:jc w:val="both"/>
              <w:rPr>
                <w:sz w:val="24"/>
                <w:szCs w:val="24"/>
              </w:rPr>
            </w:pPr>
            <w:r>
              <w:rPr>
                <w:rFonts w:eastAsia="Arial"/>
                <w:sz w:val="24"/>
                <w:szCs w:val="24"/>
              </w:rPr>
              <w:t>«</w:t>
            </w:r>
            <w:r w:rsidR="0034356C">
              <w:rPr>
                <w:rFonts w:eastAsia="Arial"/>
                <w:sz w:val="24"/>
                <w:szCs w:val="24"/>
              </w:rPr>
              <w:t>29</w:t>
            </w:r>
            <w:r>
              <w:rPr>
                <w:rFonts w:eastAsia="Arial"/>
                <w:sz w:val="24"/>
                <w:szCs w:val="24"/>
              </w:rPr>
              <w:t xml:space="preserve">» </w:t>
            </w:r>
            <w:r w:rsidR="008218EA">
              <w:rPr>
                <w:rFonts w:eastAsia="Arial"/>
                <w:sz w:val="24"/>
                <w:szCs w:val="24"/>
              </w:rPr>
              <w:t>июля 2026</w:t>
            </w:r>
            <w:r>
              <w:rPr>
                <w:rFonts w:eastAsia="Arial"/>
                <w:sz w:val="24"/>
                <w:szCs w:val="24"/>
              </w:rPr>
              <w:t xml:space="preserve"> г.</w:t>
            </w:r>
          </w:p>
        </w:tc>
      </w:tr>
      <w:tr w:rsidR="00C93B68">
        <w:tc>
          <w:tcPr>
            <w:tcW w:w="1135" w:type="dxa"/>
          </w:tcPr>
          <w:p w:rsidR="00C93B68" w:rsidRDefault="00D16A06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rFonts w:eastAsia="Arial"/>
                <w:sz w:val="24"/>
                <w:szCs w:val="24"/>
              </w:rPr>
              <w:lastRenderedPageBreak/>
              <w:t>19</w:t>
            </w:r>
          </w:p>
        </w:tc>
        <w:tc>
          <w:tcPr>
            <w:tcW w:w="2977" w:type="dxa"/>
          </w:tcPr>
          <w:p w:rsidR="00C93B68" w:rsidRDefault="00D16A06">
            <w:pPr>
              <w:pStyle w:val="ConsPlusNormal"/>
              <w:rPr>
                <w:sz w:val="24"/>
                <w:szCs w:val="24"/>
              </w:rPr>
            </w:pPr>
            <w:r>
              <w:rPr>
                <w:rFonts w:eastAsia="Arial"/>
                <w:sz w:val="24"/>
                <w:szCs w:val="24"/>
              </w:rPr>
              <w:t>Дата окончания рассмотрения заявок</w:t>
            </w:r>
          </w:p>
          <w:p w:rsidR="00C93B68" w:rsidRDefault="00C93B68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6520" w:type="dxa"/>
          </w:tcPr>
          <w:p w:rsidR="00C93B68" w:rsidRDefault="00C93B68">
            <w:pPr>
              <w:pStyle w:val="ConsPlusNormal"/>
              <w:ind w:firstLine="709"/>
              <w:rPr>
                <w:sz w:val="24"/>
                <w:szCs w:val="24"/>
              </w:rPr>
            </w:pPr>
          </w:p>
          <w:p w:rsidR="00C93B68" w:rsidRDefault="00D16A06">
            <w:pPr>
              <w:pStyle w:val="ConsPlusNormal"/>
              <w:ind w:firstLine="709"/>
              <w:rPr>
                <w:sz w:val="24"/>
                <w:szCs w:val="24"/>
              </w:rPr>
            </w:pPr>
            <w:r>
              <w:rPr>
                <w:rFonts w:eastAsia="Arial"/>
                <w:sz w:val="24"/>
                <w:szCs w:val="24"/>
              </w:rPr>
              <w:t>«</w:t>
            </w:r>
            <w:r w:rsidR="0034356C">
              <w:rPr>
                <w:rFonts w:eastAsia="Arial"/>
                <w:sz w:val="24"/>
                <w:szCs w:val="24"/>
              </w:rPr>
              <w:t>31</w:t>
            </w:r>
            <w:r>
              <w:rPr>
                <w:rFonts w:eastAsia="Arial"/>
                <w:sz w:val="24"/>
                <w:szCs w:val="24"/>
              </w:rPr>
              <w:t xml:space="preserve">» </w:t>
            </w:r>
            <w:r w:rsidR="008218EA">
              <w:rPr>
                <w:rFonts w:eastAsia="Arial"/>
                <w:sz w:val="24"/>
                <w:szCs w:val="24"/>
              </w:rPr>
              <w:t>июля 2026</w:t>
            </w:r>
            <w:r>
              <w:rPr>
                <w:rFonts w:eastAsia="Arial"/>
                <w:sz w:val="24"/>
                <w:szCs w:val="24"/>
              </w:rPr>
              <w:t xml:space="preserve"> г.</w:t>
            </w:r>
          </w:p>
          <w:p w:rsidR="00C93B68" w:rsidRDefault="00C93B68">
            <w:pPr>
              <w:pStyle w:val="ConsPlusNormal"/>
              <w:ind w:firstLine="709"/>
              <w:rPr>
                <w:sz w:val="24"/>
                <w:szCs w:val="24"/>
              </w:rPr>
            </w:pPr>
          </w:p>
        </w:tc>
      </w:tr>
      <w:tr w:rsidR="00C93B68">
        <w:tc>
          <w:tcPr>
            <w:tcW w:w="1135" w:type="dxa"/>
          </w:tcPr>
          <w:p w:rsidR="00C93B68" w:rsidRDefault="00D16A06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rFonts w:eastAsia="Arial"/>
                <w:sz w:val="24"/>
                <w:szCs w:val="24"/>
              </w:rPr>
              <w:t>20</w:t>
            </w:r>
          </w:p>
        </w:tc>
        <w:tc>
          <w:tcPr>
            <w:tcW w:w="2977" w:type="dxa"/>
          </w:tcPr>
          <w:p w:rsidR="00C93B68" w:rsidRDefault="00D16A06">
            <w:pPr>
              <w:pStyle w:val="ConsPlusNormal"/>
              <w:rPr>
                <w:sz w:val="24"/>
                <w:szCs w:val="24"/>
              </w:rPr>
            </w:pPr>
            <w:r>
              <w:rPr>
                <w:rFonts w:eastAsia="Arial"/>
                <w:sz w:val="24"/>
                <w:szCs w:val="24"/>
              </w:rPr>
              <w:t>Дата и время проведения электронного аукциона</w:t>
            </w:r>
          </w:p>
        </w:tc>
        <w:tc>
          <w:tcPr>
            <w:tcW w:w="6520" w:type="dxa"/>
            <w:vAlign w:val="center"/>
          </w:tcPr>
          <w:p w:rsidR="00C93B68" w:rsidRDefault="00D16A06">
            <w:pPr>
              <w:pStyle w:val="ConsPlusNormal"/>
              <w:ind w:firstLine="709"/>
              <w:jc w:val="both"/>
              <w:rPr>
                <w:sz w:val="24"/>
                <w:szCs w:val="24"/>
              </w:rPr>
            </w:pPr>
            <w:r>
              <w:rPr>
                <w:rFonts w:eastAsia="Arial"/>
                <w:sz w:val="24"/>
                <w:szCs w:val="24"/>
              </w:rPr>
              <w:t>«</w:t>
            </w:r>
            <w:r w:rsidR="0034356C">
              <w:rPr>
                <w:rFonts w:eastAsia="Arial"/>
                <w:sz w:val="24"/>
                <w:szCs w:val="24"/>
              </w:rPr>
              <w:t>31</w:t>
            </w:r>
            <w:r>
              <w:rPr>
                <w:rFonts w:eastAsia="Arial"/>
                <w:sz w:val="24"/>
                <w:szCs w:val="24"/>
              </w:rPr>
              <w:t xml:space="preserve">» </w:t>
            </w:r>
            <w:r w:rsidR="008218EA">
              <w:rPr>
                <w:rFonts w:eastAsia="Arial"/>
                <w:sz w:val="24"/>
                <w:szCs w:val="24"/>
              </w:rPr>
              <w:t xml:space="preserve">июля 2026 </w:t>
            </w:r>
            <w:r>
              <w:rPr>
                <w:rFonts w:eastAsia="Arial"/>
                <w:sz w:val="24"/>
                <w:szCs w:val="24"/>
              </w:rPr>
              <w:t>г.</w:t>
            </w:r>
          </w:p>
          <w:p w:rsidR="00C93B68" w:rsidRDefault="00C93B68">
            <w:pPr>
              <w:pStyle w:val="ConsPlusNormal"/>
              <w:ind w:firstLine="709"/>
              <w:rPr>
                <w:sz w:val="24"/>
                <w:szCs w:val="24"/>
              </w:rPr>
            </w:pPr>
          </w:p>
          <w:p w:rsidR="00C93B68" w:rsidRDefault="00D16A06" w:rsidP="008218EA">
            <w:pPr>
              <w:pStyle w:val="ConsPlusNormal"/>
              <w:ind w:firstLine="709"/>
              <w:rPr>
                <w:sz w:val="24"/>
                <w:szCs w:val="24"/>
              </w:rPr>
            </w:pPr>
            <w:r>
              <w:rPr>
                <w:rFonts w:eastAsia="Arial"/>
                <w:sz w:val="24"/>
                <w:szCs w:val="24"/>
              </w:rPr>
              <w:t xml:space="preserve">С </w:t>
            </w:r>
            <w:r w:rsidR="0034356C">
              <w:rPr>
                <w:rFonts w:eastAsia="Arial"/>
                <w:sz w:val="24"/>
                <w:szCs w:val="24"/>
              </w:rPr>
              <w:t>08</w:t>
            </w:r>
            <w:r>
              <w:rPr>
                <w:rFonts w:eastAsia="Arial"/>
                <w:sz w:val="24"/>
                <w:szCs w:val="24"/>
              </w:rPr>
              <w:t xml:space="preserve"> час. </w:t>
            </w:r>
            <w:r w:rsidR="008218EA">
              <w:rPr>
                <w:rFonts w:eastAsia="Arial"/>
                <w:sz w:val="24"/>
                <w:szCs w:val="24"/>
              </w:rPr>
              <w:t>00</w:t>
            </w:r>
            <w:r>
              <w:rPr>
                <w:rFonts w:eastAsia="Arial"/>
                <w:sz w:val="24"/>
                <w:szCs w:val="24"/>
              </w:rPr>
              <w:t xml:space="preserve"> мин. по московскому времени</w:t>
            </w:r>
          </w:p>
        </w:tc>
      </w:tr>
      <w:tr w:rsidR="00C93B68">
        <w:tc>
          <w:tcPr>
            <w:tcW w:w="1135" w:type="dxa"/>
          </w:tcPr>
          <w:p w:rsidR="00C93B68" w:rsidRDefault="00D16A06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rFonts w:eastAsia="Arial"/>
                <w:sz w:val="24"/>
                <w:szCs w:val="24"/>
              </w:rPr>
              <w:t>21</w:t>
            </w:r>
          </w:p>
        </w:tc>
        <w:tc>
          <w:tcPr>
            <w:tcW w:w="2977" w:type="dxa"/>
          </w:tcPr>
          <w:p w:rsidR="00C93B68" w:rsidRDefault="00D16A06">
            <w:pPr>
              <w:pStyle w:val="ConsPlusNormal"/>
              <w:rPr>
                <w:sz w:val="24"/>
                <w:szCs w:val="24"/>
              </w:rPr>
            </w:pPr>
            <w:r>
              <w:rPr>
                <w:rFonts w:eastAsia="Arial"/>
                <w:sz w:val="24"/>
                <w:szCs w:val="24"/>
              </w:rPr>
              <w:t>Условия признания участника электронного аукциона победителем электронного аукциона</w:t>
            </w:r>
          </w:p>
        </w:tc>
        <w:tc>
          <w:tcPr>
            <w:tcW w:w="6520" w:type="dxa"/>
          </w:tcPr>
          <w:p w:rsidR="00C93B68" w:rsidRDefault="00D16A06">
            <w:pPr>
              <w:pStyle w:val="ConsPlusNormal"/>
              <w:ind w:firstLine="709"/>
              <w:jc w:val="both"/>
              <w:rPr>
                <w:sz w:val="24"/>
                <w:szCs w:val="24"/>
              </w:rPr>
            </w:pPr>
            <w:r>
              <w:rPr>
                <w:rFonts w:eastAsia="Arial"/>
                <w:sz w:val="24"/>
                <w:szCs w:val="24"/>
              </w:rPr>
              <w:t xml:space="preserve">Победителем электронного аукциона признается его участник, заявка которого соответствует требованиям, установленным </w:t>
            </w:r>
            <w:r>
              <w:rPr>
                <w:rFonts w:eastAsia="Arial"/>
                <w:sz w:val="24"/>
                <w:szCs w:val="24"/>
              </w:rPr>
              <w:br/>
              <w:t>в извещении, предложивший наиболее высокую цену договора (лота)</w:t>
            </w:r>
          </w:p>
        </w:tc>
      </w:tr>
      <w:tr w:rsidR="00C93B68">
        <w:tc>
          <w:tcPr>
            <w:tcW w:w="1135" w:type="dxa"/>
          </w:tcPr>
          <w:p w:rsidR="00C93B68" w:rsidRDefault="00D16A06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rFonts w:eastAsia="Arial"/>
                <w:sz w:val="24"/>
                <w:szCs w:val="24"/>
              </w:rPr>
              <w:t>22</w:t>
            </w:r>
          </w:p>
        </w:tc>
        <w:tc>
          <w:tcPr>
            <w:tcW w:w="2977" w:type="dxa"/>
          </w:tcPr>
          <w:p w:rsidR="00C93B68" w:rsidRDefault="00D16A06">
            <w:pPr>
              <w:pStyle w:val="ConsPlusNormal"/>
              <w:rPr>
                <w:sz w:val="24"/>
                <w:szCs w:val="24"/>
              </w:rPr>
            </w:pPr>
            <w:r>
              <w:rPr>
                <w:rFonts w:eastAsia="Arial"/>
                <w:sz w:val="24"/>
                <w:szCs w:val="24"/>
              </w:rPr>
              <w:t>Условия признания победителя либо единственного участника электронного аукциона уклонившимся от заключения договора</w:t>
            </w:r>
          </w:p>
        </w:tc>
        <w:tc>
          <w:tcPr>
            <w:tcW w:w="6520" w:type="dxa"/>
          </w:tcPr>
          <w:p w:rsidR="00C93B68" w:rsidRDefault="00D16A06">
            <w:pPr>
              <w:pStyle w:val="ConsPlusNormal"/>
              <w:ind w:firstLine="709"/>
              <w:jc w:val="both"/>
              <w:rPr>
                <w:sz w:val="24"/>
                <w:szCs w:val="24"/>
              </w:rPr>
            </w:pPr>
            <w:r>
              <w:rPr>
                <w:rFonts w:eastAsia="Arial"/>
                <w:sz w:val="24"/>
                <w:szCs w:val="24"/>
              </w:rPr>
              <w:t>Победитель электронного аукциона либо единственный участник электронного аукциона признается уклонившимся от заключения договора в случае, если в сроки, предусмотренные настоящим Положением, он не подписал направленный ему организатором электронного аукциона проект договора.</w:t>
            </w:r>
          </w:p>
        </w:tc>
      </w:tr>
      <w:tr w:rsidR="00C93B68">
        <w:tc>
          <w:tcPr>
            <w:tcW w:w="1135" w:type="dxa"/>
          </w:tcPr>
          <w:p w:rsidR="00C93B68" w:rsidRDefault="00D16A06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rFonts w:eastAsia="Arial"/>
                <w:sz w:val="24"/>
                <w:szCs w:val="24"/>
              </w:rPr>
              <w:t>23</w:t>
            </w:r>
          </w:p>
        </w:tc>
        <w:tc>
          <w:tcPr>
            <w:tcW w:w="2977" w:type="dxa"/>
          </w:tcPr>
          <w:p w:rsidR="00C93B68" w:rsidRDefault="00D16A06">
            <w:pPr>
              <w:pStyle w:val="ConsPlusNormal"/>
              <w:rPr>
                <w:sz w:val="24"/>
                <w:szCs w:val="24"/>
              </w:rPr>
            </w:pPr>
            <w:r>
              <w:rPr>
                <w:rFonts w:eastAsia="Arial"/>
                <w:sz w:val="24"/>
                <w:szCs w:val="24"/>
              </w:rPr>
              <w:t>Срок и порядок заключения договора</w:t>
            </w:r>
          </w:p>
        </w:tc>
        <w:tc>
          <w:tcPr>
            <w:tcW w:w="6520" w:type="dxa"/>
          </w:tcPr>
          <w:p w:rsidR="00C93B68" w:rsidRDefault="00D16A06">
            <w:pPr>
              <w:pStyle w:val="ConsPlusNormal"/>
              <w:ind w:firstLine="709"/>
              <w:jc w:val="both"/>
              <w:rPr>
                <w:sz w:val="24"/>
                <w:szCs w:val="24"/>
              </w:rPr>
            </w:pPr>
            <w:r>
              <w:rPr>
                <w:rFonts w:eastAsia="Arial"/>
                <w:sz w:val="24"/>
                <w:szCs w:val="24"/>
              </w:rPr>
              <w:t xml:space="preserve">Заключение договора осуществляется </w:t>
            </w:r>
            <w:r>
              <w:rPr>
                <w:rFonts w:eastAsia="Arial"/>
                <w:sz w:val="24"/>
                <w:szCs w:val="24"/>
              </w:rPr>
              <w:br/>
              <w:t xml:space="preserve">в порядке, предусмотренном законодательством Российской Федерации и Положением о проведении открытого аукциона в электронной форме на право размещения нестационарного торгового объекта на территории муниципального округа </w:t>
            </w:r>
            <w:proofErr w:type="spellStart"/>
            <w:r>
              <w:rPr>
                <w:rFonts w:eastAsia="Arial"/>
                <w:sz w:val="24"/>
                <w:szCs w:val="24"/>
              </w:rPr>
              <w:t>Луховицы</w:t>
            </w:r>
            <w:proofErr w:type="spellEnd"/>
            <w:r>
              <w:rPr>
                <w:rFonts w:eastAsia="Arial"/>
                <w:sz w:val="24"/>
                <w:szCs w:val="24"/>
              </w:rPr>
              <w:t xml:space="preserve"> Московской области, утвержденным постановлением администрации муниципального округа </w:t>
            </w:r>
            <w:proofErr w:type="spellStart"/>
            <w:r>
              <w:rPr>
                <w:rFonts w:eastAsia="Arial"/>
                <w:sz w:val="24"/>
                <w:szCs w:val="24"/>
              </w:rPr>
              <w:t>Луховицы</w:t>
            </w:r>
            <w:proofErr w:type="spellEnd"/>
            <w:r>
              <w:rPr>
                <w:rFonts w:eastAsia="Arial"/>
                <w:sz w:val="24"/>
                <w:szCs w:val="24"/>
              </w:rPr>
              <w:t xml:space="preserve"> Московской области от 25.05.2026 №838 «Об утверждении Положения о проведении открытого аукциона в электронной форме на право размещения нестационарного торгового объекта на территории муниципального округа </w:t>
            </w:r>
            <w:proofErr w:type="spellStart"/>
            <w:r>
              <w:rPr>
                <w:rFonts w:eastAsia="Arial"/>
                <w:sz w:val="24"/>
                <w:szCs w:val="24"/>
              </w:rPr>
              <w:t>Луховицы</w:t>
            </w:r>
            <w:proofErr w:type="spellEnd"/>
            <w:r>
              <w:rPr>
                <w:rFonts w:eastAsia="Arial"/>
                <w:sz w:val="24"/>
                <w:szCs w:val="24"/>
              </w:rPr>
              <w:t xml:space="preserve"> Московской области» </w:t>
            </w:r>
            <w:r>
              <w:rPr>
                <w:rFonts w:eastAsia="Arial"/>
                <w:sz w:val="24"/>
                <w:szCs w:val="24"/>
              </w:rPr>
              <w:br/>
              <w:t>(далее – Положение).</w:t>
            </w:r>
          </w:p>
          <w:p w:rsidR="00C93B68" w:rsidRDefault="00D16A06">
            <w:pPr>
              <w:pStyle w:val="ConsPlusNormal"/>
              <w:ind w:firstLine="709"/>
              <w:jc w:val="both"/>
              <w:rPr>
                <w:sz w:val="24"/>
                <w:szCs w:val="24"/>
              </w:rPr>
            </w:pPr>
            <w:r>
              <w:rPr>
                <w:rFonts w:eastAsia="Arial"/>
                <w:sz w:val="24"/>
                <w:szCs w:val="24"/>
              </w:rPr>
              <w:t>По результатам проведения электронного аукциона не допускается заключение договора ранее чем через десять дней со дня подведения итогов электронного аукциона.</w:t>
            </w:r>
          </w:p>
          <w:p w:rsidR="00C93B68" w:rsidRDefault="00D16A06">
            <w:pPr>
              <w:pStyle w:val="ConsPlusNormal"/>
              <w:ind w:firstLine="709"/>
              <w:jc w:val="both"/>
              <w:rPr>
                <w:sz w:val="24"/>
                <w:szCs w:val="24"/>
              </w:rPr>
            </w:pPr>
            <w:r>
              <w:rPr>
                <w:rFonts w:eastAsia="Arial"/>
                <w:sz w:val="24"/>
                <w:szCs w:val="24"/>
              </w:rPr>
              <w:t xml:space="preserve">Организатор электронного аукциона обязан направить победителю электронного аукциона или единственному участнику электронного аукциона проект договора в десятидневный срок со дня подведения итогов электронного аукциона, </w:t>
            </w:r>
            <w:r>
              <w:rPr>
                <w:rFonts w:eastAsia="Arial"/>
                <w:sz w:val="24"/>
                <w:szCs w:val="24"/>
              </w:rPr>
              <w:br/>
              <w:t>в который включается цена договора (лота), предложенная победителем электронного аукциона при заключении договора с победителем электронного аукциона, либо начальная (минимальная) цена договора (лота) при заключении договора с единственным участником электронного аукциона.</w:t>
            </w:r>
          </w:p>
          <w:p w:rsidR="00C93B68" w:rsidRDefault="00D16A06">
            <w:pPr>
              <w:pStyle w:val="ConsPlusNormal"/>
              <w:ind w:firstLine="709"/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rFonts w:eastAsia="Arial"/>
                <w:color w:val="000000" w:themeColor="text1"/>
                <w:sz w:val="24"/>
                <w:szCs w:val="24"/>
              </w:rPr>
              <w:t xml:space="preserve">Победитель электронного аукциона или единственный участник электронного аукциона обязан </w:t>
            </w:r>
            <w:r>
              <w:rPr>
                <w:rFonts w:eastAsia="Arial"/>
                <w:color w:val="000000" w:themeColor="text1"/>
                <w:sz w:val="24"/>
                <w:szCs w:val="24"/>
              </w:rPr>
              <w:lastRenderedPageBreak/>
              <w:t xml:space="preserve">подписать проект договора в течение пяти рабочих дней с даты направления ему организатором электронного аукциона проекта договора. </w:t>
            </w:r>
          </w:p>
          <w:p w:rsidR="00C93B68" w:rsidRDefault="00D16A06">
            <w:pPr>
              <w:pStyle w:val="ConsPlusNormal"/>
              <w:ind w:firstLine="709"/>
              <w:jc w:val="both"/>
              <w:rPr>
                <w:sz w:val="24"/>
                <w:szCs w:val="24"/>
              </w:rPr>
            </w:pPr>
            <w:r>
              <w:rPr>
                <w:rFonts w:eastAsia="Arial"/>
                <w:color w:val="000000" w:themeColor="text1"/>
                <w:sz w:val="24"/>
                <w:szCs w:val="24"/>
              </w:rPr>
              <w:t xml:space="preserve">Не позднее двух рабочих дней, следующих </w:t>
            </w:r>
            <w:r>
              <w:rPr>
                <w:rFonts w:eastAsia="Arial"/>
                <w:color w:val="000000" w:themeColor="text1"/>
                <w:sz w:val="24"/>
                <w:szCs w:val="24"/>
              </w:rPr>
              <w:br/>
              <w:t xml:space="preserve">за днем представления победителем электронного аукциона или единственным участником электронного аукциона подписанного проекта договора, но не ранее истечения срока, указанного </w:t>
            </w:r>
            <w:r>
              <w:rPr>
                <w:rFonts w:eastAsia="Arial"/>
                <w:color w:val="000000" w:themeColor="text1"/>
                <w:sz w:val="24"/>
                <w:szCs w:val="24"/>
              </w:rPr>
              <w:br/>
              <w:t xml:space="preserve">в пункте 19.2 Положения, организатор электронного аукциона обязан подписать представленный договор. </w:t>
            </w:r>
          </w:p>
        </w:tc>
      </w:tr>
      <w:tr w:rsidR="00C93B68">
        <w:tc>
          <w:tcPr>
            <w:tcW w:w="1135" w:type="dxa"/>
          </w:tcPr>
          <w:p w:rsidR="00C93B68" w:rsidRDefault="00D16A06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rFonts w:eastAsia="Arial"/>
                <w:sz w:val="24"/>
                <w:szCs w:val="24"/>
              </w:rPr>
              <w:lastRenderedPageBreak/>
              <w:t>24</w:t>
            </w:r>
          </w:p>
        </w:tc>
        <w:tc>
          <w:tcPr>
            <w:tcW w:w="2977" w:type="dxa"/>
          </w:tcPr>
          <w:p w:rsidR="00C93B68" w:rsidRDefault="00D16A06">
            <w:pPr>
              <w:pStyle w:val="ConsPlusNormal"/>
              <w:rPr>
                <w:sz w:val="24"/>
                <w:szCs w:val="24"/>
              </w:rPr>
            </w:pPr>
            <w:r>
              <w:rPr>
                <w:rFonts w:eastAsia="Arial"/>
                <w:sz w:val="24"/>
                <w:szCs w:val="24"/>
              </w:rPr>
              <w:t>Форма, сроки и порядок оплаты по договору</w:t>
            </w:r>
          </w:p>
        </w:tc>
        <w:tc>
          <w:tcPr>
            <w:tcW w:w="6520" w:type="dxa"/>
          </w:tcPr>
          <w:p w:rsidR="00C93B68" w:rsidRDefault="00D16A06">
            <w:pPr>
              <w:pStyle w:val="ConsPlusNormal"/>
              <w:ind w:firstLine="709"/>
              <w:jc w:val="both"/>
              <w:rPr>
                <w:sz w:val="24"/>
                <w:szCs w:val="24"/>
              </w:rPr>
            </w:pPr>
            <w:r>
              <w:rPr>
                <w:rFonts w:eastAsia="Arial"/>
                <w:sz w:val="24"/>
                <w:szCs w:val="24"/>
              </w:rPr>
              <w:t>Форма, сроки и порядок оплаты определены проектом договора</w:t>
            </w:r>
          </w:p>
        </w:tc>
      </w:tr>
    </w:tbl>
    <w:p w:rsidR="00C93B68" w:rsidRDefault="00C93B68">
      <w:pPr>
        <w:pStyle w:val="ConsPlusNormal"/>
        <w:ind w:firstLine="709"/>
        <w:jc w:val="both"/>
        <w:rPr>
          <w:sz w:val="24"/>
          <w:szCs w:val="24"/>
        </w:rPr>
      </w:pPr>
    </w:p>
    <w:p w:rsidR="00C93B68" w:rsidRDefault="00C93B68">
      <w:pPr>
        <w:pStyle w:val="ConsPlusNormal"/>
        <w:ind w:firstLine="709"/>
        <w:jc w:val="center"/>
        <w:outlineLvl w:val="2"/>
        <w:rPr>
          <w:sz w:val="24"/>
          <w:szCs w:val="24"/>
        </w:rPr>
      </w:pPr>
    </w:p>
    <w:p w:rsidR="00C93B68" w:rsidRDefault="00C93B68">
      <w:pPr>
        <w:pStyle w:val="ConsPlusNormal"/>
        <w:ind w:firstLine="709"/>
        <w:jc w:val="center"/>
        <w:outlineLvl w:val="2"/>
        <w:rPr>
          <w:sz w:val="24"/>
          <w:szCs w:val="24"/>
        </w:rPr>
      </w:pPr>
    </w:p>
    <w:p w:rsidR="00C93B68" w:rsidRDefault="00D16A06">
      <w:pPr>
        <w:pStyle w:val="ConsPlusNormal"/>
        <w:ind w:firstLine="709"/>
        <w:jc w:val="center"/>
        <w:outlineLvl w:val="2"/>
        <w:rPr>
          <w:sz w:val="24"/>
          <w:szCs w:val="24"/>
        </w:rPr>
      </w:pPr>
      <w:r>
        <w:rPr>
          <w:rFonts w:eastAsia="Arial"/>
          <w:sz w:val="24"/>
          <w:szCs w:val="24"/>
        </w:rPr>
        <w:t>2. Сведения о нестационарном торговом объекте</w:t>
      </w:r>
      <w:r>
        <w:rPr>
          <w:rStyle w:val="aff1"/>
          <w:rFonts w:eastAsia="Arial"/>
          <w:sz w:val="24"/>
          <w:szCs w:val="24"/>
        </w:rPr>
        <w:footnoteReference w:id="2"/>
      </w:r>
      <w:r>
        <w:rPr>
          <w:rFonts w:eastAsia="Arial"/>
          <w:sz w:val="24"/>
          <w:szCs w:val="24"/>
        </w:rPr>
        <w:t xml:space="preserve"> </w:t>
      </w:r>
    </w:p>
    <w:p w:rsidR="00C93B68" w:rsidRDefault="00C93B68">
      <w:pPr>
        <w:pStyle w:val="ConsPlusNormal"/>
        <w:ind w:firstLine="709"/>
        <w:jc w:val="both"/>
        <w:rPr>
          <w:sz w:val="24"/>
          <w:szCs w:val="24"/>
        </w:rPr>
      </w:pPr>
    </w:p>
    <w:p w:rsidR="00C93B68" w:rsidRDefault="00D16A06">
      <w:pPr>
        <w:pStyle w:val="ConsPlusNormal"/>
        <w:ind w:firstLine="709"/>
        <w:jc w:val="both"/>
        <w:rPr>
          <w:sz w:val="24"/>
          <w:szCs w:val="24"/>
        </w:rPr>
      </w:pPr>
      <w:r>
        <w:rPr>
          <w:rFonts w:eastAsia="Arial"/>
          <w:sz w:val="24"/>
          <w:szCs w:val="24"/>
        </w:rPr>
        <w:t>Лот № 1</w:t>
      </w:r>
    </w:p>
    <w:tbl>
      <w:tblPr>
        <w:tblW w:w="101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9"/>
        <w:gridCol w:w="1276"/>
        <w:gridCol w:w="1701"/>
        <w:gridCol w:w="1140"/>
        <w:gridCol w:w="1134"/>
        <w:gridCol w:w="1128"/>
        <w:gridCol w:w="6"/>
        <w:gridCol w:w="986"/>
        <w:gridCol w:w="6"/>
        <w:gridCol w:w="992"/>
        <w:gridCol w:w="1129"/>
      </w:tblGrid>
      <w:tr w:rsidR="00C93B68">
        <w:tc>
          <w:tcPr>
            <w:tcW w:w="629" w:type="dxa"/>
          </w:tcPr>
          <w:p w:rsidR="00C93B68" w:rsidRDefault="00D16A06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rFonts w:eastAsia="Arial"/>
                <w:sz w:val="22"/>
                <w:szCs w:val="22"/>
              </w:rPr>
              <w:t>№</w:t>
            </w:r>
          </w:p>
        </w:tc>
        <w:tc>
          <w:tcPr>
            <w:tcW w:w="1276" w:type="dxa"/>
          </w:tcPr>
          <w:p w:rsidR="00C93B68" w:rsidRDefault="00D16A06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rFonts w:eastAsia="Arial"/>
                <w:sz w:val="22"/>
                <w:szCs w:val="22"/>
              </w:rPr>
              <w:t>Адресные ориентиры нестационарного торгового объекта</w:t>
            </w:r>
          </w:p>
        </w:tc>
        <w:tc>
          <w:tcPr>
            <w:tcW w:w="1701" w:type="dxa"/>
          </w:tcPr>
          <w:p w:rsidR="00C93B68" w:rsidRDefault="00D16A06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rFonts w:eastAsia="Arial"/>
                <w:sz w:val="22"/>
                <w:szCs w:val="22"/>
              </w:rPr>
              <w:t>Номер нестационарного торгового объекта в соответствии со схемой размещения нестационарных торговых объектов</w:t>
            </w:r>
          </w:p>
        </w:tc>
        <w:tc>
          <w:tcPr>
            <w:tcW w:w="1140" w:type="dxa"/>
          </w:tcPr>
          <w:p w:rsidR="00C93B68" w:rsidRDefault="00D16A06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rFonts w:eastAsia="Arial"/>
                <w:sz w:val="22"/>
                <w:szCs w:val="22"/>
              </w:rPr>
              <w:t>Описание внешнего вида нестационарного торгового объекта</w:t>
            </w:r>
          </w:p>
        </w:tc>
        <w:tc>
          <w:tcPr>
            <w:tcW w:w="1134" w:type="dxa"/>
          </w:tcPr>
          <w:p w:rsidR="00C93B68" w:rsidRDefault="00D16A06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rFonts w:eastAsia="Arial"/>
                <w:sz w:val="22"/>
                <w:szCs w:val="22"/>
              </w:rPr>
              <w:t>Тип нестационарного торгового объекта</w:t>
            </w:r>
          </w:p>
        </w:tc>
        <w:tc>
          <w:tcPr>
            <w:tcW w:w="1134" w:type="dxa"/>
            <w:gridSpan w:val="2"/>
          </w:tcPr>
          <w:p w:rsidR="00C93B68" w:rsidRDefault="00D16A06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rFonts w:eastAsia="Arial"/>
                <w:sz w:val="22"/>
                <w:szCs w:val="22"/>
              </w:rPr>
              <w:t>Специализация нестационарного торгового объекта</w:t>
            </w:r>
          </w:p>
        </w:tc>
        <w:tc>
          <w:tcPr>
            <w:tcW w:w="992" w:type="dxa"/>
            <w:gridSpan w:val="2"/>
          </w:tcPr>
          <w:p w:rsidR="00C93B68" w:rsidRDefault="00D16A06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rFonts w:eastAsia="Arial"/>
                <w:sz w:val="22"/>
                <w:szCs w:val="22"/>
              </w:rPr>
              <w:t>Общая площадь нестационарного торгового объекта, кв. м</w:t>
            </w:r>
          </w:p>
        </w:tc>
        <w:tc>
          <w:tcPr>
            <w:tcW w:w="992" w:type="dxa"/>
          </w:tcPr>
          <w:p w:rsidR="00C93B68" w:rsidRDefault="00D16A06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rFonts w:eastAsia="Arial"/>
                <w:sz w:val="22"/>
                <w:szCs w:val="22"/>
              </w:rPr>
              <w:t>Срок действия договора</w:t>
            </w:r>
          </w:p>
        </w:tc>
        <w:tc>
          <w:tcPr>
            <w:tcW w:w="1129" w:type="dxa"/>
          </w:tcPr>
          <w:p w:rsidR="00C93B68" w:rsidRDefault="00D16A06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rFonts w:eastAsia="Arial"/>
                <w:sz w:val="22"/>
                <w:szCs w:val="22"/>
              </w:rPr>
              <w:t xml:space="preserve">Начальная (минимальная) цена договора (цена лота) без НДС _%, руб. </w:t>
            </w:r>
            <w:hyperlink w:anchor="P596" w:tooltip="* Порядок исчисления и уплаты налога: НДС ____% уплачивается в налоговый орган _______________ в соответствии с законодательством Российской Федерации (в случае, если является налогоплательщиком налога на добавленную стоимость или не освобожден от исполнения о" w:history="1">
              <w:r>
                <w:rPr>
                  <w:rFonts w:eastAsia="Arial"/>
                  <w:color w:val="0000FF"/>
                  <w:sz w:val="22"/>
                  <w:szCs w:val="22"/>
                </w:rPr>
                <w:t>*</w:t>
              </w:r>
            </w:hyperlink>
          </w:p>
        </w:tc>
      </w:tr>
      <w:tr w:rsidR="00C93B68">
        <w:tc>
          <w:tcPr>
            <w:tcW w:w="629" w:type="dxa"/>
          </w:tcPr>
          <w:p w:rsidR="00C93B68" w:rsidRDefault="00D16A06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rFonts w:eastAsia="Arial"/>
                <w:sz w:val="22"/>
                <w:szCs w:val="22"/>
              </w:rPr>
              <w:t>1</w:t>
            </w:r>
          </w:p>
        </w:tc>
        <w:tc>
          <w:tcPr>
            <w:tcW w:w="1276" w:type="dxa"/>
          </w:tcPr>
          <w:p w:rsidR="00C93B68" w:rsidRDefault="00D16A06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rFonts w:eastAsia="Arial"/>
                <w:sz w:val="22"/>
                <w:szCs w:val="22"/>
              </w:rPr>
              <w:t>2</w:t>
            </w:r>
          </w:p>
        </w:tc>
        <w:tc>
          <w:tcPr>
            <w:tcW w:w="1701" w:type="dxa"/>
          </w:tcPr>
          <w:p w:rsidR="00C93B68" w:rsidRDefault="00D16A06">
            <w:pPr>
              <w:pStyle w:val="ConsPlusNormal"/>
              <w:ind w:firstLine="709"/>
              <w:rPr>
                <w:sz w:val="22"/>
                <w:szCs w:val="22"/>
              </w:rPr>
            </w:pPr>
            <w:r>
              <w:rPr>
                <w:rFonts w:eastAsia="Arial"/>
                <w:sz w:val="22"/>
                <w:szCs w:val="22"/>
              </w:rPr>
              <w:t>3</w:t>
            </w:r>
          </w:p>
        </w:tc>
        <w:tc>
          <w:tcPr>
            <w:tcW w:w="1140" w:type="dxa"/>
          </w:tcPr>
          <w:p w:rsidR="00C93B68" w:rsidRDefault="00D16A06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rFonts w:eastAsia="Arial"/>
                <w:sz w:val="22"/>
                <w:szCs w:val="22"/>
              </w:rPr>
              <w:t>4</w:t>
            </w:r>
          </w:p>
        </w:tc>
        <w:tc>
          <w:tcPr>
            <w:tcW w:w="1134" w:type="dxa"/>
          </w:tcPr>
          <w:p w:rsidR="00C93B68" w:rsidRDefault="00D16A06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rFonts w:eastAsia="Arial"/>
                <w:sz w:val="22"/>
                <w:szCs w:val="22"/>
              </w:rPr>
              <w:t>5</w:t>
            </w:r>
          </w:p>
        </w:tc>
        <w:tc>
          <w:tcPr>
            <w:tcW w:w="1128" w:type="dxa"/>
          </w:tcPr>
          <w:p w:rsidR="00C93B68" w:rsidRDefault="00D16A06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rFonts w:eastAsia="Arial"/>
                <w:sz w:val="22"/>
                <w:szCs w:val="22"/>
              </w:rPr>
              <w:t>6</w:t>
            </w:r>
          </w:p>
        </w:tc>
        <w:tc>
          <w:tcPr>
            <w:tcW w:w="992" w:type="dxa"/>
            <w:gridSpan w:val="2"/>
          </w:tcPr>
          <w:p w:rsidR="00C93B68" w:rsidRDefault="00D16A06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rFonts w:eastAsia="Arial"/>
                <w:sz w:val="22"/>
                <w:szCs w:val="22"/>
              </w:rPr>
              <w:t>7</w:t>
            </w:r>
          </w:p>
        </w:tc>
        <w:tc>
          <w:tcPr>
            <w:tcW w:w="998" w:type="dxa"/>
            <w:gridSpan w:val="2"/>
          </w:tcPr>
          <w:p w:rsidR="00C93B68" w:rsidRDefault="00D16A06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rFonts w:eastAsia="Arial"/>
                <w:sz w:val="22"/>
                <w:szCs w:val="22"/>
              </w:rPr>
              <w:t>8</w:t>
            </w:r>
          </w:p>
        </w:tc>
        <w:tc>
          <w:tcPr>
            <w:tcW w:w="1129" w:type="dxa"/>
          </w:tcPr>
          <w:p w:rsidR="00C93B68" w:rsidRDefault="00D16A06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rFonts w:eastAsia="Arial"/>
                <w:sz w:val="22"/>
                <w:szCs w:val="22"/>
              </w:rPr>
              <w:t>9</w:t>
            </w:r>
          </w:p>
        </w:tc>
      </w:tr>
      <w:tr w:rsidR="00C93B68">
        <w:tc>
          <w:tcPr>
            <w:tcW w:w="629" w:type="dxa"/>
          </w:tcPr>
          <w:p w:rsidR="00C93B68" w:rsidRDefault="00C93B68">
            <w:pPr>
              <w:pStyle w:val="ConsPlusNormal"/>
              <w:jc w:val="center"/>
              <w:rPr>
                <w:rFonts w:eastAsia="Arial"/>
                <w:sz w:val="22"/>
                <w:szCs w:val="22"/>
              </w:rPr>
            </w:pPr>
          </w:p>
        </w:tc>
        <w:tc>
          <w:tcPr>
            <w:tcW w:w="1276" w:type="dxa"/>
          </w:tcPr>
          <w:p w:rsidR="00C93B68" w:rsidRDefault="00D16A06">
            <w:pPr>
              <w:pStyle w:val="ConsPlusNormal"/>
              <w:jc w:val="center"/>
              <w:rPr>
                <w:rFonts w:eastAsia="Arial"/>
                <w:sz w:val="22"/>
                <w:szCs w:val="22"/>
              </w:rPr>
            </w:pPr>
            <w:r>
              <w:rPr>
                <w:rFonts w:eastAsia="Arial"/>
                <w:sz w:val="22"/>
                <w:szCs w:val="22"/>
              </w:rPr>
              <w:t xml:space="preserve">г. </w:t>
            </w:r>
            <w:proofErr w:type="spellStart"/>
            <w:proofErr w:type="gramStart"/>
            <w:r>
              <w:rPr>
                <w:rFonts w:eastAsia="Arial"/>
                <w:sz w:val="22"/>
                <w:szCs w:val="22"/>
              </w:rPr>
              <w:t>Луховицы</w:t>
            </w:r>
            <w:proofErr w:type="spellEnd"/>
            <w:r>
              <w:rPr>
                <w:rFonts w:eastAsia="Arial"/>
                <w:sz w:val="22"/>
                <w:szCs w:val="22"/>
              </w:rPr>
              <w:t>,  переулок</w:t>
            </w:r>
            <w:proofErr w:type="gramEnd"/>
            <w:r>
              <w:rPr>
                <w:rFonts w:eastAsia="Arial"/>
                <w:sz w:val="22"/>
                <w:szCs w:val="22"/>
              </w:rPr>
              <w:t xml:space="preserve"> Советский, в районе стр. 4а</w:t>
            </w:r>
          </w:p>
        </w:tc>
        <w:tc>
          <w:tcPr>
            <w:tcW w:w="1701" w:type="dxa"/>
          </w:tcPr>
          <w:p w:rsidR="00C93B68" w:rsidRDefault="00D16A06">
            <w:pPr>
              <w:pStyle w:val="ConsPlusNormal"/>
              <w:ind w:firstLine="709"/>
              <w:rPr>
                <w:rFonts w:eastAsia="Arial"/>
                <w:sz w:val="22"/>
                <w:szCs w:val="22"/>
              </w:rPr>
            </w:pPr>
            <w:r>
              <w:rPr>
                <w:rFonts w:eastAsia="Arial"/>
                <w:sz w:val="22"/>
                <w:szCs w:val="22"/>
              </w:rPr>
              <w:t>18</w:t>
            </w:r>
          </w:p>
        </w:tc>
        <w:tc>
          <w:tcPr>
            <w:tcW w:w="1140" w:type="dxa"/>
          </w:tcPr>
          <w:p w:rsidR="00C93B68" w:rsidRDefault="00D16A06">
            <w:pPr>
              <w:pStyle w:val="ConsPlusNormal"/>
              <w:jc w:val="center"/>
              <w:rPr>
                <w:rFonts w:eastAsia="Arial"/>
                <w:sz w:val="22"/>
                <w:szCs w:val="22"/>
              </w:rPr>
            </w:pPr>
            <w:r>
              <w:rPr>
                <w:rStyle w:val="markdown-word"/>
                <w:sz w:val="22"/>
                <w:szCs w:val="22"/>
              </w:rPr>
              <w:t>Сборно</w:t>
            </w:r>
            <w:r>
              <w:rPr>
                <w:rStyle w:val="markdown-word"/>
                <w:sz w:val="22"/>
                <w:szCs w:val="22"/>
              </w:rPr>
              <w:noBreakHyphen/>
              <w:t>разборная конструкция из металлического каркаса и влагостойкого тента</w:t>
            </w:r>
          </w:p>
        </w:tc>
        <w:tc>
          <w:tcPr>
            <w:tcW w:w="1134" w:type="dxa"/>
          </w:tcPr>
          <w:p w:rsidR="00C93B68" w:rsidRDefault="00D16A06">
            <w:pPr>
              <w:pStyle w:val="ConsPlusNormal"/>
              <w:jc w:val="center"/>
              <w:rPr>
                <w:rFonts w:eastAsia="Arial"/>
                <w:sz w:val="22"/>
                <w:szCs w:val="22"/>
              </w:rPr>
            </w:pPr>
            <w:r>
              <w:rPr>
                <w:rFonts w:eastAsia="Arial"/>
                <w:sz w:val="22"/>
                <w:szCs w:val="22"/>
              </w:rPr>
              <w:t>Торговая палатка</w:t>
            </w:r>
          </w:p>
        </w:tc>
        <w:tc>
          <w:tcPr>
            <w:tcW w:w="1128" w:type="dxa"/>
          </w:tcPr>
          <w:p w:rsidR="00C93B68" w:rsidRDefault="00D16A06">
            <w:pPr>
              <w:pStyle w:val="ConsPlusNormal"/>
              <w:jc w:val="center"/>
              <w:rPr>
                <w:rFonts w:eastAsia="Arial"/>
                <w:sz w:val="22"/>
                <w:szCs w:val="22"/>
              </w:rPr>
            </w:pPr>
            <w:r>
              <w:rPr>
                <w:rFonts w:eastAsia="Arial"/>
                <w:sz w:val="22"/>
                <w:szCs w:val="22"/>
              </w:rPr>
              <w:t>фрукты, овощи</w:t>
            </w:r>
          </w:p>
        </w:tc>
        <w:tc>
          <w:tcPr>
            <w:tcW w:w="992" w:type="dxa"/>
            <w:gridSpan w:val="2"/>
          </w:tcPr>
          <w:p w:rsidR="00C93B68" w:rsidRDefault="00D16A06">
            <w:pPr>
              <w:pStyle w:val="ConsPlusNormal"/>
              <w:jc w:val="center"/>
              <w:rPr>
                <w:rFonts w:eastAsia="Arial"/>
                <w:sz w:val="22"/>
                <w:szCs w:val="22"/>
              </w:rPr>
            </w:pPr>
            <w:r>
              <w:rPr>
                <w:rFonts w:eastAsia="Arial"/>
                <w:sz w:val="22"/>
                <w:szCs w:val="22"/>
              </w:rPr>
              <w:t>12</w:t>
            </w:r>
          </w:p>
        </w:tc>
        <w:tc>
          <w:tcPr>
            <w:tcW w:w="998" w:type="dxa"/>
            <w:gridSpan w:val="2"/>
          </w:tcPr>
          <w:p w:rsidR="00C93B68" w:rsidRDefault="00D16A06">
            <w:pPr>
              <w:pStyle w:val="ConsPlusNormal"/>
              <w:jc w:val="center"/>
              <w:rPr>
                <w:rFonts w:eastAsia="Arial"/>
                <w:sz w:val="22"/>
                <w:szCs w:val="22"/>
              </w:rPr>
            </w:pPr>
            <w:r>
              <w:rPr>
                <w:rFonts w:eastAsia="Arial"/>
                <w:sz w:val="22"/>
                <w:szCs w:val="22"/>
              </w:rPr>
              <w:t>01.04-31.10</w:t>
            </w:r>
          </w:p>
        </w:tc>
        <w:tc>
          <w:tcPr>
            <w:tcW w:w="1129" w:type="dxa"/>
          </w:tcPr>
          <w:p w:rsidR="00C93B68" w:rsidRDefault="00D16A06">
            <w:pPr>
              <w:pStyle w:val="ConsPlusNormal"/>
              <w:jc w:val="center"/>
              <w:rPr>
                <w:rFonts w:eastAsia="Arial"/>
                <w:sz w:val="22"/>
                <w:szCs w:val="22"/>
              </w:rPr>
            </w:pPr>
            <w:r>
              <w:rPr>
                <w:rFonts w:eastAsia="Arial"/>
                <w:sz w:val="22"/>
                <w:szCs w:val="22"/>
              </w:rPr>
              <w:t>43890,00</w:t>
            </w:r>
          </w:p>
        </w:tc>
      </w:tr>
    </w:tbl>
    <w:p w:rsidR="00C93B68" w:rsidRDefault="00C93B68">
      <w:pPr>
        <w:ind w:firstLine="709"/>
        <w:contextualSpacing/>
        <w:jc w:val="both"/>
        <w:rPr>
          <w:rFonts w:ascii="Arial" w:hAnsi="Arial" w:cs="Arial"/>
        </w:rPr>
      </w:pPr>
    </w:p>
    <w:p w:rsidR="00C93B68" w:rsidRDefault="00D16A06">
      <w:pPr>
        <w:pStyle w:val="ConsPlusNormal"/>
        <w:ind w:firstLine="709"/>
        <w:jc w:val="both"/>
        <w:rPr>
          <w:sz w:val="24"/>
          <w:szCs w:val="24"/>
        </w:rPr>
      </w:pPr>
      <w:r>
        <w:rPr>
          <w:rFonts w:eastAsia="Arial"/>
          <w:sz w:val="24"/>
          <w:szCs w:val="24"/>
        </w:rPr>
        <w:t>Начальная (минимальная) цена договора (лота) № 43890,00 (Сорок три тысячи восемьсот девяносто) руб. «Шаг аукциона» по лоту № 1 – 2194,50 (Две тысячи сто девяносто четыре) руб.50 коп.</w:t>
      </w:r>
    </w:p>
    <w:p w:rsidR="00C93B68" w:rsidRDefault="00D16A06">
      <w:pPr>
        <w:pStyle w:val="ConsPlusNormal"/>
        <w:spacing w:before="200"/>
        <w:ind w:firstLine="709"/>
        <w:jc w:val="both"/>
        <w:rPr>
          <w:sz w:val="24"/>
          <w:szCs w:val="24"/>
        </w:rPr>
      </w:pPr>
      <w:r>
        <w:rPr>
          <w:rFonts w:eastAsia="Arial"/>
          <w:sz w:val="24"/>
          <w:szCs w:val="24"/>
        </w:rPr>
        <w:t xml:space="preserve">Размер задатка по лоту № 1 </w:t>
      </w:r>
      <w:proofErr w:type="gramStart"/>
      <w:r>
        <w:rPr>
          <w:rFonts w:eastAsia="Arial"/>
          <w:sz w:val="24"/>
          <w:szCs w:val="24"/>
        </w:rPr>
        <w:t>–  4389</w:t>
      </w:r>
      <w:proofErr w:type="gramEnd"/>
      <w:r>
        <w:rPr>
          <w:rFonts w:eastAsia="Arial"/>
          <w:sz w:val="24"/>
          <w:szCs w:val="24"/>
        </w:rPr>
        <w:t>,00 (Четыре тысячи триста восемьдесят девять) руб.</w:t>
      </w:r>
    </w:p>
    <w:p w:rsidR="00C93B68" w:rsidRDefault="00C93B68">
      <w:pPr>
        <w:pStyle w:val="ConsPlusNormal"/>
        <w:ind w:firstLine="709"/>
        <w:jc w:val="both"/>
        <w:rPr>
          <w:sz w:val="24"/>
          <w:szCs w:val="24"/>
        </w:rPr>
      </w:pPr>
    </w:p>
    <w:p w:rsidR="00C93B68" w:rsidRDefault="00D16A06">
      <w:pPr>
        <w:pStyle w:val="ConsPlusNormal"/>
        <w:ind w:firstLine="709"/>
        <w:jc w:val="both"/>
        <w:rPr>
          <w:sz w:val="24"/>
          <w:szCs w:val="24"/>
        </w:rPr>
      </w:pPr>
      <w:bookmarkStart w:id="3" w:name="P596"/>
      <w:bookmarkEnd w:id="3"/>
      <w:r>
        <w:rPr>
          <w:rFonts w:eastAsia="Arial"/>
          <w:sz w:val="24"/>
          <w:szCs w:val="24"/>
        </w:rPr>
        <w:t xml:space="preserve">* Порядок исчисления и уплаты налога: НДС уплачивается </w:t>
      </w:r>
      <w:r>
        <w:rPr>
          <w:rFonts w:eastAsia="Arial"/>
          <w:sz w:val="24"/>
          <w:szCs w:val="24"/>
        </w:rPr>
        <w:br/>
        <w:t xml:space="preserve">в налоговый </w:t>
      </w:r>
      <w:proofErr w:type="gramStart"/>
      <w:r>
        <w:rPr>
          <w:rFonts w:eastAsia="Arial"/>
          <w:sz w:val="24"/>
          <w:szCs w:val="24"/>
        </w:rPr>
        <w:t>орган  в</w:t>
      </w:r>
      <w:proofErr w:type="gramEnd"/>
      <w:r>
        <w:rPr>
          <w:rFonts w:eastAsia="Arial"/>
          <w:sz w:val="24"/>
          <w:szCs w:val="24"/>
        </w:rPr>
        <w:t xml:space="preserve"> соответствии с законодательством Российской Федерации (в случае, </w:t>
      </w:r>
      <w:r>
        <w:rPr>
          <w:rFonts w:eastAsia="Arial"/>
          <w:sz w:val="24"/>
          <w:szCs w:val="24"/>
        </w:rPr>
        <w:lastRenderedPageBreak/>
        <w:t>если является налогоплательщиком налога на добавленную стоимость или не освобожден от исполнения обязанностей налогоплательщика по налогу на добавленную стоимость).</w:t>
      </w:r>
    </w:p>
    <w:p w:rsidR="00C93B68" w:rsidRDefault="00C93B68">
      <w:pPr>
        <w:ind w:firstLine="709"/>
        <w:contextualSpacing/>
        <w:jc w:val="both"/>
        <w:rPr>
          <w:rFonts w:ascii="Arial" w:hAnsi="Arial" w:cs="Arial"/>
        </w:rPr>
      </w:pPr>
    </w:p>
    <w:p w:rsidR="00C93B68" w:rsidRDefault="00D16A06">
      <w:pPr>
        <w:pStyle w:val="ConsPlusNormal"/>
        <w:outlineLvl w:val="2"/>
        <w:rPr>
          <w:sz w:val="24"/>
          <w:szCs w:val="24"/>
        </w:rPr>
      </w:pPr>
      <w:r>
        <w:rPr>
          <w:sz w:val="24"/>
          <w:szCs w:val="24"/>
        </w:rPr>
        <w:t>Лот № 2</w:t>
      </w:r>
    </w:p>
    <w:p w:rsidR="00C93B68" w:rsidRDefault="00C93B68">
      <w:pPr>
        <w:pStyle w:val="ConsPlusNormal"/>
        <w:outlineLvl w:val="2"/>
        <w:rPr>
          <w:sz w:val="24"/>
          <w:szCs w:val="24"/>
        </w:rPr>
      </w:pPr>
    </w:p>
    <w:tbl>
      <w:tblPr>
        <w:tblW w:w="101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9"/>
        <w:gridCol w:w="1276"/>
        <w:gridCol w:w="1701"/>
        <w:gridCol w:w="1140"/>
        <w:gridCol w:w="1134"/>
        <w:gridCol w:w="1128"/>
        <w:gridCol w:w="6"/>
        <w:gridCol w:w="986"/>
        <w:gridCol w:w="6"/>
        <w:gridCol w:w="992"/>
        <w:gridCol w:w="1129"/>
      </w:tblGrid>
      <w:tr w:rsidR="00C93B68">
        <w:tc>
          <w:tcPr>
            <w:tcW w:w="629" w:type="dxa"/>
          </w:tcPr>
          <w:p w:rsidR="00C93B68" w:rsidRDefault="00D16A06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rFonts w:eastAsia="Arial"/>
                <w:sz w:val="22"/>
                <w:szCs w:val="22"/>
              </w:rPr>
              <w:t>№</w:t>
            </w:r>
          </w:p>
        </w:tc>
        <w:tc>
          <w:tcPr>
            <w:tcW w:w="1276" w:type="dxa"/>
          </w:tcPr>
          <w:p w:rsidR="00C93B68" w:rsidRDefault="00D16A06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rFonts w:eastAsia="Arial"/>
                <w:sz w:val="22"/>
                <w:szCs w:val="22"/>
              </w:rPr>
              <w:t>Адресные ориентиры нестационарного торгового объекта</w:t>
            </w:r>
          </w:p>
        </w:tc>
        <w:tc>
          <w:tcPr>
            <w:tcW w:w="1701" w:type="dxa"/>
          </w:tcPr>
          <w:p w:rsidR="00C93B68" w:rsidRDefault="00D16A06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rFonts w:eastAsia="Arial"/>
                <w:sz w:val="22"/>
                <w:szCs w:val="22"/>
              </w:rPr>
              <w:t>Номер нестационарного торгового объекта в соответствии со схемой размещения нестационарных торговых объектов</w:t>
            </w:r>
          </w:p>
        </w:tc>
        <w:tc>
          <w:tcPr>
            <w:tcW w:w="1140" w:type="dxa"/>
          </w:tcPr>
          <w:p w:rsidR="00C93B68" w:rsidRDefault="00D16A06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rFonts w:eastAsia="Arial"/>
                <w:sz w:val="22"/>
                <w:szCs w:val="22"/>
              </w:rPr>
              <w:t>Описание внешнего вида нестационарного торгового объекта</w:t>
            </w:r>
          </w:p>
        </w:tc>
        <w:tc>
          <w:tcPr>
            <w:tcW w:w="1134" w:type="dxa"/>
          </w:tcPr>
          <w:p w:rsidR="00C93B68" w:rsidRDefault="00D16A06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rFonts w:eastAsia="Arial"/>
                <w:sz w:val="22"/>
                <w:szCs w:val="22"/>
              </w:rPr>
              <w:t>Тип нестационарного торгового объекта</w:t>
            </w:r>
          </w:p>
        </w:tc>
        <w:tc>
          <w:tcPr>
            <w:tcW w:w="1134" w:type="dxa"/>
            <w:gridSpan w:val="2"/>
          </w:tcPr>
          <w:p w:rsidR="00C93B68" w:rsidRDefault="00D16A06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rFonts w:eastAsia="Arial"/>
                <w:sz w:val="22"/>
                <w:szCs w:val="22"/>
              </w:rPr>
              <w:t>Специализация нестационарного торгового объекта</w:t>
            </w:r>
          </w:p>
        </w:tc>
        <w:tc>
          <w:tcPr>
            <w:tcW w:w="992" w:type="dxa"/>
            <w:gridSpan w:val="2"/>
          </w:tcPr>
          <w:p w:rsidR="00C93B68" w:rsidRDefault="00D16A06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rFonts w:eastAsia="Arial"/>
                <w:sz w:val="22"/>
                <w:szCs w:val="22"/>
              </w:rPr>
              <w:t>Общая площадь нестационарного торгового объекта, кв. м</w:t>
            </w:r>
          </w:p>
        </w:tc>
        <w:tc>
          <w:tcPr>
            <w:tcW w:w="992" w:type="dxa"/>
          </w:tcPr>
          <w:p w:rsidR="00C93B68" w:rsidRDefault="00D16A06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rFonts w:eastAsia="Arial"/>
                <w:sz w:val="22"/>
                <w:szCs w:val="22"/>
              </w:rPr>
              <w:t>Срок действия договора</w:t>
            </w:r>
          </w:p>
        </w:tc>
        <w:tc>
          <w:tcPr>
            <w:tcW w:w="1129" w:type="dxa"/>
          </w:tcPr>
          <w:p w:rsidR="00C93B68" w:rsidRDefault="00D16A06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rFonts w:eastAsia="Arial"/>
                <w:sz w:val="22"/>
                <w:szCs w:val="22"/>
              </w:rPr>
              <w:t xml:space="preserve">Начальная (минимальная) цена договора (цена лота) без НДС _%, руб. </w:t>
            </w:r>
            <w:hyperlink w:anchor="P596" w:tooltip="* Порядок исчисления и уплаты налога: НДС ____% уплачивается в налоговый орган _______________ в соответствии с законодательством Российской Федерации (в случае, если является налогоплательщиком налога на добавленную стоимость или не освобожден от исполнения о" w:history="1">
              <w:r>
                <w:rPr>
                  <w:rFonts w:eastAsia="Arial"/>
                  <w:color w:val="0000FF"/>
                  <w:sz w:val="22"/>
                  <w:szCs w:val="22"/>
                </w:rPr>
                <w:t>*</w:t>
              </w:r>
            </w:hyperlink>
          </w:p>
        </w:tc>
      </w:tr>
      <w:tr w:rsidR="00C93B68">
        <w:tc>
          <w:tcPr>
            <w:tcW w:w="629" w:type="dxa"/>
          </w:tcPr>
          <w:p w:rsidR="00C93B68" w:rsidRDefault="00D16A06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rFonts w:eastAsia="Arial"/>
                <w:sz w:val="22"/>
                <w:szCs w:val="22"/>
              </w:rPr>
              <w:t>1</w:t>
            </w:r>
          </w:p>
        </w:tc>
        <w:tc>
          <w:tcPr>
            <w:tcW w:w="1276" w:type="dxa"/>
          </w:tcPr>
          <w:p w:rsidR="00C93B68" w:rsidRDefault="00D16A06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rFonts w:eastAsia="Arial"/>
                <w:sz w:val="22"/>
                <w:szCs w:val="22"/>
              </w:rPr>
              <w:t>2</w:t>
            </w:r>
          </w:p>
        </w:tc>
        <w:tc>
          <w:tcPr>
            <w:tcW w:w="1701" w:type="dxa"/>
          </w:tcPr>
          <w:p w:rsidR="00C93B68" w:rsidRDefault="00D16A06">
            <w:pPr>
              <w:pStyle w:val="ConsPlusNormal"/>
              <w:ind w:firstLine="709"/>
              <w:rPr>
                <w:sz w:val="22"/>
                <w:szCs w:val="22"/>
              </w:rPr>
            </w:pPr>
            <w:r>
              <w:rPr>
                <w:rFonts w:eastAsia="Arial"/>
                <w:sz w:val="22"/>
                <w:szCs w:val="22"/>
              </w:rPr>
              <w:t>3</w:t>
            </w:r>
          </w:p>
        </w:tc>
        <w:tc>
          <w:tcPr>
            <w:tcW w:w="1140" w:type="dxa"/>
          </w:tcPr>
          <w:p w:rsidR="00C93B68" w:rsidRDefault="00D16A06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rFonts w:eastAsia="Arial"/>
                <w:sz w:val="22"/>
                <w:szCs w:val="22"/>
              </w:rPr>
              <w:t>4</w:t>
            </w:r>
          </w:p>
        </w:tc>
        <w:tc>
          <w:tcPr>
            <w:tcW w:w="1134" w:type="dxa"/>
          </w:tcPr>
          <w:p w:rsidR="00C93B68" w:rsidRDefault="00D16A06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rFonts w:eastAsia="Arial"/>
                <w:sz w:val="22"/>
                <w:szCs w:val="22"/>
              </w:rPr>
              <w:t>5</w:t>
            </w:r>
          </w:p>
        </w:tc>
        <w:tc>
          <w:tcPr>
            <w:tcW w:w="1128" w:type="dxa"/>
          </w:tcPr>
          <w:p w:rsidR="00C93B68" w:rsidRDefault="00D16A06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rFonts w:eastAsia="Arial"/>
                <w:sz w:val="22"/>
                <w:szCs w:val="22"/>
              </w:rPr>
              <w:t>6</w:t>
            </w:r>
          </w:p>
        </w:tc>
        <w:tc>
          <w:tcPr>
            <w:tcW w:w="992" w:type="dxa"/>
            <w:gridSpan w:val="2"/>
          </w:tcPr>
          <w:p w:rsidR="00C93B68" w:rsidRDefault="00D16A06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rFonts w:eastAsia="Arial"/>
                <w:sz w:val="22"/>
                <w:szCs w:val="22"/>
              </w:rPr>
              <w:t>7</w:t>
            </w:r>
          </w:p>
        </w:tc>
        <w:tc>
          <w:tcPr>
            <w:tcW w:w="998" w:type="dxa"/>
            <w:gridSpan w:val="2"/>
          </w:tcPr>
          <w:p w:rsidR="00C93B68" w:rsidRDefault="00D16A06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rFonts w:eastAsia="Arial"/>
                <w:sz w:val="22"/>
                <w:szCs w:val="22"/>
              </w:rPr>
              <w:t>8</w:t>
            </w:r>
          </w:p>
        </w:tc>
        <w:tc>
          <w:tcPr>
            <w:tcW w:w="1129" w:type="dxa"/>
          </w:tcPr>
          <w:p w:rsidR="00C93B68" w:rsidRDefault="00D16A06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rFonts w:eastAsia="Arial"/>
                <w:sz w:val="22"/>
                <w:szCs w:val="22"/>
              </w:rPr>
              <w:t>9</w:t>
            </w:r>
          </w:p>
        </w:tc>
      </w:tr>
      <w:tr w:rsidR="00C93B68">
        <w:tc>
          <w:tcPr>
            <w:tcW w:w="629" w:type="dxa"/>
          </w:tcPr>
          <w:p w:rsidR="00C93B68" w:rsidRDefault="00C93B68">
            <w:pPr>
              <w:pStyle w:val="ConsPlusNormal"/>
              <w:jc w:val="center"/>
              <w:rPr>
                <w:rFonts w:eastAsia="Arial"/>
                <w:sz w:val="22"/>
                <w:szCs w:val="22"/>
              </w:rPr>
            </w:pPr>
          </w:p>
        </w:tc>
        <w:tc>
          <w:tcPr>
            <w:tcW w:w="1276" w:type="dxa"/>
          </w:tcPr>
          <w:p w:rsidR="00C93B68" w:rsidRDefault="00D16A06">
            <w:pPr>
              <w:pStyle w:val="ConsPlusNormal"/>
              <w:jc w:val="center"/>
              <w:rPr>
                <w:rFonts w:eastAsia="Arial"/>
                <w:sz w:val="22"/>
                <w:szCs w:val="22"/>
              </w:rPr>
            </w:pPr>
            <w:proofErr w:type="spellStart"/>
            <w:r>
              <w:rPr>
                <w:rFonts w:eastAsia="Arial"/>
                <w:sz w:val="22"/>
                <w:szCs w:val="22"/>
              </w:rPr>
              <w:t>г.Луховицы</w:t>
            </w:r>
            <w:proofErr w:type="spellEnd"/>
            <w:r>
              <w:rPr>
                <w:rFonts w:eastAsia="Arial"/>
                <w:sz w:val="22"/>
                <w:szCs w:val="22"/>
              </w:rPr>
              <w:t xml:space="preserve">, ул. Пушкина, в </w:t>
            </w:r>
            <w:proofErr w:type="gramStart"/>
            <w:r>
              <w:rPr>
                <w:rFonts w:eastAsia="Arial"/>
                <w:sz w:val="22"/>
                <w:szCs w:val="22"/>
              </w:rPr>
              <w:t>районе  стр.</w:t>
            </w:r>
            <w:proofErr w:type="gramEnd"/>
            <w:r>
              <w:rPr>
                <w:rFonts w:eastAsia="Arial"/>
                <w:sz w:val="22"/>
                <w:szCs w:val="22"/>
              </w:rPr>
              <w:t>4</w:t>
            </w:r>
          </w:p>
        </w:tc>
        <w:tc>
          <w:tcPr>
            <w:tcW w:w="1701" w:type="dxa"/>
          </w:tcPr>
          <w:p w:rsidR="00C93B68" w:rsidRDefault="00D16A06">
            <w:pPr>
              <w:pStyle w:val="ConsPlusNormal"/>
              <w:ind w:firstLine="709"/>
              <w:rPr>
                <w:rFonts w:eastAsia="Arial"/>
                <w:sz w:val="22"/>
                <w:szCs w:val="22"/>
              </w:rPr>
            </w:pPr>
            <w:r>
              <w:rPr>
                <w:rFonts w:eastAsia="Arial"/>
                <w:sz w:val="22"/>
                <w:szCs w:val="22"/>
              </w:rPr>
              <w:t>19</w:t>
            </w:r>
          </w:p>
        </w:tc>
        <w:tc>
          <w:tcPr>
            <w:tcW w:w="1140" w:type="dxa"/>
          </w:tcPr>
          <w:p w:rsidR="00C93B68" w:rsidRDefault="00D16A06">
            <w:pPr>
              <w:pStyle w:val="ConsPlusNormal"/>
              <w:jc w:val="center"/>
              <w:rPr>
                <w:rFonts w:eastAsia="Arial"/>
                <w:sz w:val="22"/>
                <w:szCs w:val="22"/>
              </w:rPr>
            </w:pPr>
            <w:r>
              <w:rPr>
                <w:rStyle w:val="markdown-word"/>
                <w:sz w:val="22"/>
                <w:szCs w:val="22"/>
              </w:rPr>
              <w:t>Сборно</w:t>
            </w:r>
            <w:r>
              <w:rPr>
                <w:rStyle w:val="markdown-word"/>
                <w:sz w:val="22"/>
                <w:szCs w:val="22"/>
              </w:rPr>
              <w:noBreakHyphen/>
              <w:t>разборная конструкция из металлического каркаса и влагостойкого тента</w:t>
            </w:r>
          </w:p>
        </w:tc>
        <w:tc>
          <w:tcPr>
            <w:tcW w:w="1134" w:type="dxa"/>
          </w:tcPr>
          <w:p w:rsidR="00C93B68" w:rsidRDefault="00D16A06">
            <w:pPr>
              <w:pStyle w:val="ConsPlusNormal"/>
              <w:jc w:val="center"/>
              <w:rPr>
                <w:rFonts w:eastAsia="Arial"/>
                <w:sz w:val="22"/>
                <w:szCs w:val="22"/>
              </w:rPr>
            </w:pPr>
            <w:r>
              <w:rPr>
                <w:rFonts w:eastAsia="Arial"/>
                <w:sz w:val="22"/>
                <w:szCs w:val="22"/>
              </w:rPr>
              <w:t>Торговая палатка</w:t>
            </w:r>
          </w:p>
        </w:tc>
        <w:tc>
          <w:tcPr>
            <w:tcW w:w="1128" w:type="dxa"/>
          </w:tcPr>
          <w:p w:rsidR="00C93B68" w:rsidRDefault="00D16A06">
            <w:pPr>
              <w:pStyle w:val="ConsPlusNormal"/>
              <w:jc w:val="center"/>
              <w:rPr>
                <w:rFonts w:eastAsia="Arial"/>
                <w:sz w:val="22"/>
                <w:szCs w:val="22"/>
              </w:rPr>
            </w:pPr>
            <w:r>
              <w:rPr>
                <w:rFonts w:eastAsia="Arial"/>
                <w:sz w:val="22"/>
                <w:szCs w:val="22"/>
              </w:rPr>
              <w:t>фрукты, овощи</w:t>
            </w:r>
          </w:p>
        </w:tc>
        <w:tc>
          <w:tcPr>
            <w:tcW w:w="992" w:type="dxa"/>
            <w:gridSpan w:val="2"/>
          </w:tcPr>
          <w:p w:rsidR="00C93B68" w:rsidRDefault="00D16A06">
            <w:pPr>
              <w:pStyle w:val="ConsPlusNormal"/>
              <w:jc w:val="center"/>
              <w:rPr>
                <w:rFonts w:eastAsia="Arial"/>
                <w:sz w:val="22"/>
                <w:szCs w:val="22"/>
              </w:rPr>
            </w:pPr>
            <w:r>
              <w:rPr>
                <w:rFonts w:eastAsia="Arial"/>
                <w:sz w:val="22"/>
                <w:szCs w:val="22"/>
              </w:rPr>
              <w:t>12</w:t>
            </w:r>
          </w:p>
        </w:tc>
        <w:tc>
          <w:tcPr>
            <w:tcW w:w="998" w:type="dxa"/>
            <w:gridSpan w:val="2"/>
          </w:tcPr>
          <w:p w:rsidR="00C93B68" w:rsidRDefault="00D16A06">
            <w:pPr>
              <w:pStyle w:val="ConsPlusNormal"/>
              <w:jc w:val="center"/>
              <w:rPr>
                <w:rFonts w:eastAsia="Arial"/>
                <w:sz w:val="22"/>
                <w:szCs w:val="22"/>
              </w:rPr>
            </w:pPr>
            <w:r>
              <w:rPr>
                <w:rFonts w:eastAsia="Arial"/>
                <w:sz w:val="22"/>
                <w:szCs w:val="22"/>
              </w:rPr>
              <w:t>01.04-31.10</w:t>
            </w:r>
          </w:p>
        </w:tc>
        <w:tc>
          <w:tcPr>
            <w:tcW w:w="1129" w:type="dxa"/>
          </w:tcPr>
          <w:p w:rsidR="00C93B68" w:rsidRDefault="00D16A06">
            <w:pPr>
              <w:pStyle w:val="ConsPlusNormal"/>
              <w:jc w:val="center"/>
              <w:rPr>
                <w:rFonts w:eastAsia="Arial"/>
                <w:sz w:val="22"/>
                <w:szCs w:val="22"/>
              </w:rPr>
            </w:pPr>
            <w:r>
              <w:rPr>
                <w:rFonts w:eastAsia="Arial"/>
                <w:sz w:val="22"/>
                <w:szCs w:val="22"/>
              </w:rPr>
              <w:t>43890,00</w:t>
            </w:r>
          </w:p>
        </w:tc>
      </w:tr>
    </w:tbl>
    <w:p w:rsidR="00C93B68" w:rsidRDefault="00D16A06">
      <w:pPr>
        <w:pStyle w:val="ConsPlusNormal"/>
        <w:ind w:firstLine="709"/>
        <w:jc w:val="both"/>
        <w:rPr>
          <w:sz w:val="24"/>
          <w:szCs w:val="24"/>
        </w:rPr>
      </w:pPr>
      <w:r>
        <w:rPr>
          <w:rFonts w:eastAsia="Arial"/>
          <w:sz w:val="24"/>
          <w:szCs w:val="24"/>
        </w:rPr>
        <w:t>Начальная (минимальная) цена договора (лота) № 43890,00 (Сорок три тысячи восемьсот девяносто) руб. «Шаг аукциона» по лоту № 1 – 2194,50 (Две тысячи сто девяносто четыре) руб.50 коп.</w:t>
      </w:r>
    </w:p>
    <w:p w:rsidR="00C93B68" w:rsidRDefault="00D16A06">
      <w:pPr>
        <w:pStyle w:val="ConsPlusNormal"/>
        <w:spacing w:before="200"/>
        <w:ind w:firstLine="709"/>
        <w:jc w:val="both"/>
        <w:rPr>
          <w:sz w:val="24"/>
          <w:szCs w:val="24"/>
        </w:rPr>
      </w:pPr>
      <w:r>
        <w:rPr>
          <w:rFonts w:eastAsia="Arial"/>
          <w:sz w:val="24"/>
          <w:szCs w:val="24"/>
        </w:rPr>
        <w:t xml:space="preserve">Размер задатка по лоту № 1 </w:t>
      </w:r>
      <w:proofErr w:type="gramStart"/>
      <w:r>
        <w:rPr>
          <w:rFonts w:eastAsia="Arial"/>
          <w:sz w:val="24"/>
          <w:szCs w:val="24"/>
        </w:rPr>
        <w:t>–  4389</w:t>
      </w:r>
      <w:proofErr w:type="gramEnd"/>
      <w:r>
        <w:rPr>
          <w:rFonts w:eastAsia="Arial"/>
          <w:sz w:val="24"/>
          <w:szCs w:val="24"/>
        </w:rPr>
        <w:t>,00 (Четыре тысячи триста восемьдесят девять) руб.</w:t>
      </w:r>
    </w:p>
    <w:p w:rsidR="00C93B68" w:rsidRDefault="00C93B68">
      <w:pPr>
        <w:pStyle w:val="ConsPlusNormal"/>
        <w:ind w:firstLine="709"/>
        <w:jc w:val="both"/>
        <w:rPr>
          <w:sz w:val="24"/>
          <w:szCs w:val="24"/>
        </w:rPr>
      </w:pPr>
    </w:p>
    <w:p w:rsidR="00C93B68" w:rsidRDefault="00D16A06">
      <w:pPr>
        <w:pStyle w:val="ConsPlusNormal"/>
        <w:ind w:firstLine="709"/>
        <w:jc w:val="both"/>
        <w:rPr>
          <w:sz w:val="24"/>
          <w:szCs w:val="24"/>
        </w:rPr>
      </w:pPr>
      <w:r>
        <w:rPr>
          <w:rFonts w:eastAsia="Arial"/>
          <w:sz w:val="24"/>
          <w:szCs w:val="24"/>
        </w:rPr>
        <w:t xml:space="preserve">* Порядок исчисления и уплаты налога: НДС уплачивается </w:t>
      </w:r>
      <w:r>
        <w:rPr>
          <w:rFonts w:eastAsia="Arial"/>
          <w:sz w:val="24"/>
          <w:szCs w:val="24"/>
        </w:rPr>
        <w:br/>
        <w:t xml:space="preserve">в налоговый </w:t>
      </w:r>
      <w:proofErr w:type="gramStart"/>
      <w:r>
        <w:rPr>
          <w:rFonts w:eastAsia="Arial"/>
          <w:sz w:val="24"/>
          <w:szCs w:val="24"/>
        </w:rPr>
        <w:t>орган  в</w:t>
      </w:r>
      <w:proofErr w:type="gramEnd"/>
      <w:r>
        <w:rPr>
          <w:rFonts w:eastAsia="Arial"/>
          <w:sz w:val="24"/>
          <w:szCs w:val="24"/>
        </w:rPr>
        <w:t xml:space="preserve"> соответствии с законодательством Российской Федерации (в случае, если является налогоплательщиком налога на добавленную стоимость или не освобожден от исполнения обязанностей налогоплательщика по налогу на добавленную стоимость).</w:t>
      </w:r>
    </w:p>
    <w:p w:rsidR="00C93B68" w:rsidRDefault="00C93B68">
      <w:pPr>
        <w:pStyle w:val="ConsPlusNormal"/>
        <w:ind w:firstLine="709"/>
        <w:contextualSpacing/>
        <w:jc w:val="right"/>
        <w:outlineLvl w:val="2"/>
        <w:rPr>
          <w:sz w:val="24"/>
          <w:szCs w:val="24"/>
        </w:rPr>
      </w:pPr>
    </w:p>
    <w:p w:rsidR="00C93B68" w:rsidRDefault="00C93B68">
      <w:pPr>
        <w:pStyle w:val="ConsPlusNormal"/>
        <w:ind w:firstLine="709"/>
        <w:jc w:val="both"/>
        <w:rPr>
          <w:rFonts w:eastAsia="Arial"/>
          <w:sz w:val="24"/>
          <w:szCs w:val="24"/>
        </w:rPr>
      </w:pPr>
    </w:p>
    <w:p w:rsidR="00C93B68" w:rsidRDefault="00D16A06">
      <w:pPr>
        <w:pStyle w:val="ConsPlusNormal"/>
        <w:ind w:firstLine="709"/>
        <w:jc w:val="both"/>
        <w:rPr>
          <w:sz w:val="24"/>
          <w:szCs w:val="24"/>
        </w:rPr>
      </w:pPr>
      <w:r>
        <w:rPr>
          <w:rFonts w:eastAsia="Arial"/>
          <w:sz w:val="24"/>
          <w:szCs w:val="24"/>
        </w:rPr>
        <w:t>Лот № 3</w:t>
      </w:r>
    </w:p>
    <w:p w:rsidR="00C93B68" w:rsidRDefault="00C93B68">
      <w:pPr>
        <w:pStyle w:val="ConsPlusNormal"/>
        <w:ind w:firstLine="709"/>
        <w:contextualSpacing/>
        <w:jc w:val="right"/>
        <w:outlineLvl w:val="2"/>
        <w:rPr>
          <w:sz w:val="24"/>
          <w:szCs w:val="24"/>
        </w:rPr>
      </w:pPr>
    </w:p>
    <w:tbl>
      <w:tblPr>
        <w:tblW w:w="101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9"/>
        <w:gridCol w:w="1276"/>
        <w:gridCol w:w="1701"/>
        <w:gridCol w:w="1140"/>
        <w:gridCol w:w="1134"/>
        <w:gridCol w:w="1128"/>
        <w:gridCol w:w="6"/>
        <w:gridCol w:w="986"/>
        <w:gridCol w:w="6"/>
        <w:gridCol w:w="992"/>
        <w:gridCol w:w="1129"/>
      </w:tblGrid>
      <w:tr w:rsidR="00C93B68">
        <w:tc>
          <w:tcPr>
            <w:tcW w:w="629" w:type="dxa"/>
          </w:tcPr>
          <w:p w:rsidR="00C93B68" w:rsidRDefault="00D16A06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rFonts w:eastAsia="Arial"/>
                <w:sz w:val="22"/>
                <w:szCs w:val="22"/>
              </w:rPr>
              <w:t>№</w:t>
            </w:r>
          </w:p>
        </w:tc>
        <w:tc>
          <w:tcPr>
            <w:tcW w:w="1276" w:type="dxa"/>
          </w:tcPr>
          <w:p w:rsidR="00C93B68" w:rsidRDefault="00D16A06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rFonts w:eastAsia="Arial"/>
                <w:sz w:val="22"/>
                <w:szCs w:val="22"/>
              </w:rPr>
              <w:t>Адресные ориентиры нестационарного торгового объекта</w:t>
            </w:r>
          </w:p>
        </w:tc>
        <w:tc>
          <w:tcPr>
            <w:tcW w:w="1701" w:type="dxa"/>
          </w:tcPr>
          <w:p w:rsidR="00C93B68" w:rsidRDefault="00D16A06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rFonts w:eastAsia="Arial"/>
                <w:sz w:val="22"/>
                <w:szCs w:val="22"/>
              </w:rPr>
              <w:t>Номер нестационарного торгового объекта в соответствии со схемой размещения нестационарных торговых объектов</w:t>
            </w:r>
          </w:p>
        </w:tc>
        <w:tc>
          <w:tcPr>
            <w:tcW w:w="1140" w:type="dxa"/>
          </w:tcPr>
          <w:p w:rsidR="00C93B68" w:rsidRDefault="00D16A06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rFonts w:eastAsia="Arial"/>
                <w:sz w:val="22"/>
                <w:szCs w:val="22"/>
              </w:rPr>
              <w:t>Описание внешнего вида нестационарного торгового объекта</w:t>
            </w:r>
          </w:p>
        </w:tc>
        <w:tc>
          <w:tcPr>
            <w:tcW w:w="1134" w:type="dxa"/>
          </w:tcPr>
          <w:p w:rsidR="00C93B68" w:rsidRDefault="00D16A06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rFonts w:eastAsia="Arial"/>
                <w:sz w:val="22"/>
                <w:szCs w:val="22"/>
              </w:rPr>
              <w:t>Тип нестационарного торгового объекта</w:t>
            </w:r>
          </w:p>
        </w:tc>
        <w:tc>
          <w:tcPr>
            <w:tcW w:w="1134" w:type="dxa"/>
            <w:gridSpan w:val="2"/>
          </w:tcPr>
          <w:p w:rsidR="00C93B68" w:rsidRDefault="00D16A06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rFonts w:eastAsia="Arial"/>
                <w:sz w:val="22"/>
                <w:szCs w:val="22"/>
              </w:rPr>
              <w:t>Специализация нестационарного торгового объекта</w:t>
            </w:r>
          </w:p>
        </w:tc>
        <w:tc>
          <w:tcPr>
            <w:tcW w:w="992" w:type="dxa"/>
            <w:gridSpan w:val="2"/>
          </w:tcPr>
          <w:p w:rsidR="00C93B68" w:rsidRDefault="00D16A06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rFonts w:eastAsia="Arial"/>
                <w:sz w:val="22"/>
                <w:szCs w:val="22"/>
              </w:rPr>
              <w:t>Общая площадь нестационарного торгового объекта, кв. м</w:t>
            </w:r>
          </w:p>
        </w:tc>
        <w:tc>
          <w:tcPr>
            <w:tcW w:w="992" w:type="dxa"/>
          </w:tcPr>
          <w:p w:rsidR="00C93B68" w:rsidRDefault="00D16A06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rFonts w:eastAsia="Arial"/>
                <w:sz w:val="22"/>
                <w:szCs w:val="22"/>
              </w:rPr>
              <w:t>Срок действия договора</w:t>
            </w:r>
          </w:p>
        </w:tc>
        <w:tc>
          <w:tcPr>
            <w:tcW w:w="1129" w:type="dxa"/>
          </w:tcPr>
          <w:p w:rsidR="00C93B68" w:rsidRDefault="00D16A06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rFonts w:eastAsia="Arial"/>
                <w:sz w:val="22"/>
                <w:szCs w:val="22"/>
              </w:rPr>
              <w:t xml:space="preserve">Начальная (минимальная) цена договора (цена лота) без НДС _%, руб. </w:t>
            </w:r>
            <w:hyperlink w:anchor="P596" w:tooltip="* Порядок исчисления и уплаты налога: НДС ____% уплачивается в налоговый орган _______________ в соответствии с законодательством Российской Федерации (в случае, если является налогоплательщиком налога на добавленную стоимость или не освобожден от исполнения о" w:history="1">
              <w:r>
                <w:rPr>
                  <w:rFonts w:eastAsia="Arial"/>
                  <w:color w:val="0000FF"/>
                  <w:sz w:val="22"/>
                  <w:szCs w:val="22"/>
                </w:rPr>
                <w:t>*</w:t>
              </w:r>
            </w:hyperlink>
          </w:p>
        </w:tc>
      </w:tr>
      <w:tr w:rsidR="00C93B68">
        <w:tc>
          <w:tcPr>
            <w:tcW w:w="629" w:type="dxa"/>
          </w:tcPr>
          <w:p w:rsidR="00C93B68" w:rsidRDefault="00D16A06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rFonts w:eastAsia="Arial"/>
                <w:sz w:val="22"/>
                <w:szCs w:val="22"/>
              </w:rPr>
              <w:lastRenderedPageBreak/>
              <w:t>1</w:t>
            </w:r>
          </w:p>
        </w:tc>
        <w:tc>
          <w:tcPr>
            <w:tcW w:w="1276" w:type="dxa"/>
          </w:tcPr>
          <w:p w:rsidR="00C93B68" w:rsidRDefault="00D16A06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rFonts w:eastAsia="Arial"/>
                <w:sz w:val="22"/>
                <w:szCs w:val="22"/>
              </w:rPr>
              <w:t>2</w:t>
            </w:r>
          </w:p>
        </w:tc>
        <w:tc>
          <w:tcPr>
            <w:tcW w:w="1701" w:type="dxa"/>
          </w:tcPr>
          <w:p w:rsidR="00C93B68" w:rsidRDefault="00D16A06">
            <w:pPr>
              <w:pStyle w:val="ConsPlusNormal"/>
              <w:ind w:firstLine="709"/>
              <w:rPr>
                <w:sz w:val="22"/>
                <w:szCs w:val="22"/>
              </w:rPr>
            </w:pPr>
            <w:r>
              <w:rPr>
                <w:rFonts w:eastAsia="Arial"/>
                <w:sz w:val="22"/>
                <w:szCs w:val="22"/>
              </w:rPr>
              <w:t>3</w:t>
            </w:r>
          </w:p>
        </w:tc>
        <w:tc>
          <w:tcPr>
            <w:tcW w:w="1140" w:type="dxa"/>
          </w:tcPr>
          <w:p w:rsidR="00C93B68" w:rsidRDefault="00D16A06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rFonts w:eastAsia="Arial"/>
                <w:sz w:val="22"/>
                <w:szCs w:val="22"/>
              </w:rPr>
              <w:t>4</w:t>
            </w:r>
          </w:p>
        </w:tc>
        <w:tc>
          <w:tcPr>
            <w:tcW w:w="1134" w:type="dxa"/>
          </w:tcPr>
          <w:p w:rsidR="00C93B68" w:rsidRDefault="00D16A06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rFonts w:eastAsia="Arial"/>
                <w:sz w:val="22"/>
                <w:szCs w:val="22"/>
              </w:rPr>
              <w:t>5</w:t>
            </w:r>
          </w:p>
        </w:tc>
        <w:tc>
          <w:tcPr>
            <w:tcW w:w="1128" w:type="dxa"/>
          </w:tcPr>
          <w:p w:rsidR="00C93B68" w:rsidRDefault="00D16A06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rFonts w:eastAsia="Arial"/>
                <w:sz w:val="22"/>
                <w:szCs w:val="22"/>
              </w:rPr>
              <w:t>6</w:t>
            </w:r>
          </w:p>
        </w:tc>
        <w:tc>
          <w:tcPr>
            <w:tcW w:w="992" w:type="dxa"/>
            <w:gridSpan w:val="2"/>
          </w:tcPr>
          <w:p w:rsidR="00C93B68" w:rsidRDefault="00D16A06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rFonts w:eastAsia="Arial"/>
                <w:sz w:val="22"/>
                <w:szCs w:val="22"/>
              </w:rPr>
              <w:t>7</w:t>
            </w:r>
          </w:p>
        </w:tc>
        <w:tc>
          <w:tcPr>
            <w:tcW w:w="998" w:type="dxa"/>
            <w:gridSpan w:val="2"/>
          </w:tcPr>
          <w:p w:rsidR="00C93B68" w:rsidRDefault="00D16A06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rFonts w:eastAsia="Arial"/>
                <w:sz w:val="22"/>
                <w:szCs w:val="22"/>
              </w:rPr>
              <w:t>8</w:t>
            </w:r>
          </w:p>
        </w:tc>
        <w:tc>
          <w:tcPr>
            <w:tcW w:w="1129" w:type="dxa"/>
          </w:tcPr>
          <w:p w:rsidR="00C93B68" w:rsidRDefault="00D16A06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rFonts w:eastAsia="Arial"/>
                <w:sz w:val="22"/>
                <w:szCs w:val="22"/>
              </w:rPr>
              <w:t>9</w:t>
            </w:r>
          </w:p>
        </w:tc>
      </w:tr>
      <w:tr w:rsidR="00C93B68">
        <w:tc>
          <w:tcPr>
            <w:tcW w:w="629" w:type="dxa"/>
          </w:tcPr>
          <w:p w:rsidR="00C93B68" w:rsidRDefault="00C93B68">
            <w:pPr>
              <w:pStyle w:val="ConsPlusNormal"/>
              <w:jc w:val="center"/>
              <w:rPr>
                <w:rFonts w:eastAsia="Arial"/>
                <w:sz w:val="22"/>
                <w:szCs w:val="22"/>
              </w:rPr>
            </w:pPr>
          </w:p>
        </w:tc>
        <w:tc>
          <w:tcPr>
            <w:tcW w:w="1276" w:type="dxa"/>
          </w:tcPr>
          <w:p w:rsidR="00C93B68" w:rsidRDefault="00D16A06">
            <w:pPr>
              <w:pStyle w:val="ConsPlusNormal"/>
              <w:jc w:val="center"/>
              <w:rPr>
                <w:rFonts w:eastAsia="Arial"/>
                <w:sz w:val="22"/>
                <w:szCs w:val="22"/>
              </w:rPr>
            </w:pPr>
            <w:proofErr w:type="spellStart"/>
            <w:r>
              <w:rPr>
                <w:rFonts w:eastAsia="Arial"/>
                <w:sz w:val="22"/>
                <w:szCs w:val="22"/>
              </w:rPr>
              <w:t>г.Луховицы</w:t>
            </w:r>
            <w:proofErr w:type="spellEnd"/>
            <w:r>
              <w:rPr>
                <w:rFonts w:eastAsia="Arial"/>
                <w:sz w:val="22"/>
                <w:szCs w:val="22"/>
              </w:rPr>
              <w:t>, ул. Тимирязева, в районе д.4</w:t>
            </w:r>
          </w:p>
        </w:tc>
        <w:tc>
          <w:tcPr>
            <w:tcW w:w="1701" w:type="dxa"/>
          </w:tcPr>
          <w:p w:rsidR="00C93B68" w:rsidRDefault="00D16A06">
            <w:pPr>
              <w:pStyle w:val="ConsPlusNormal"/>
              <w:ind w:firstLine="709"/>
              <w:rPr>
                <w:rFonts w:eastAsia="Arial"/>
                <w:sz w:val="22"/>
                <w:szCs w:val="22"/>
              </w:rPr>
            </w:pPr>
            <w:r>
              <w:rPr>
                <w:rFonts w:eastAsia="Arial"/>
                <w:sz w:val="22"/>
                <w:szCs w:val="22"/>
              </w:rPr>
              <w:t>20</w:t>
            </w:r>
          </w:p>
        </w:tc>
        <w:tc>
          <w:tcPr>
            <w:tcW w:w="1140" w:type="dxa"/>
          </w:tcPr>
          <w:p w:rsidR="00C93B68" w:rsidRDefault="00D16A06">
            <w:pPr>
              <w:pStyle w:val="ConsPlusNormal"/>
              <w:jc w:val="center"/>
              <w:rPr>
                <w:rFonts w:eastAsia="Arial"/>
                <w:sz w:val="22"/>
                <w:szCs w:val="22"/>
              </w:rPr>
            </w:pPr>
            <w:r>
              <w:rPr>
                <w:rStyle w:val="markdown-word"/>
                <w:sz w:val="22"/>
                <w:szCs w:val="22"/>
              </w:rPr>
              <w:t>Сборно</w:t>
            </w:r>
            <w:r>
              <w:rPr>
                <w:rStyle w:val="markdown-word"/>
                <w:sz w:val="22"/>
                <w:szCs w:val="22"/>
              </w:rPr>
              <w:noBreakHyphen/>
              <w:t>разборная конструкция из металлического каркаса и влагостойкого тента</w:t>
            </w:r>
          </w:p>
        </w:tc>
        <w:tc>
          <w:tcPr>
            <w:tcW w:w="1134" w:type="dxa"/>
          </w:tcPr>
          <w:p w:rsidR="00C93B68" w:rsidRDefault="00D16A06">
            <w:pPr>
              <w:pStyle w:val="ConsPlusNormal"/>
              <w:jc w:val="center"/>
              <w:rPr>
                <w:rFonts w:eastAsia="Arial"/>
                <w:sz w:val="22"/>
                <w:szCs w:val="22"/>
              </w:rPr>
            </w:pPr>
            <w:r>
              <w:rPr>
                <w:rFonts w:eastAsia="Arial"/>
                <w:sz w:val="22"/>
                <w:szCs w:val="22"/>
              </w:rPr>
              <w:t>Торговая палатка</w:t>
            </w:r>
          </w:p>
        </w:tc>
        <w:tc>
          <w:tcPr>
            <w:tcW w:w="1128" w:type="dxa"/>
          </w:tcPr>
          <w:p w:rsidR="00C93B68" w:rsidRDefault="00D16A06">
            <w:pPr>
              <w:pStyle w:val="ConsPlusNormal"/>
              <w:jc w:val="center"/>
              <w:rPr>
                <w:rFonts w:eastAsia="Arial"/>
                <w:sz w:val="22"/>
                <w:szCs w:val="22"/>
              </w:rPr>
            </w:pPr>
            <w:r>
              <w:rPr>
                <w:rFonts w:eastAsia="Arial"/>
                <w:sz w:val="22"/>
                <w:szCs w:val="22"/>
              </w:rPr>
              <w:t>фрукты, овощи</w:t>
            </w:r>
          </w:p>
        </w:tc>
        <w:tc>
          <w:tcPr>
            <w:tcW w:w="992" w:type="dxa"/>
            <w:gridSpan w:val="2"/>
          </w:tcPr>
          <w:p w:rsidR="00C93B68" w:rsidRDefault="00D16A06">
            <w:pPr>
              <w:pStyle w:val="ConsPlusNormal"/>
              <w:jc w:val="center"/>
              <w:rPr>
                <w:rFonts w:eastAsia="Arial"/>
                <w:sz w:val="22"/>
                <w:szCs w:val="22"/>
              </w:rPr>
            </w:pPr>
            <w:r>
              <w:rPr>
                <w:rFonts w:eastAsia="Arial"/>
                <w:sz w:val="22"/>
                <w:szCs w:val="22"/>
              </w:rPr>
              <w:t>12</w:t>
            </w:r>
          </w:p>
        </w:tc>
        <w:tc>
          <w:tcPr>
            <w:tcW w:w="998" w:type="dxa"/>
            <w:gridSpan w:val="2"/>
          </w:tcPr>
          <w:p w:rsidR="00C93B68" w:rsidRDefault="00D16A06">
            <w:pPr>
              <w:pStyle w:val="ConsPlusNormal"/>
              <w:jc w:val="center"/>
              <w:rPr>
                <w:rFonts w:eastAsia="Arial"/>
                <w:sz w:val="22"/>
                <w:szCs w:val="22"/>
              </w:rPr>
            </w:pPr>
            <w:r>
              <w:rPr>
                <w:rFonts w:eastAsia="Arial"/>
                <w:sz w:val="22"/>
                <w:szCs w:val="22"/>
              </w:rPr>
              <w:t>01.04-31.10</w:t>
            </w:r>
          </w:p>
        </w:tc>
        <w:tc>
          <w:tcPr>
            <w:tcW w:w="1129" w:type="dxa"/>
          </w:tcPr>
          <w:p w:rsidR="00C93B68" w:rsidRDefault="00D16A06">
            <w:pPr>
              <w:pStyle w:val="ConsPlusNormal"/>
              <w:jc w:val="center"/>
              <w:rPr>
                <w:rFonts w:eastAsia="Arial"/>
                <w:sz w:val="22"/>
                <w:szCs w:val="22"/>
              </w:rPr>
            </w:pPr>
            <w:r>
              <w:rPr>
                <w:rFonts w:eastAsia="Arial"/>
                <w:sz w:val="22"/>
                <w:szCs w:val="22"/>
              </w:rPr>
              <w:t>43890,00</w:t>
            </w:r>
          </w:p>
        </w:tc>
      </w:tr>
    </w:tbl>
    <w:p w:rsidR="00C93B68" w:rsidRDefault="00D16A06">
      <w:pPr>
        <w:pStyle w:val="ConsPlusNormal"/>
        <w:ind w:firstLine="709"/>
        <w:jc w:val="both"/>
        <w:rPr>
          <w:sz w:val="24"/>
          <w:szCs w:val="24"/>
        </w:rPr>
      </w:pPr>
      <w:r>
        <w:rPr>
          <w:rFonts w:eastAsia="Arial"/>
          <w:sz w:val="24"/>
          <w:szCs w:val="24"/>
        </w:rPr>
        <w:t>Начальная (минимальная) цена договора (лота) № 43890,00 (Сорок три тысячи восемьсот девяносто) руб. «Шаг аукциона» по лоту № 1 – 2194,50 (Две тысячи сто девяносто четыре) руб.50 коп.</w:t>
      </w:r>
    </w:p>
    <w:p w:rsidR="00C93B68" w:rsidRDefault="00D16A06">
      <w:pPr>
        <w:pStyle w:val="ConsPlusNormal"/>
        <w:spacing w:before="200"/>
        <w:ind w:firstLine="709"/>
        <w:jc w:val="both"/>
        <w:rPr>
          <w:sz w:val="24"/>
          <w:szCs w:val="24"/>
        </w:rPr>
      </w:pPr>
      <w:r>
        <w:rPr>
          <w:rFonts w:eastAsia="Arial"/>
          <w:sz w:val="24"/>
          <w:szCs w:val="24"/>
        </w:rPr>
        <w:t xml:space="preserve">Размер задатка по лоту № 1 </w:t>
      </w:r>
      <w:proofErr w:type="gramStart"/>
      <w:r>
        <w:rPr>
          <w:rFonts w:eastAsia="Arial"/>
          <w:sz w:val="24"/>
          <w:szCs w:val="24"/>
        </w:rPr>
        <w:t>–  4389</w:t>
      </w:r>
      <w:proofErr w:type="gramEnd"/>
      <w:r>
        <w:rPr>
          <w:rFonts w:eastAsia="Arial"/>
          <w:sz w:val="24"/>
          <w:szCs w:val="24"/>
        </w:rPr>
        <w:t>,00 (Четыре тысячи триста восемьдесят девять) руб.</w:t>
      </w:r>
    </w:p>
    <w:p w:rsidR="00C93B68" w:rsidRDefault="00C93B68">
      <w:pPr>
        <w:pStyle w:val="ConsPlusNormal"/>
        <w:ind w:firstLine="709"/>
        <w:jc w:val="both"/>
        <w:rPr>
          <w:sz w:val="24"/>
          <w:szCs w:val="24"/>
        </w:rPr>
      </w:pPr>
    </w:p>
    <w:p w:rsidR="00C93B68" w:rsidRDefault="00D16A06">
      <w:pPr>
        <w:pStyle w:val="ConsPlusNormal"/>
        <w:ind w:firstLine="709"/>
        <w:jc w:val="both"/>
        <w:rPr>
          <w:sz w:val="24"/>
          <w:szCs w:val="24"/>
        </w:rPr>
      </w:pPr>
      <w:r>
        <w:rPr>
          <w:rFonts w:eastAsia="Arial"/>
          <w:sz w:val="24"/>
          <w:szCs w:val="24"/>
        </w:rPr>
        <w:t xml:space="preserve">* Порядок исчисления и уплаты налога: НДС уплачивается </w:t>
      </w:r>
      <w:r>
        <w:rPr>
          <w:rFonts w:eastAsia="Arial"/>
          <w:sz w:val="24"/>
          <w:szCs w:val="24"/>
        </w:rPr>
        <w:br/>
        <w:t xml:space="preserve">в налоговый </w:t>
      </w:r>
      <w:proofErr w:type="gramStart"/>
      <w:r>
        <w:rPr>
          <w:rFonts w:eastAsia="Arial"/>
          <w:sz w:val="24"/>
          <w:szCs w:val="24"/>
        </w:rPr>
        <w:t>орган  в</w:t>
      </w:r>
      <w:proofErr w:type="gramEnd"/>
      <w:r>
        <w:rPr>
          <w:rFonts w:eastAsia="Arial"/>
          <w:sz w:val="24"/>
          <w:szCs w:val="24"/>
        </w:rPr>
        <w:t xml:space="preserve"> соответствии с законодательством Российской Федерации (в случае, если является налогоплательщиком налога на добавленную стоимость или не освобожден от исполнения обязанностей налогоплательщика по налогу на добавленную стоимость).</w:t>
      </w:r>
    </w:p>
    <w:p w:rsidR="00C93B68" w:rsidRDefault="00C93B68">
      <w:pPr>
        <w:pStyle w:val="ConsPlusNormal"/>
        <w:ind w:firstLine="709"/>
        <w:contextualSpacing/>
        <w:jc w:val="right"/>
        <w:outlineLvl w:val="2"/>
        <w:rPr>
          <w:sz w:val="24"/>
          <w:szCs w:val="24"/>
        </w:rPr>
      </w:pPr>
    </w:p>
    <w:p w:rsidR="00C93B68" w:rsidRDefault="00C93B68">
      <w:pPr>
        <w:pStyle w:val="ConsPlusNormal"/>
        <w:ind w:firstLine="709"/>
        <w:contextualSpacing/>
        <w:jc w:val="right"/>
        <w:outlineLvl w:val="2"/>
        <w:rPr>
          <w:sz w:val="24"/>
          <w:szCs w:val="24"/>
        </w:rPr>
      </w:pPr>
    </w:p>
    <w:p w:rsidR="00C93B68" w:rsidRDefault="00D16A06">
      <w:pPr>
        <w:pStyle w:val="ConsPlusNormal"/>
        <w:ind w:firstLine="709"/>
        <w:jc w:val="both"/>
        <w:rPr>
          <w:sz w:val="24"/>
          <w:szCs w:val="24"/>
        </w:rPr>
      </w:pPr>
      <w:r>
        <w:rPr>
          <w:rFonts w:eastAsia="Arial"/>
          <w:sz w:val="24"/>
          <w:szCs w:val="24"/>
        </w:rPr>
        <w:t>Лот № 4</w:t>
      </w:r>
    </w:p>
    <w:p w:rsidR="00C93B68" w:rsidRDefault="00C93B68">
      <w:pPr>
        <w:pStyle w:val="ConsPlusNormal"/>
        <w:ind w:firstLine="709"/>
        <w:contextualSpacing/>
        <w:jc w:val="right"/>
        <w:outlineLvl w:val="2"/>
        <w:rPr>
          <w:sz w:val="24"/>
          <w:szCs w:val="24"/>
        </w:rPr>
      </w:pPr>
    </w:p>
    <w:tbl>
      <w:tblPr>
        <w:tblW w:w="101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9"/>
        <w:gridCol w:w="1276"/>
        <w:gridCol w:w="1701"/>
        <w:gridCol w:w="1140"/>
        <w:gridCol w:w="1134"/>
        <w:gridCol w:w="1128"/>
        <w:gridCol w:w="6"/>
        <w:gridCol w:w="986"/>
        <w:gridCol w:w="6"/>
        <w:gridCol w:w="992"/>
        <w:gridCol w:w="1129"/>
      </w:tblGrid>
      <w:tr w:rsidR="00C93B68">
        <w:tc>
          <w:tcPr>
            <w:tcW w:w="629" w:type="dxa"/>
          </w:tcPr>
          <w:p w:rsidR="00C93B68" w:rsidRDefault="00D16A06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rFonts w:eastAsia="Arial"/>
                <w:sz w:val="22"/>
                <w:szCs w:val="22"/>
              </w:rPr>
              <w:t>№</w:t>
            </w:r>
          </w:p>
        </w:tc>
        <w:tc>
          <w:tcPr>
            <w:tcW w:w="1276" w:type="dxa"/>
          </w:tcPr>
          <w:p w:rsidR="00C93B68" w:rsidRDefault="00D16A06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rFonts w:eastAsia="Arial"/>
                <w:sz w:val="22"/>
                <w:szCs w:val="22"/>
              </w:rPr>
              <w:t>Адресные ориентиры нестационарного торгового объекта</w:t>
            </w:r>
          </w:p>
        </w:tc>
        <w:tc>
          <w:tcPr>
            <w:tcW w:w="1701" w:type="dxa"/>
          </w:tcPr>
          <w:p w:rsidR="00C93B68" w:rsidRDefault="00D16A06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rFonts w:eastAsia="Arial"/>
                <w:sz w:val="22"/>
                <w:szCs w:val="22"/>
              </w:rPr>
              <w:t>Номер нестационарного торгового объекта в соответствии со схемой размещения нестационарных торговых объектов</w:t>
            </w:r>
          </w:p>
        </w:tc>
        <w:tc>
          <w:tcPr>
            <w:tcW w:w="1140" w:type="dxa"/>
          </w:tcPr>
          <w:p w:rsidR="00C93B68" w:rsidRDefault="00D16A06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rFonts w:eastAsia="Arial"/>
                <w:sz w:val="22"/>
                <w:szCs w:val="22"/>
              </w:rPr>
              <w:t>Описание внешнего вида нестационарного торгового объекта</w:t>
            </w:r>
          </w:p>
        </w:tc>
        <w:tc>
          <w:tcPr>
            <w:tcW w:w="1134" w:type="dxa"/>
          </w:tcPr>
          <w:p w:rsidR="00C93B68" w:rsidRDefault="00D16A06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rFonts w:eastAsia="Arial"/>
                <w:sz w:val="22"/>
                <w:szCs w:val="22"/>
              </w:rPr>
              <w:t>Тип нестационарного торгового объекта</w:t>
            </w:r>
          </w:p>
        </w:tc>
        <w:tc>
          <w:tcPr>
            <w:tcW w:w="1134" w:type="dxa"/>
            <w:gridSpan w:val="2"/>
          </w:tcPr>
          <w:p w:rsidR="00C93B68" w:rsidRDefault="00D16A06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rFonts w:eastAsia="Arial"/>
                <w:sz w:val="22"/>
                <w:szCs w:val="22"/>
              </w:rPr>
              <w:t>Специализация нестационарного торгового объекта</w:t>
            </w:r>
          </w:p>
        </w:tc>
        <w:tc>
          <w:tcPr>
            <w:tcW w:w="992" w:type="dxa"/>
            <w:gridSpan w:val="2"/>
          </w:tcPr>
          <w:p w:rsidR="00C93B68" w:rsidRDefault="00D16A06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rFonts w:eastAsia="Arial"/>
                <w:sz w:val="22"/>
                <w:szCs w:val="22"/>
              </w:rPr>
              <w:t>Общая площадь нестационарного торгового объекта, кв. м</w:t>
            </w:r>
          </w:p>
        </w:tc>
        <w:tc>
          <w:tcPr>
            <w:tcW w:w="992" w:type="dxa"/>
          </w:tcPr>
          <w:p w:rsidR="00C93B68" w:rsidRDefault="00D16A06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rFonts w:eastAsia="Arial"/>
                <w:sz w:val="22"/>
                <w:szCs w:val="22"/>
              </w:rPr>
              <w:t>Срок действия договора</w:t>
            </w:r>
          </w:p>
        </w:tc>
        <w:tc>
          <w:tcPr>
            <w:tcW w:w="1129" w:type="dxa"/>
          </w:tcPr>
          <w:p w:rsidR="00C93B68" w:rsidRDefault="00D16A06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rFonts w:eastAsia="Arial"/>
                <w:sz w:val="22"/>
                <w:szCs w:val="22"/>
              </w:rPr>
              <w:t xml:space="preserve">Начальная (минимальная) цена договора (цена лота) без НДС _%, руб. </w:t>
            </w:r>
            <w:hyperlink w:anchor="P596" w:tooltip="* Порядок исчисления и уплаты налога: НДС ____% уплачивается в налоговый орган _______________ в соответствии с законодательством Российской Федерации (в случае, если является налогоплательщиком налога на добавленную стоимость или не освобожден от исполнения о" w:history="1">
              <w:r>
                <w:rPr>
                  <w:rFonts w:eastAsia="Arial"/>
                  <w:color w:val="0000FF"/>
                  <w:sz w:val="22"/>
                  <w:szCs w:val="22"/>
                </w:rPr>
                <w:t>*</w:t>
              </w:r>
            </w:hyperlink>
          </w:p>
        </w:tc>
      </w:tr>
      <w:tr w:rsidR="00C93B68">
        <w:tc>
          <w:tcPr>
            <w:tcW w:w="629" w:type="dxa"/>
          </w:tcPr>
          <w:p w:rsidR="00C93B68" w:rsidRDefault="00D16A06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rFonts w:eastAsia="Arial"/>
                <w:sz w:val="22"/>
                <w:szCs w:val="22"/>
              </w:rPr>
              <w:t>1</w:t>
            </w:r>
          </w:p>
        </w:tc>
        <w:tc>
          <w:tcPr>
            <w:tcW w:w="1276" w:type="dxa"/>
          </w:tcPr>
          <w:p w:rsidR="00C93B68" w:rsidRDefault="00D16A06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rFonts w:eastAsia="Arial"/>
                <w:sz w:val="22"/>
                <w:szCs w:val="22"/>
              </w:rPr>
              <w:t>2</w:t>
            </w:r>
          </w:p>
        </w:tc>
        <w:tc>
          <w:tcPr>
            <w:tcW w:w="1701" w:type="dxa"/>
          </w:tcPr>
          <w:p w:rsidR="00C93B68" w:rsidRDefault="00D16A06">
            <w:pPr>
              <w:pStyle w:val="ConsPlusNormal"/>
              <w:ind w:firstLine="709"/>
              <w:rPr>
                <w:sz w:val="22"/>
                <w:szCs w:val="22"/>
              </w:rPr>
            </w:pPr>
            <w:r>
              <w:rPr>
                <w:rFonts w:eastAsia="Arial"/>
                <w:sz w:val="22"/>
                <w:szCs w:val="22"/>
              </w:rPr>
              <w:t>3</w:t>
            </w:r>
          </w:p>
        </w:tc>
        <w:tc>
          <w:tcPr>
            <w:tcW w:w="1140" w:type="dxa"/>
          </w:tcPr>
          <w:p w:rsidR="00C93B68" w:rsidRDefault="00D16A06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rFonts w:eastAsia="Arial"/>
                <w:sz w:val="22"/>
                <w:szCs w:val="22"/>
              </w:rPr>
              <w:t>4</w:t>
            </w:r>
          </w:p>
        </w:tc>
        <w:tc>
          <w:tcPr>
            <w:tcW w:w="1134" w:type="dxa"/>
          </w:tcPr>
          <w:p w:rsidR="00C93B68" w:rsidRDefault="00D16A06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rFonts w:eastAsia="Arial"/>
                <w:sz w:val="22"/>
                <w:szCs w:val="22"/>
              </w:rPr>
              <w:t>5</w:t>
            </w:r>
          </w:p>
        </w:tc>
        <w:tc>
          <w:tcPr>
            <w:tcW w:w="1128" w:type="dxa"/>
          </w:tcPr>
          <w:p w:rsidR="00C93B68" w:rsidRDefault="00D16A06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rFonts w:eastAsia="Arial"/>
                <w:sz w:val="22"/>
                <w:szCs w:val="22"/>
              </w:rPr>
              <w:t>6</w:t>
            </w:r>
          </w:p>
        </w:tc>
        <w:tc>
          <w:tcPr>
            <w:tcW w:w="992" w:type="dxa"/>
            <w:gridSpan w:val="2"/>
          </w:tcPr>
          <w:p w:rsidR="00C93B68" w:rsidRDefault="00D16A06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rFonts w:eastAsia="Arial"/>
                <w:sz w:val="22"/>
                <w:szCs w:val="22"/>
              </w:rPr>
              <w:t>7</w:t>
            </w:r>
          </w:p>
        </w:tc>
        <w:tc>
          <w:tcPr>
            <w:tcW w:w="998" w:type="dxa"/>
            <w:gridSpan w:val="2"/>
          </w:tcPr>
          <w:p w:rsidR="00C93B68" w:rsidRDefault="00D16A06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rFonts w:eastAsia="Arial"/>
                <w:sz w:val="22"/>
                <w:szCs w:val="22"/>
              </w:rPr>
              <w:t>8</w:t>
            </w:r>
          </w:p>
        </w:tc>
        <w:tc>
          <w:tcPr>
            <w:tcW w:w="1129" w:type="dxa"/>
          </w:tcPr>
          <w:p w:rsidR="00C93B68" w:rsidRDefault="00D16A06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rFonts w:eastAsia="Arial"/>
                <w:sz w:val="22"/>
                <w:szCs w:val="22"/>
              </w:rPr>
              <w:t>9</w:t>
            </w:r>
          </w:p>
        </w:tc>
      </w:tr>
      <w:tr w:rsidR="00C93B68">
        <w:tc>
          <w:tcPr>
            <w:tcW w:w="629" w:type="dxa"/>
          </w:tcPr>
          <w:p w:rsidR="00C93B68" w:rsidRDefault="00C93B68">
            <w:pPr>
              <w:pStyle w:val="ConsPlusNormal"/>
              <w:jc w:val="center"/>
              <w:rPr>
                <w:rFonts w:eastAsia="Arial"/>
                <w:sz w:val="22"/>
                <w:szCs w:val="22"/>
              </w:rPr>
            </w:pPr>
          </w:p>
        </w:tc>
        <w:tc>
          <w:tcPr>
            <w:tcW w:w="1276" w:type="dxa"/>
          </w:tcPr>
          <w:p w:rsidR="00C93B68" w:rsidRDefault="00D16A06">
            <w:pPr>
              <w:pStyle w:val="ConsPlusNormal"/>
              <w:jc w:val="center"/>
              <w:rPr>
                <w:rFonts w:eastAsia="Arial"/>
                <w:sz w:val="22"/>
                <w:szCs w:val="22"/>
              </w:rPr>
            </w:pPr>
            <w:proofErr w:type="spellStart"/>
            <w:r>
              <w:rPr>
                <w:rFonts w:eastAsia="Arial"/>
                <w:sz w:val="22"/>
                <w:szCs w:val="22"/>
              </w:rPr>
              <w:t>г.Луховицы</w:t>
            </w:r>
            <w:proofErr w:type="spellEnd"/>
            <w:r>
              <w:rPr>
                <w:rFonts w:eastAsia="Arial"/>
                <w:sz w:val="22"/>
                <w:szCs w:val="22"/>
              </w:rPr>
              <w:t>, ул. Первомайская, в районе д. 49</w:t>
            </w:r>
          </w:p>
        </w:tc>
        <w:tc>
          <w:tcPr>
            <w:tcW w:w="1701" w:type="dxa"/>
          </w:tcPr>
          <w:p w:rsidR="00C93B68" w:rsidRDefault="00D16A06">
            <w:pPr>
              <w:pStyle w:val="ConsPlusNormal"/>
              <w:ind w:firstLine="709"/>
              <w:rPr>
                <w:rFonts w:eastAsia="Arial"/>
                <w:sz w:val="22"/>
                <w:szCs w:val="22"/>
              </w:rPr>
            </w:pPr>
            <w:r>
              <w:rPr>
                <w:rFonts w:eastAsia="Arial"/>
                <w:sz w:val="22"/>
                <w:szCs w:val="22"/>
              </w:rPr>
              <w:t>21</w:t>
            </w:r>
          </w:p>
        </w:tc>
        <w:tc>
          <w:tcPr>
            <w:tcW w:w="1140" w:type="dxa"/>
          </w:tcPr>
          <w:p w:rsidR="00C93B68" w:rsidRDefault="00D16A06">
            <w:pPr>
              <w:pStyle w:val="ConsPlusNormal"/>
              <w:jc w:val="center"/>
              <w:rPr>
                <w:rFonts w:eastAsia="Arial"/>
                <w:sz w:val="22"/>
                <w:szCs w:val="22"/>
              </w:rPr>
            </w:pPr>
            <w:r>
              <w:rPr>
                <w:rStyle w:val="markdown-word"/>
                <w:sz w:val="22"/>
                <w:szCs w:val="22"/>
              </w:rPr>
              <w:t>Сборно</w:t>
            </w:r>
            <w:r>
              <w:rPr>
                <w:rStyle w:val="markdown-word"/>
                <w:sz w:val="22"/>
                <w:szCs w:val="22"/>
              </w:rPr>
              <w:noBreakHyphen/>
              <w:t>разборная конструкция из металлического каркаса и влагостойкого тента</w:t>
            </w:r>
          </w:p>
        </w:tc>
        <w:tc>
          <w:tcPr>
            <w:tcW w:w="1134" w:type="dxa"/>
          </w:tcPr>
          <w:p w:rsidR="00C93B68" w:rsidRDefault="00D16A06">
            <w:pPr>
              <w:pStyle w:val="ConsPlusNormal"/>
              <w:jc w:val="center"/>
              <w:rPr>
                <w:rFonts w:eastAsia="Arial"/>
                <w:sz w:val="22"/>
                <w:szCs w:val="22"/>
              </w:rPr>
            </w:pPr>
            <w:r>
              <w:rPr>
                <w:rFonts w:eastAsia="Arial"/>
                <w:sz w:val="22"/>
                <w:szCs w:val="22"/>
              </w:rPr>
              <w:t>Торговая палатка</w:t>
            </w:r>
          </w:p>
        </w:tc>
        <w:tc>
          <w:tcPr>
            <w:tcW w:w="1128" w:type="dxa"/>
          </w:tcPr>
          <w:p w:rsidR="00C93B68" w:rsidRDefault="00D16A06">
            <w:pPr>
              <w:pStyle w:val="ConsPlusNormal"/>
              <w:jc w:val="center"/>
              <w:rPr>
                <w:rFonts w:eastAsia="Arial"/>
                <w:sz w:val="22"/>
                <w:szCs w:val="22"/>
              </w:rPr>
            </w:pPr>
            <w:r>
              <w:rPr>
                <w:rFonts w:eastAsia="Arial"/>
                <w:sz w:val="22"/>
                <w:szCs w:val="22"/>
              </w:rPr>
              <w:t>фрукты, овощи</w:t>
            </w:r>
          </w:p>
        </w:tc>
        <w:tc>
          <w:tcPr>
            <w:tcW w:w="992" w:type="dxa"/>
            <w:gridSpan w:val="2"/>
          </w:tcPr>
          <w:p w:rsidR="00C93B68" w:rsidRDefault="00D16A06">
            <w:pPr>
              <w:pStyle w:val="ConsPlusNormal"/>
              <w:jc w:val="center"/>
              <w:rPr>
                <w:rFonts w:eastAsia="Arial"/>
                <w:sz w:val="22"/>
                <w:szCs w:val="22"/>
              </w:rPr>
            </w:pPr>
            <w:r>
              <w:rPr>
                <w:rFonts w:eastAsia="Arial"/>
                <w:sz w:val="22"/>
                <w:szCs w:val="22"/>
              </w:rPr>
              <w:t>12</w:t>
            </w:r>
          </w:p>
        </w:tc>
        <w:tc>
          <w:tcPr>
            <w:tcW w:w="998" w:type="dxa"/>
            <w:gridSpan w:val="2"/>
          </w:tcPr>
          <w:p w:rsidR="00C93B68" w:rsidRDefault="00D16A06">
            <w:pPr>
              <w:pStyle w:val="ConsPlusNormal"/>
              <w:jc w:val="center"/>
              <w:rPr>
                <w:rFonts w:eastAsia="Arial"/>
                <w:sz w:val="22"/>
                <w:szCs w:val="22"/>
              </w:rPr>
            </w:pPr>
            <w:r>
              <w:rPr>
                <w:rFonts w:eastAsia="Arial"/>
                <w:sz w:val="22"/>
                <w:szCs w:val="22"/>
              </w:rPr>
              <w:t>01.04-31.10</w:t>
            </w:r>
          </w:p>
        </w:tc>
        <w:tc>
          <w:tcPr>
            <w:tcW w:w="1129" w:type="dxa"/>
          </w:tcPr>
          <w:p w:rsidR="00C93B68" w:rsidRDefault="00D16A06">
            <w:pPr>
              <w:pStyle w:val="ConsPlusNormal"/>
              <w:jc w:val="center"/>
              <w:rPr>
                <w:rFonts w:eastAsia="Arial"/>
                <w:sz w:val="22"/>
                <w:szCs w:val="22"/>
              </w:rPr>
            </w:pPr>
            <w:r>
              <w:rPr>
                <w:rFonts w:eastAsia="Arial"/>
                <w:sz w:val="22"/>
                <w:szCs w:val="22"/>
              </w:rPr>
              <w:t>43890,00</w:t>
            </w:r>
          </w:p>
        </w:tc>
      </w:tr>
    </w:tbl>
    <w:p w:rsidR="00C93B68" w:rsidRDefault="00D16A06">
      <w:pPr>
        <w:pStyle w:val="ConsPlusNormal"/>
        <w:ind w:firstLine="709"/>
        <w:jc w:val="both"/>
        <w:rPr>
          <w:sz w:val="24"/>
          <w:szCs w:val="24"/>
        </w:rPr>
      </w:pPr>
      <w:r>
        <w:rPr>
          <w:rFonts w:eastAsia="Arial"/>
          <w:sz w:val="24"/>
          <w:szCs w:val="24"/>
        </w:rPr>
        <w:t>Начальная (минимальная) цена договора (лота) № 43890,00 (Сорок три тысячи восемьсот девяносто) руб. «Шаг аукциона» по лоту № 1 – 2194,50 (Две тысячи сто девяносто четыре) руб.50 коп.</w:t>
      </w:r>
    </w:p>
    <w:p w:rsidR="00C93B68" w:rsidRDefault="00D16A06">
      <w:pPr>
        <w:pStyle w:val="ConsPlusNormal"/>
        <w:spacing w:before="200"/>
        <w:ind w:firstLine="709"/>
        <w:jc w:val="both"/>
        <w:rPr>
          <w:sz w:val="24"/>
          <w:szCs w:val="24"/>
        </w:rPr>
      </w:pPr>
      <w:r>
        <w:rPr>
          <w:rFonts w:eastAsia="Arial"/>
          <w:sz w:val="24"/>
          <w:szCs w:val="24"/>
        </w:rPr>
        <w:t xml:space="preserve">Размер задатка по лоту № 1 </w:t>
      </w:r>
      <w:proofErr w:type="gramStart"/>
      <w:r>
        <w:rPr>
          <w:rFonts w:eastAsia="Arial"/>
          <w:sz w:val="24"/>
          <w:szCs w:val="24"/>
        </w:rPr>
        <w:t>–  4389</w:t>
      </w:r>
      <w:proofErr w:type="gramEnd"/>
      <w:r>
        <w:rPr>
          <w:rFonts w:eastAsia="Arial"/>
          <w:sz w:val="24"/>
          <w:szCs w:val="24"/>
        </w:rPr>
        <w:t xml:space="preserve">,00 (Четыре тысячи триста восемьдесят девять) </w:t>
      </w:r>
      <w:r>
        <w:rPr>
          <w:rFonts w:eastAsia="Arial"/>
          <w:sz w:val="24"/>
          <w:szCs w:val="24"/>
        </w:rPr>
        <w:lastRenderedPageBreak/>
        <w:t>руб.</w:t>
      </w:r>
    </w:p>
    <w:p w:rsidR="00C93B68" w:rsidRDefault="00C93B68">
      <w:pPr>
        <w:pStyle w:val="ConsPlusNormal"/>
        <w:ind w:firstLine="709"/>
        <w:jc w:val="both"/>
        <w:rPr>
          <w:sz w:val="24"/>
          <w:szCs w:val="24"/>
        </w:rPr>
      </w:pPr>
    </w:p>
    <w:p w:rsidR="00C93B68" w:rsidRDefault="00D16A06">
      <w:pPr>
        <w:pStyle w:val="ConsPlusNormal"/>
        <w:ind w:firstLine="709"/>
        <w:jc w:val="both"/>
        <w:rPr>
          <w:sz w:val="24"/>
          <w:szCs w:val="24"/>
        </w:rPr>
      </w:pPr>
      <w:r>
        <w:rPr>
          <w:rFonts w:eastAsia="Arial"/>
          <w:sz w:val="24"/>
          <w:szCs w:val="24"/>
        </w:rPr>
        <w:t xml:space="preserve">* Порядок исчисления и уплаты налога: НДС уплачивается </w:t>
      </w:r>
      <w:r>
        <w:rPr>
          <w:rFonts w:eastAsia="Arial"/>
          <w:sz w:val="24"/>
          <w:szCs w:val="24"/>
        </w:rPr>
        <w:br/>
        <w:t xml:space="preserve">в налоговый </w:t>
      </w:r>
      <w:proofErr w:type="gramStart"/>
      <w:r>
        <w:rPr>
          <w:rFonts w:eastAsia="Arial"/>
          <w:sz w:val="24"/>
          <w:szCs w:val="24"/>
        </w:rPr>
        <w:t>орган  в</w:t>
      </w:r>
      <w:proofErr w:type="gramEnd"/>
      <w:r>
        <w:rPr>
          <w:rFonts w:eastAsia="Arial"/>
          <w:sz w:val="24"/>
          <w:szCs w:val="24"/>
        </w:rPr>
        <w:t xml:space="preserve"> соответствии с законодательством Российской Федерации (в случае, если является налогоплательщиком налога на добавленную стоимость или не освобожден от исполнения обязанностей налогоплательщика по налогу на добавленную стоимость).</w:t>
      </w:r>
    </w:p>
    <w:p w:rsidR="00C93B68" w:rsidRDefault="00C93B68">
      <w:pPr>
        <w:pStyle w:val="ConsPlusNormal"/>
        <w:contextualSpacing/>
        <w:outlineLvl w:val="2"/>
        <w:rPr>
          <w:sz w:val="24"/>
          <w:szCs w:val="24"/>
        </w:rPr>
      </w:pPr>
    </w:p>
    <w:p w:rsidR="00C93B68" w:rsidRDefault="00C93B68">
      <w:pPr>
        <w:pStyle w:val="ConsPlusNormal"/>
        <w:contextualSpacing/>
        <w:outlineLvl w:val="2"/>
        <w:rPr>
          <w:sz w:val="24"/>
          <w:szCs w:val="24"/>
        </w:rPr>
      </w:pPr>
    </w:p>
    <w:p w:rsidR="00C93B68" w:rsidRDefault="00D16A06">
      <w:pPr>
        <w:pStyle w:val="ConsPlusNormal"/>
        <w:ind w:firstLine="709"/>
        <w:jc w:val="both"/>
        <w:rPr>
          <w:sz w:val="24"/>
          <w:szCs w:val="24"/>
        </w:rPr>
      </w:pPr>
      <w:r>
        <w:rPr>
          <w:rFonts w:eastAsia="Arial"/>
          <w:sz w:val="24"/>
          <w:szCs w:val="24"/>
        </w:rPr>
        <w:t>Лот № 5</w:t>
      </w:r>
    </w:p>
    <w:p w:rsidR="00C93B68" w:rsidRDefault="00C93B68">
      <w:pPr>
        <w:pStyle w:val="ConsPlusNormal"/>
        <w:contextualSpacing/>
        <w:outlineLvl w:val="2"/>
        <w:rPr>
          <w:sz w:val="24"/>
          <w:szCs w:val="24"/>
        </w:rPr>
      </w:pPr>
    </w:p>
    <w:tbl>
      <w:tblPr>
        <w:tblW w:w="101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9"/>
        <w:gridCol w:w="1276"/>
        <w:gridCol w:w="1701"/>
        <w:gridCol w:w="1140"/>
        <w:gridCol w:w="1134"/>
        <w:gridCol w:w="1128"/>
        <w:gridCol w:w="6"/>
        <w:gridCol w:w="986"/>
        <w:gridCol w:w="6"/>
        <w:gridCol w:w="992"/>
        <w:gridCol w:w="1129"/>
      </w:tblGrid>
      <w:tr w:rsidR="00C93B68">
        <w:tc>
          <w:tcPr>
            <w:tcW w:w="629" w:type="dxa"/>
          </w:tcPr>
          <w:p w:rsidR="00C93B68" w:rsidRDefault="00D16A06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rFonts w:eastAsia="Arial"/>
                <w:sz w:val="22"/>
                <w:szCs w:val="22"/>
              </w:rPr>
              <w:t>№</w:t>
            </w:r>
          </w:p>
        </w:tc>
        <w:tc>
          <w:tcPr>
            <w:tcW w:w="1276" w:type="dxa"/>
          </w:tcPr>
          <w:p w:rsidR="00C93B68" w:rsidRDefault="00D16A06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rFonts w:eastAsia="Arial"/>
                <w:sz w:val="22"/>
                <w:szCs w:val="22"/>
              </w:rPr>
              <w:t>Адресные ориентиры нестационарного торгового объекта</w:t>
            </w:r>
          </w:p>
        </w:tc>
        <w:tc>
          <w:tcPr>
            <w:tcW w:w="1701" w:type="dxa"/>
          </w:tcPr>
          <w:p w:rsidR="00C93B68" w:rsidRDefault="00D16A06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rFonts w:eastAsia="Arial"/>
                <w:sz w:val="22"/>
                <w:szCs w:val="22"/>
              </w:rPr>
              <w:t>Номер нестационарного торгового объекта в соответствии со схемой размещения нестационарных торговых объектов</w:t>
            </w:r>
          </w:p>
        </w:tc>
        <w:tc>
          <w:tcPr>
            <w:tcW w:w="1140" w:type="dxa"/>
          </w:tcPr>
          <w:p w:rsidR="00C93B68" w:rsidRDefault="00D16A06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rFonts w:eastAsia="Arial"/>
                <w:sz w:val="22"/>
                <w:szCs w:val="22"/>
              </w:rPr>
              <w:t>Описание внешнего вида нестационарного торгового объекта</w:t>
            </w:r>
          </w:p>
        </w:tc>
        <w:tc>
          <w:tcPr>
            <w:tcW w:w="1134" w:type="dxa"/>
          </w:tcPr>
          <w:p w:rsidR="00C93B68" w:rsidRDefault="00D16A06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rFonts w:eastAsia="Arial"/>
                <w:sz w:val="22"/>
                <w:szCs w:val="22"/>
              </w:rPr>
              <w:t>Тип нестационарного торгового объекта</w:t>
            </w:r>
          </w:p>
        </w:tc>
        <w:tc>
          <w:tcPr>
            <w:tcW w:w="1134" w:type="dxa"/>
            <w:gridSpan w:val="2"/>
          </w:tcPr>
          <w:p w:rsidR="00C93B68" w:rsidRDefault="00D16A06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rFonts w:eastAsia="Arial"/>
                <w:sz w:val="22"/>
                <w:szCs w:val="22"/>
              </w:rPr>
              <w:t>Специализация нестационарного торгового объекта</w:t>
            </w:r>
          </w:p>
        </w:tc>
        <w:tc>
          <w:tcPr>
            <w:tcW w:w="992" w:type="dxa"/>
            <w:gridSpan w:val="2"/>
          </w:tcPr>
          <w:p w:rsidR="00C93B68" w:rsidRDefault="00D16A06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rFonts w:eastAsia="Arial"/>
                <w:sz w:val="22"/>
                <w:szCs w:val="22"/>
              </w:rPr>
              <w:t>Общая площадь нестационарного торгового объекта, кв. м</w:t>
            </w:r>
          </w:p>
        </w:tc>
        <w:tc>
          <w:tcPr>
            <w:tcW w:w="992" w:type="dxa"/>
          </w:tcPr>
          <w:p w:rsidR="00C93B68" w:rsidRDefault="00D16A06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rFonts w:eastAsia="Arial"/>
                <w:sz w:val="22"/>
                <w:szCs w:val="22"/>
              </w:rPr>
              <w:t>Срок действия договора</w:t>
            </w:r>
          </w:p>
        </w:tc>
        <w:tc>
          <w:tcPr>
            <w:tcW w:w="1129" w:type="dxa"/>
          </w:tcPr>
          <w:p w:rsidR="00C93B68" w:rsidRDefault="00D16A06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rFonts w:eastAsia="Arial"/>
                <w:sz w:val="22"/>
                <w:szCs w:val="22"/>
              </w:rPr>
              <w:t xml:space="preserve">Начальная (минимальная) цена договора (цена лота) без НДС _%, руб. </w:t>
            </w:r>
            <w:hyperlink w:anchor="P596" w:tooltip="* Порядок исчисления и уплаты налога: НДС ____% уплачивается в налоговый орган _______________ в соответствии с законодательством Российской Федерации (в случае, если является налогоплательщиком налога на добавленную стоимость или не освобожден от исполнения о" w:history="1">
              <w:r>
                <w:rPr>
                  <w:rFonts w:eastAsia="Arial"/>
                  <w:color w:val="0000FF"/>
                  <w:sz w:val="22"/>
                  <w:szCs w:val="22"/>
                </w:rPr>
                <w:t>*</w:t>
              </w:r>
            </w:hyperlink>
          </w:p>
        </w:tc>
      </w:tr>
      <w:tr w:rsidR="00C93B68">
        <w:tc>
          <w:tcPr>
            <w:tcW w:w="629" w:type="dxa"/>
          </w:tcPr>
          <w:p w:rsidR="00C93B68" w:rsidRDefault="00D16A06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rFonts w:eastAsia="Arial"/>
                <w:sz w:val="22"/>
                <w:szCs w:val="22"/>
              </w:rPr>
              <w:t>1</w:t>
            </w:r>
          </w:p>
        </w:tc>
        <w:tc>
          <w:tcPr>
            <w:tcW w:w="1276" w:type="dxa"/>
          </w:tcPr>
          <w:p w:rsidR="00C93B68" w:rsidRDefault="00D16A06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rFonts w:eastAsia="Arial"/>
                <w:sz w:val="22"/>
                <w:szCs w:val="22"/>
              </w:rPr>
              <w:t>2</w:t>
            </w:r>
          </w:p>
        </w:tc>
        <w:tc>
          <w:tcPr>
            <w:tcW w:w="1701" w:type="dxa"/>
          </w:tcPr>
          <w:p w:rsidR="00C93B68" w:rsidRDefault="00D16A06">
            <w:pPr>
              <w:pStyle w:val="ConsPlusNormal"/>
              <w:ind w:firstLine="709"/>
              <w:rPr>
                <w:sz w:val="22"/>
                <w:szCs w:val="22"/>
              </w:rPr>
            </w:pPr>
            <w:r>
              <w:rPr>
                <w:rFonts w:eastAsia="Arial"/>
                <w:sz w:val="22"/>
                <w:szCs w:val="22"/>
              </w:rPr>
              <w:t>3</w:t>
            </w:r>
          </w:p>
        </w:tc>
        <w:tc>
          <w:tcPr>
            <w:tcW w:w="1140" w:type="dxa"/>
          </w:tcPr>
          <w:p w:rsidR="00C93B68" w:rsidRDefault="00D16A06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rFonts w:eastAsia="Arial"/>
                <w:sz w:val="22"/>
                <w:szCs w:val="22"/>
              </w:rPr>
              <w:t>4</w:t>
            </w:r>
          </w:p>
        </w:tc>
        <w:tc>
          <w:tcPr>
            <w:tcW w:w="1134" w:type="dxa"/>
          </w:tcPr>
          <w:p w:rsidR="00C93B68" w:rsidRDefault="00D16A06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rFonts w:eastAsia="Arial"/>
                <w:sz w:val="22"/>
                <w:szCs w:val="22"/>
              </w:rPr>
              <w:t>5</w:t>
            </w:r>
          </w:p>
        </w:tc>
        <w:tc>
          <w:tcPr>
            <w:tcW w:w="1128" w:type="dxa"/>
          </w:tcPr>
          <w:p w:rsidR="00C93B68" w:rsidRDefault="00D16A06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rFonts w:eastAsia="Arial"/>
                <w:sz w:val="22"/>
                <w:szCs w:val="22"/>
              </w:rPr>
              <w:t>6</w:t>
            </w:r>
          </w:p>
        </w:tc>
        <w:tc>
          <w:tcPr>
            <w:tcW w:w="992" w:type="dxa"/>
            <w:gridSpan w:val="2"/>
          </w:tcPr>
          <w:p w:rsidR="00C93B68" w:rsidRDefault="00D16A06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rFonts w:eastAsia="Arial"/>
                <w:sz w:val="22"/>
                <w:szCs w:val="22"/>
              </w:rPr>
              <w:t>7</w:t>
            </w:r>
          </w:p>
        </w:tc>
        <w:tc>
          <w:tcPr>
            <w:tcW w:w="998" w:type="dxa"/>
            <w:gridSpan w:val="2"/>
          </w:tcPr>
          <w:p w:rsidR="00C93B68" w:rsidRDefault="00D16A06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rFonts w:eastAsia="Arial"/>
                <w:sz w:val="22"/>
                <w:szCs w:val="22"/>
              </w:rPr>
              <w:t>8</w:t>
            </w:r>
          </w:p>
        </w:tc>
        <w:tc>
          <w:tcPr>
            <w:tcW w:w="1129" w:type="dxa"/>
          </w:tcPr>
          <w:p w:rsidR="00C93B68" w:rsidRDefault="00D16A06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rFonts w:eastAsia="Arial"/>
                <w:sz w:val="22"/>
                <w:szCs w:val="22"/>
              </w:rPr>
              <w:t>9</w:t>
            </w:r>
          </w:p>
        </w:tc>
      </w:tr>
      <w:tr w:rsidR="00C93B68">
        <w:tc>
          <w:tcPr>
            <w:tcW w:w="629" w:type="dxa"/>
          </w:tcPr>
          <w:p w:rsidR="00C93B68" w:rsidRDefault="00C93B68">
            <w:pPr>
              <w:pStyle w:val="ConsPlusNormal"/>
              <w:jc w:val="center"/>
              <w:rPr>
                <w:rFonts w:eastAsia="Arial"/>
                <w:sz w:val="22"/>
                <w:szCs w:val="22"/>
              </w:rPr>
            </w:pPr>
          </w:p>
        </w:tc>
        <w:tc>
          <w:tcPr>
            <w:tcW w:w="1276" w:type="dxa"/>
          </w:tcPr>
          <w:p w:rsidR="00C93B68" w:rsidRDefault="00D16A06">
            <w:pPr>
              <w:pStyle w:val="ConsPlusNormal"/>
              <w:jc w:val="center"/>
              <w:rPr>
                <w:rFonts w:eastAsia="Arial"/>
                <w:sz w:val="22"/>
                <w:szCs w:val="22"/>
              </w:rPr>
            </w:pPr>
            <w:proofErr w:type="spellStart"/>
            <w:r>
              <w:rPr>
                <w:rFonts w:eastAsia="Arial"/>
                <w:sz w:val="22"/>
                <w:szCs w:val="22"/>
              </w:rPr>
              <w:t>г.Луховицы</w:t>
            </w:r>
            <w:proofErr w:type="spellEnd"/>
            <w:r>
              <w:rPr>
                <w:rFonts w:eastAsia="Arial"/>
                <w:sz w:val="22"/>
                <w:szCs w:val="22"/>
              </w:rPr>
              <w:t>, ул. Куйбышева, в районе стр.82</w:t>
            </w:r>
          </w:p>
        </w:tc>
        <w:tc>
          <w:tcPr>
            <w:tcW w:w="1701" w:type="dxa"/>
          </w:tcPr>
          <w:p w:rsidR="00C93B68" w:rsidRDefault="00D16A06">
            <w:pPr>
              <w:pStyle w:val="ConsPlusNormal"/>
              <w:ind w:firstLine="709"/>
              <w:rPr>
                <w:rFonts w:eastAsia="Arial"/>
                <w:sz w:val="22"/>
                <w:szCs w:val="22"/>
              </w:rPr>
            </w:pPr>
            <w:r>
              <w:rPr>
                <w:rFonts w:eastAsia="Arial"/>
                <w:sz w:val="22"/>
                <w:szCs w:val="22"/>
              </w:rPr>
              <w:t>22</w:t>
            </w:r>
          </w:p>
        </w:tc>
        <w:tc>
          <w:tcPr>
            <w:tcW w:w="1140" w:type="dxa"/>
          </w:tcPr>
          <w:p w:rsidR="00C93B68" w:rsidRDefault="00D16A06">
            <w:pPr>
              <w:pStyle w:val="ConsPlusNormal"/>
              <w:jc w:val="center"/>
              <w:rPr>
                <w:rFonts w:eastAsia="Arial"/>
                <w:sz w:val="22"/>
                <w:szCs w:val="22"/>
              </w:rPr>
            </w:pPr>
            <w:r>
              <w:rPr>
                <w:rStyle w:val="markdown-word"/>
                <w:sz w:val="22"/>
                <w:szCs w:val="22"/>
              </w:rPr>
              <w:t>Сборно</w:t>
            </w:r>
            <w:r>
              <w:rPr>
                <w:rStyle w:val="markdown-word"/>
                <w:sz w:val="22"/>
                <w:szCs w:val="22"/>
              </w:rPr>
              <w:noBreakHyphen/>
              <w:t>разборная конструкция из металлического каркаса и влагостойкого тента</w:t>
            </w:r>
          </w:p>
        </w:tc>
        <w:tc>
          <w:tcPr>
            <w:tcW w:w="1134" w:type="dxa"/>
          </w:tcPr>
          <w:p w:rsidR="00C93B68" w:rsidRDefault="00D16A06">
            <w:pPr>
              <w:pStyle w:val="ConsPlusNormal"/>
              <w:jc w:val="center"/>
              <w:rPr>
                <w:rFonts w:eastAsia="Arial"/>
                <w:sz w:val="22"/>
                <w:szCs w:val="22"/>
              </w:rPr>
            </w:pPr>
            <w:r>
              <w:rPr>
                <w:rFonts w:eastAsia="Arial"/>
                <w:sz w:val="22"/>
                <w:szCs w:val="22"/>
              </w:rPr>
              <w:t>Торговая палатка</w:t>
            </w:r>
          </w:p>
        </w:tc>
        <w:tc>
          <w:tcPr>
            <w:tcW w:w="1128" w:type="dxa"/>
          </w:tcPr>
          <w:p w:rsidR="00C93B68" w:rsidRDefault="00D16A06">
            <w:pPr>
              <w:pStyle w:val="ConsPlusNormal"/>
              <w:jc w:val="center"/>
              <w:rPr>
                <w:rFonts w:eastAsia="Arial"/>
                <w:sz w:val="22"/>
                <w:szCs w:val="22"/>
              </w:rPr>
            </w:pPr>
            <w:r>
              <w:rPr>
                <w:rFonts w:eastAsia="Arial"/>
                <w:sz w:val="22"/>
                <w:szCs w:val="22"/>
              </w:rPr>
              <w:t>фрукты, овощи</w:t>
            </w:r>
          </w:p>
        </w:tc>
        <w:tc>
          <w:tcPr>
            <w:tcW w:w="992" w:type="dxa"/>
            <w:gridSpan w:val="2"/>
          </w:tcPr>
          <w:p w:rsidR="00C93B68" w:rsidRDefault="00D16A06">
            <w:pPr>
              <w:pStyle w:val="ConsPlusNormal"/>
              <w:jc w:val="center"/>
              <w:rPr>
                <w:rFonts w:eastAsia="Arial"/>
                <w:sz w:val="22"/>
                <w:szCs w:val="22"/>
              </w:rPr>
            </w:pPr>
            <w:r>
              <w:rPr>
                <w:rFonts w:eastAsia="Arial"/>
                <w:sz w:val="22"/>
                <w:szCs w:val="22"/>
              </w:rPr>
              <w:t>12</w:t>
            </w:r>
          </w:p>
        </w:tc>
        <w:tc>
          <w:tcPr>
            <w:tcW w:w="998" w:type="dxa"/>
            <w:gridSpan w:val="2"/>
          </w:tcPr>
          <w:p w:rsidR="00C93B68" w:rsidRDefault="00D16A06">
            <w:pPr>
              <w:pStyle w:val="ConsPlusNormal"/>
              <w:jc w:val="center"/>
              <w:rPr>
                <w:rFonts w:eastAsia="Arial"/>
                <w:sz w:val="22"/>
                <w:szCs w:val="22"/>
              </w:rPr>
            </w:pPr>
            <w:r>
              <w:rPr>
                <w:rFonts w:eastAsia="Arial"/>
                <w:sz w:val="22"/>
                <w:szCs w:val="22"/>
              </w:rPr>
              <w:t>01.04-31.10</w:t>
            </w:r>
          </w:p>
        </w:tc>
        <w:tc>
          <w:tcPr>
            <w:tcW w:w="1129" w:type="dxa"/>
          </w:tcPr>
          <w:p w:rsidR="00C93B68" w:rsidRDefault="00D16A06">
            <w:pPr>
              <w:pStyle w:val="ConsPlusNormal"/>
              <w:jc w:val="center"/>
              <w:rPr>
                <w:rFonts w:eastAsia="Arial"/>
                <w:sz w:val="22"/>
                <w:szCs w:val="22"/>
              </w:rPr>
            </w:pPr>
            <w:r>
              <w:rPr>
                <w:rFonts w:eastAsia="Arial"/>
                <w:sz w:val="22"/>
                <w:szCs w:val="22"/>
              </w:rPr>
              <w:t>43890,00</w:t>
            </w:r>
          </w:p>
        </w:tc>
      </w:tr>
    </w:tbl>
    <w:p w:rsidR="00C93B68" w:rsidRDefault="00C93B68">
      <w:pPr>
        <w:pStyle w:val="ConsPlusNormal"/>
        <w:contextualSpacing/>
        <w:outlineLvl w:val="2"/>
        <w:rPr>
          <w:sz w:val="24"/>
          <w:szCs w:val="24"/>
        </w:rPr>
      </w:pPr>
    </w:p>
    <w:p w:rsidR="00C93B68" w:rsidRDefault="00D16A06">
      <w:pPr>
        <w:pStyle w:val="ConsPlusNormal"/>
        <w:ind w:firstLine="709"/>
        <w:jc w:val="both"/>
        <w:rPr>
          <w:sz w:val="24"/>
          <w:szCs w:val="24"/>
        </w:rPr>
      </w:pPr>
      <w:r>
        <w:rPr>
          <w:rFonts w:eastAsia="Arial"/>
          <w:sz w:val="24"/>
          <w:szCs w:val="24"/>
        </w:rPr>
        <w:t>Начальная (минимальная) цена договора (лота) № 43890,00 (Сорок три тысячи восемьсот девяносто) руб. «Шаг аукциона» по лоту № 1 – 2194,50 (Две тысячи сто девяносто четыре) руб.50 коп.</w:t>
      </w:r>
    </w:p>
    <w:p w:rsidR="00C93B68" w:rsidRDefault="00D16A06">
      <w:pPr>
        <w:pStyle w:val="ConsPlusNormal"/>
        <w:spacing w:before="200"/>
        <w:ind w:firstLine="709"/>
        <w:jc w:val="both"/>
        <w:rPr>
          <w:sz w:val="24"/>
          <w:szCs w:val="24"/>
        </w:rPr>
      </w:pPr>
      <w:r>
        <w:rPr>
          <w:rFonts w:eastAsia="Arial"/>
          <w:sz w:val="24"/>
          <w:szCs w:val="24"/>
        </w:rPr>
        <w:t xml:space="preserve">Размер задатка по лоту № 1 </w:t>
      </w:r>
      <w:proofErr w:type="gramStart"/>
      <w:r>
        <w:rPr>
          <w:rFonts w:eastAsia="Arial"/>
          <w:sz w:val="24"/>
          <w:szCs w:val="24"/>
        </w:rPr>
        <w:t>–  4389</w:t>
      </w:r>
      <w:proofErr w:type="gramEnd"/>
      <w:r>
        <w:rPr>
          <w:rFonts w:eastAsia="Arial"/>
          <w:sz w:val="24"/>
          <w:szCs w:val="24"/>
        </w:rPr>
        <w:t>,00 (Четыре тысячи триста восемьдесят девять) руб.</w:t>
      </w:r>
    </w:p>
    <w:p w:rsidR="00C93B68" w:rsidRDefault="00C93B68">
      <w:pPr>
        <w:pStyle w:val="ConsPlusNormal"/>
        <w:ind w:firstLine="709"/>
        <w:jc w:val="both"/>
        <w:rPr>
          <w:sz w:val="24"/>
          <w:szCs w:val="24"/>
        </w:rPr>
      </w:pPr>
    </w:p>
    <w:p w:rsidR="00C93B68" w:rsidRDefault="00D16A06">
      <w:pPr>
        <w:pStyle w:val="ConsPlusNormal"/>
        <w:ind w:firstLine="709"/>
        <w:jc w:val="both"/>
        <w:rPr>
          <w:sz w:val="24"/>
          <w:szCs w:val="24"/>
        </w:rPr>
      </w:pPr>
      <w:r>
        <w:rPr>
          <w:rFonts w:eastAsia="Arial"/>
          <w:sz w:val="24"/>
          <w:szCs w:val="24"/>
        </w:rPr>
        <w:t xml:space="preserve">* Порядок исчисления и уплаты налога: НДС уплачивается </w:t>
      </w:r>
      <w:r>
        <w:rPr>
          <w:rFonts w:eastAsia="Arial"/>
          <w:sz w:val="24"/>
          <w:szCs w:val="24"/>
        </w:rPr>
        <w:br/>
        <w:t xml:space="preserve">в налоговый </w:t>
      </w:r>
      <w:proofErr w:type="gramStart"/>
      <w:r>
        <w:rPr>
          <w:rFonts w:eastAsia="Arial"/>
          <w:sz w:val="24"/>
          <w:szCs w:val="24"/>
        </w:rPr>
        <w:t>орган  в</w:t>
      </w:r>
      <w:proofErr w:type="gramEnd"/>
      <w:r>
        <w:rPr>
          <w:rFonts w:eastAsia="Arial"/>
          <w:sz w:val="24"/>
          <w:szCs w:val="24"/>
        </w:rPr>
        <w:t xml:space="preserve"> соответствии с законодательством Российской Федерации (в случае, если является налогоплательщиком налога на добавленную стоимость или не освобожден от исполнения обязанностей налогоплательщика по налогу на добавленную стоимость).</w:t>
      </w:r>
    </w:p>
    <w:p w:rsidR="00C93B68" w:rsidRDefault="00C93B68">
      <w:pPr>
        <w:pStyle w:val="ConsPlusNormal"/>
        <w:contextualSpacing/>
        <w:outlineLvl w:val="2"/>
        <w:rPr>
          <w:sz w:val="24"/>
          <w:szCs w:val="24"/>
        </w:rPr>
      </w:pPr>
    </w:p>
    <w:p w:rsidR="00C93B68" w:rsidRDefault="00C93B68">
      <w:pPr>
        <w:pStyle w:val="ConsPlusNormal"/>
        <w:contextualSpacing/>
        <w:outlineLvl w:val="2"/>
        <w:rPr>
          <w:sz w:val="24"/>
          <w:szCs w:val="24"/>
        </w:rPr>
      </w:pPr>
    </w:p>
    <w:p w:rsidR="00C93B68" w:rsidRDefault="00D16A06">
      <w:pPr>
        <w:pStyle w:val="ConsPlusNormal"/>
        <w:ind w:firstLine="709"/>
        <w:jc w:val="both"/>
        <w:rPr>
          <w:sz w:val="24"/>
          <w:szCs w:val="24"/>
        </w:rPr>
      </w:pPr>
      <w:r>
        <w:rPr>
          <w:rFonts w:eastAsia="Arial"/>
          <w:sz w:val="24"/>
          <w:szCs w:val="24"/>
        </w:rPr>
        <w:t>Лот № 6</w:t>
      </w:r>
    </w:p>
    <w:p w:rsidR="00C93B68" w:rsidRDefault="00C93B68">
      <w:pPr>
        <w:pStyle w:val="ConsPlusNormal"/>
        <w:ind w:left="5386"/>
        <w:contextualSpacing/>
        <w:outlineLvl w:val="2"/>
        <w:rPr>
          <w:rFonts w:eastAsia="Arial"/>
          <w:sz w:val="24"/>
          <w:szCs w:val="24"/>
        </w:rPr>
      </w:pPr>
    </w:p>
    <w:tbl>
      <w:tblPr>
        <w:tblW w:w="101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9"/>
        <w:gridCol w:w="1276"/>
        <w:gridCol w:w="1701"/>
        <w:gridCol w:w="1140"/>
        <w:gridCol w:w="1134"/>
        <w:gridCol w:w="1128"/>
        <w:gridCol w:w="6"/>
        <w:gridCol w:w="986"/>
        <w:gridCol w:w="6"/>
        <w:gridCol w:w="992"/>
        <w:gridCol w:w="1129"/>
      </w:tblGrid>
      <w:tr w:rsidR="00C93B68">
        <w:tc>
          <w:tcPr>
            <w:tcW w:w="629" w:type="dxa"/>
          </w:tcPr>
          <w:p w:rsidR="00C93B68" w:rsidRDefault="00D16A06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rFonts w:eastAsia="Arial"/>
                <w:sz w:val="22"/>
                <w:szCs w:val="22"/>
              </w:rPr>
              <w:t>№</w:t>
            </w:r>
          </w:p>
        </w:tc>
        <w:tc>
          <w:tcPr>
            <w:tcW w:w="1276" w:type="dxa"/>
          </w:tcPr>
          <w:p w:rsidR="00C93B68" w:rsidRDefault="00D16A06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rFonts w:eastAsia="Arial"/>
                <w:sz w:val="22"/>
                <w:szCs w:val="22"/>
              </w:rPr>
              <w:t xml:space="preserve">Адресные ориентиры нестационарного торгового </w:t>
            </w:r>
            <w:r>
              <w:rPr>
                <w:rFonts w:eastAsia="Arial"/>
                <w:sz w:val="22"/>
                <w:szCs w:val="22"/>
              </w:rPr>
              <w:lastRenderedPageBreak/>
              <w:t>объекта</w:t>
            </w:r>
          </w:p>
        </w:tc>
        <w:tc>
          <w:tcPr>
            <w:tcW w:w="1701" w:type="dxa"/>
          </w:tcPr>
          <w:p w:rsidR="00C93B68" w:rsidRDefault="00D16A06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rFonts w:eastAsia="Arial"/>
                <w:sz w:val="22"/>
                <w:szCs w:val="22"/>
              </w:rPr>
              <w:lastRenderedPageBreak/>
              <w:t xml:space="preserve">Номер нестационарного торгового объекта в соответствии </w:t>
            </w:r>
            <w:r>
              <w:rPr>
                <w:rFonts w:eastAsia="Arial"/>
                <w:sz w:val="22"/>
                <w:szCs w:val="22"/>
              </w:rPr>
              <w:lastRenderedPageBreak/>
              <w:t>со схемой размещения нестационарных торговых объектов</w:t>
            </w:r>
          </w:p>
        </w:tc>
        <w:tc>
          <w:tcPr>
            <w:tcW w:w="1140" w:type="dxa"/>
          </w:tcPr>
          <w:p w:rsidR="00C93B68" w:rsidRDefault="00D16A06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rFonts w:eastAsia="Arial"/>
                <w:sz w:val="22"/>
                <w:szCs w:val="22"/>
              </w:rPr>
              <w:lastRenderedPageBreak/>
              <w:t xml:space="preserve">Описание внешнего вида нестационарного </w:t>
            </w:r>
            <w:r>
              <w:rPr>
                <w:rFonts w:eastAsia="Arial"/>
                <w:sz w:val="22"/>
                <w:szCs w:val="22"/>
              </w:rPr>
              <w:lastRenderedPageBreak/>
              <w:t>торгового объекта</w:t>
            </w:r>
          </w:p>
        </w:tc>
        <w:tc>
          <w:tcPr>
            <w:tcW w:w="1134" w:type="dxa"/>
          </w:tcPr>
          <w:p w:rsidR="00C93B68" w:rsidRDefault="00D16A06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rFonts w:eastAsia="Arial"/>
                <w:sz w:val="22"/>
                <w:szCs w:val="22"/>
              </w:rPr>
              <w:lastRenderedPageBreak/>
              <w:t>Тип нестационарного торгового объекта</w:t>
            </w:r>
          </w:p>
        </w:tc>
        <w:tc>
          <w:tcPr>
            <w:tcW w:w="1134" w:type="dxa"/>
            <w:gridSpan w:val="2"/>
          </w:tcPr>
          <w:p w:rsidR="00C93B68" w:rsidRDefault="00D16A06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rFonts w:eastAsia="Arial"/>
                <w:sz w:val="22"/>
                <w:szCs w:val="22"/>
              </w:rPr>
              <w:t xml:space="preserve">Специализация нестационарного торгового </w:t>
            </w:r>
            <w:r>
              <w:rPr>
                <w:rFonts w:eastAsia="Arial"/>
                <w:sz w:val="22"/>
                <w:szCs w:val="22"/>
              </w:rPr>
              <w:lastRenderedPageBreak/>
              <w:t>объекта</w:t>
            </w:r>
          </w:p>
        </w:tc>
        <w:tc>
          <w:tcPr>
            <w:tcW w:w="992" w:type="dxa"/>
            <w:gridSpan w:val="2"/>
          </w:tcPr>
          <w:p w:rsidR="00C93B68" w:rsidRDefault="00D16A06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rFonts w:eastAsia="Arial"/>
                <w:sz w:val="22"/>
                <w:szCs w:val="22"/>
              </w:rPr>
              <w:lastRenderedPageBreak/>
              <w:t>Общая площадь нестационарног</w:t>
            </w:r>
            <w:r>
              <w:rPr>
                <w:rFonts w:eastAsia="Arial"/>
                <w:sz w:val="22"/>
                <w:szCs w:val="22"/>
              </w:rPr>
              <w:lastRenderedPageBreak/>
              <w:t>о торгового объекта, кв. м</w:t>
            </w:r>
          </w:p>
        </w:tc>
        <w:tc>
          <w:tcPr>
            <w:tcW w:w="992" w:type="dxa"/>
          </w:tcPr>
          <w:p w:rsidR="00C93B68" w:rsidRDefault="00D16A06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rFonts w:eastAsia="Arial"/>
                <w:sz w:val="22"/>
                <w:szCs w:val="22"/>
              </w:rPr>
              <w:lastRenderedPageBreak/>
              <w:t>Срок действия договора</w:t>
            </w:r>
          </w:p>
        </w:tc>
        <w:tc>
          <w:tcPr>
            <w:tcW w:w="1129" w:type="dxa"/>
          </w:tcPr>
          <w:p w:rsidR="00C93B68" w:rsidRDefault="00D16A06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rFonts w:eastAsia="Arial"/>
                <w:sz w:val="22"/>
                <w:szCs w:val="22"/>
              </w:rPr>
              <w:t xml:space="preserve">Начальная (минимальная) цена </w:t>
            </w:r>
            <w:r>
              <w:rPr>
                <w:rFonts w:eastAsia="Arial"/>
                <w:sz w:val="22"/>
                <w:szCs w:val="22"/>
              </w:rPr>
              <w:lastRenderedPageBreak/>
              <w:t xml:space="preserve">договора (цена лота) без НДС _%, руб. </w:t>
            </w:r>
            <w:hyperlink w:anchor="P596" w:tooltip="* Порядок исчисления и уплаты налога: НДС ____% уплачивается в налоговый орган _______________ в соответствии с законодательством Российской Федерации (в случае, если является налогоплательщиком налога на добавленную стоимость или не освобожден от исполнения о" w:history="1">
              <w:r>
                <w:rPr>
                  <w:rFonts w:eastAsia="Arial"/>
                  <w:color w:val="0000FF"/>
                  <w:sz w:val="22"/>
                  <w:szCs w:val="22"/>
                </w:rPr>
                <w:t>*</w:t>
              </w:r>
            </w:hyperlink>
          </w:p>
        </w:tc>
      </w:tr>
      <w:tr w:rsidR="00C93B68">
        <w:tc>
          <w:tcPr>
            <w:tcW w:w="629" w:type="dxa"/>
          </w:tcPr>
          <w:p w:rsidR="00C93B68" w:rsidRDefault="00D16A06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rFonts w:eastAsia="Arial"/>
                <w:sz w:val="22"/>
                <w:szCs w:val="22"/>
              </w:rPr>
              <w:lastRenderedPageBreak/>
              <w:t>1</w:t>
            </w:r>
          </w:p>
        </w:tc>
        <w:tc>
          <w:tcPr>
            <w:tcW w:w="1276" w:type="dxa"/>
          </w:tcPr>
          <w:p w:rsidR="00C93B68" w:rsidRDefault="00D16A06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rFonts w:eastAsia="Arial"/>
                <w:sz w:val="22"/>
                <w:szCs w:val="22"/>
              </w:rPr>
              <w:t>2</w:t>
            </w:r>
          </w:p>
        </w:tc>
        <w:tc>
          <w:tcPr>
            <w:tcW w:w="1701" w:type="dxa"/>
          </w:tcPr>
          <w:p w:rsidR="00C93B68" w:rsidRDefault="00D16A06">
            <w:pPr>
              <w:pStyle w:val="ConsPlusNormal"/>
              <w:ind w:firstLine="709"/>
              <w:rPr>
                <w:sz w:val="22"/>
                <w:szCs w:val="22"/>
              </w:rPr>
            </w:pPr>
            <w:r>
              <w:rPr>
                <w:rFonts w:eastAsia="Arial"/>
                <w:sz w:val="22"/>
                <w:szCs w:val="22"/>
              </w:rPr>
              <w:t>3</w:t>
            </w:r>
          </w:p>
        </w:tc>
        <w:tc>
          <w:tcPr>
            <w:tcW w:w="1140" w:type="dxa"/>
          </w:tcPr>
          <w:p w:rsidR="00C93B68" w:rsidRDefault="00D16A06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rFonts w:eastAsia="Arial"/>
                <w:sz w:val="22"/>
                <w:szCs w:val="22"/>
              </w:rPr>
              <w:t>4</w:t>
            </w:r>
          </w:p>
        </w:tc>
        <w:tc>
          <w:tcPr>
            <w:tcW w:w="1134" w:type="dxa"/>
          </w:tcPr>
          <w:p w:rsidR="00C93B68" w:rsidRDefault="00D16A06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rFonts w:eastAsia="Arial"/>
                <w:sz w:val="22"/>
                <w:szCs w:val="22"/>
              </w:rPr>
              <w:t>5</w:t>
            </w:r>
          </w:p>
        </w:tc>
        <w:tc>
          <w:tcPr>
            <w:tcW w:w="1128" w:type="dxa"/>
          </w:tcPr>
          <w:p w:rsidR="00C93B68" w:rsidRDefault="00D16A06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rFonts w:eastAsia="Arial"/>
                <w:sz w:val="22"/>
                <w:szCs w:val="22"/>
              </w:rPr>
              <w:t>6</w:t>
            </w:r>
          </w:p>
        </w:tc>
        <w:tc>
          <w:tcPr>
            <w:tcW w:w="992" w:type="dxa"/>
            <w:gridSpan w:val="2"/>
          </w:tcPr>
          <w:p w:rsidR="00C93B68" w:rsidRDefault="00D16A06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rFonts w:eastAsia="Arial"/>
                <w:sz w:val="22"/>
                <w:szCs w:val="22"/>
              </w:rPr>
              <w:t>7</w:t>
            </w:r>
          </w:p>
        </w:tc>
        <w:tc>
          <w:tcPr>
            <w:tcW w:w="998" w:type="dxa"/>
            <w:gridSpan w:val="2"/>
          </w:tcPr>
          <w:p w:rsidR="00C93B68" w:rsidRDefault="00D16A06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rFonts w:eastAsia="Arial"/>
                <w:sz w:val="22"/>
                <w:szCs w:val="22"/>
              </w:rPr>
              <w:t>8</w:t>
            </w:r>
          </w:p>
        </w:tc>
        <w:tc>
          <w:tcPr>
            <w:tcW w:w="1129" w:type="dxa"/>
          </w:tcPr>
          <w:p w:rsidR="00C93B68" w:rsidRDefault="00D16A06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rFonts w:eastAsia="Arial"/>
                <w:sz w:val="22"/>
                <w:szCs w:val="22"/>
              </w:rPr>
              <w:t>9</w:t>
            </w:r>
          </w:p>
        </w:tc>
      </w:tr>
      <w:tr w:rsidR="00C93B68">
        <w:tc>
          <w:tcPr>
            <w:tcW w:w="629" w:type="dxa"/>
          </w:tcPr>
          <w:p w:rsidR="00C93B68" w:rsidRDefault="00C93B68">
            <w:pPr>
              <w:pStyle w:val="ConsPlusNormal"/>
              <w:jc w:val="center"/>
              <w:rPr>
                <w:rFonts w:eastAsia="Arial"/>
                <w:sz w:val="22"/>
                <w:szCs w:val="22"/>
              </w:rPr>
            </w:pPr>
          </w:p>
        </w:tc>
        <w:tc>
          <w:tcPr>
            <w:tcW w:w="1276" w:type="dxa"/>
          </w:tcPr>
          <w:p w:rsidR="00C93B68" w:rsidRDefault="00D16A06">
            <w:pPr>
              <w:pStyle w:val="ConsPlusNormal"/>
              <w:jc w:val="center"/>
              <w:rPr>
                <w:rFonts w:eastAsia="Arial"/>
                <w:sz w:val="22"/>
                <w:szCs w:val="22"/>
              </w:rPr>
            </w:pPr>
            <w:proofErr w:type="spellStart"/>
            <w:r>
              <w:rPr>
                <w:rFonts w:eastAsia="Arial"/>
                <w:sz w:val="22"/>
                <w:szCs w:val="22"/>
              </w:rPr>
              <w:t>г.Луховицы</w:t>
            </w:r>
            <w:proofErr w:type="spellEnd"/>
            <w:r>
              <w:rPr>
                <w:rFonts w:eastAsia="Arial"/>
                <w:sz w:val="22"/>
                <w:szCs w:val="22"/>
              </w:rPr>
              <w:t>, ул. Пионерская, в районе д.25</w:t>
            </w:r>
          </w:p>
        </w:tc>
        <w:tc>
          <w:tcPr>
            <w:tcW w:w="1701" w:type="dxa"/>
          </w:tcPr>
          <w:p w:rsidR="00C93B68" w:rsidRDefault="00D16A06">
            <w:pPr>
              <w:pStyle w:val="ConsPlusNormal"/>
              <w:ind w:firstLine="709"/>
              <w:rPr>
                <w:rFonts w:eastAsia="Arial"/>
                <w:sz w:val="22"/>
                <w:szCs w:val="22"/>
              </w:rPr>
            </w:pPr>
            <w:r>
              <w:rPr>
                <w:rFonts w:eastAsia="Arial"/>
                <w:sz w:val="22"/>
                <w:szCs w:val="22"/>
              </w:rPr>
              <w:t>23</w:t>
            </w:r>
          </w:p>
        </w:tc>
        <w:tc>
          <w:tcPr>
            <w:tcW w:w="1140" w:type="dxa"/>
          </w:tcPr>
          <w:p w:rsidR="00C93B68" w:rsidRDefault="00D16A06">
            <w:pPr>
              <w:pStyle w:val="ConsPlusNormal"/>
              <w:jc w:val="center"/>
              <w:rPr>
                <w:rFonts w:eastAsia="Arial"/>
                <w:sz w:val="22"/>
                <w:szCs w:val="22"/>
              </w:rPr>
            </w:pPr>
            <w:r>
              <w:rPr>
                <w:rStyle w:val="markdown-word"/>
                <w:sz w:val="22"/>
                <w:szCs w:val="22"/>
              </w:rPr>
              <w:t>Сборно</w:t>
            </w:r>
            <w:r>
              <w:rPr>
                <w:rStyle w:val="markdown-word"/>
                <w:sz w:val="22"/>
                <w:szCs w:val="22"/>
              </w:rPr>
              <w:noBreakHyphen/>
              <w:t>разборная конструкция из металлического каркаса и влагостойкого тента</w:t>
            </w:r>
          </w:p>
        </w:tc>
        <w:tc>
          <w:tcPr>
            <w:tcW w:w="1134" w:type="dxa"/>
          </w:tcPr>
          <w:p w:rsidR="00C93B68" w:rsidRDefault="00D16A06">
            <w:pPr>
              <w:pStyle w:val="ConsPlusNormal"/>
              <w:jc w:val="center"/>
              <w:rPr>
                <w:rFonts w:eastAsia="Arial"/>
                <w:sz w:val="22"/>
                <w:szCs w:val="22"/>
              </w:rPr>
            </w:pPr>
            <w:r>
              <w:rPr>
                <w:rFonts w:eastAsia="Arial"/>
                <w:sz w:val="22"/>
                <w:szCs w:val="22"/>
              </w:rPr>
              <w:t>Торговая палатка</w:t>
            </w:r>
          </w:p>
        </w:tc>
        <w:tc>
          <w:tcPr>
            <w:tcW w:w="1128" w:type="dxa"/>
          </w:tcPr>
          <w:p w:rsidR="00C93B68" w:rsidRDefault="00D16A06">
            <w:pPr>
              <w:pStyle w:val="ConsPlusNormal"/>
              <w:jc w:val="center"/>
              <w:rPr>
                <w:rFonts w:eastAsia="Arial"/>
                <w:sz w:val="22"/>
                <w:szCs w:val="22"/>
              </w:rPr>
            </w:pPr>
            <w:r>
              <w:rPr>
                <w:rFonts w:eastAsia="Arial"/>
                <w:sz w:val="22"/>
                <w:szCs w:val="22"/>
              </w:rPr>
              <w:t>фрукты, овощи</w:t>
            </w:r>
          </w:p>
        </w:tc>
        <w:tc>
          <w:tcPr>
            <w:tcW w:w="992" w:type="dxa"/>
            <w:gridSpan w:val="2"/>
          </w:tcPr>
          <w:p w:rsidR="00C93B68" w:rsidRDefault="00D16A06">
            <w:pPr>
              <w:pStyle w:val="ConsPlusNormal"/>
              <w:jc w:val="center"/>
              <w:rPr>
                <w:rFonts w:eastAsia="Arial"/>
                <w:sz w:val="22"/>
                <w:szCs w:val="22"/>
              </w:rPr>
            </w:pPr>
            <w:r>
              <w:rPr>
                <w:rFonts w:eastAsia="Arial"/>
                <w:sz w:val="22"/>
                <w:szCs w:val="22"/>
              </w:rPr>
              <w:t>12</w:t>
            </w:r>
          </w:p>
        </w:tc>
        <w:tc>
          <w:tcPr>
            <w:tcW w:w="998" w:type="dxa"/>
            <w:gridSpan w:val="2"/>
          </w:tcPr>
          <w:p w:rsidR="00C93B68" w:rsidRDefault="00D16A06">
            <w:pPr>
              <w:pStyle w:val="ConsPlusNormal"/>
              <w:jc w:val="center"/>
              <w:rPr>
                <w:rFonts w:eastAsia="Arial"/>
                <w:sz w:val="22"/>
                <w:szCs w:val="22"/>
              </w:rPr>
            </w:pPr>
            <w:r>
              <w:rPr>
                <w:rFonts w:eastAsia="Arial"/>
                <w:sz w:val="22"/>
                <w:szCs w:val="22"/>
              </w:rPr>
              <w:t>01.04-31.10</w:t>
            </w:r>
          </w:p>
        </w:tc>
        <w:tc>
          <w:tcPr>
            <w:tcW w:w="1129" w:type="dxa"/>
          </w:tcPr>
          <w:p w:rsidR="00C93B68" w:rsidRDefault="00D16A06">
            <w:pPr>
              <w:pStyle w:val="ConsPlusNormal"/>
              <w:jc w:val="center"/>
              <w:rPr>
                <w:rFonts w:eastAsia="Arial"/>
                <w:sz w:val="22"/>
                <w:szCs w:val="22"/>
              </w:rPr>
            </w:pPr>
            <w:r>
              <w:rPr>
                <w:rFonts w:eastAsia="Arial"/>
                <w:sz w:val="22"/>
                <w:szCs w:val="22"/>
              </w:rPr>
              <w:t>43890,00</w:t>
            </w:r>
          </w:p>
        </w:tc>
      </w:tr>
    </w:tbl>
    <w:p w:rsidR="00C93B68" w:rsidRDefault="00C93B68">
      <w:pPr>
        <w:pStyle w:val="ConsPlusNormal"/>
        <w:ind w:left="5386"/>
        <w:contextualSpacing/>
        <w:outlineLvl w:val="2"/>
        <w:rPr>
          <w:rFonts w:eastAsia="Arial"/>
          <w:sz w:val="24"/>
          <w:szCs w:val="24"/>
        </w:rPr>
      </w:pPr>
    </w:p>
    <w:p w:rsidR="00C93B68" w:rsidRDefault="00D16A06">
      <w:pPr>
        <w:pStyle w:val="ConsPlusNormal"/>
        <w:ind w:firstLine="709"/>
        <w:jc w:val="both"/>
        <w:rPr>
          <w:sz w:val="24"/>
          <w:szCs w:val="24"/>
        </w:rPr>
      </w:pPr>
      <w:r>
        <w:rPr>
          <w:rFonts w:eastAsia="Arial"/>
          <w:sz w:val="24"/>
          <w:szCs w:val="24"/>
        </w:rPr>
        <w:t>Начальная (минимальная) цена договора (лота) № 43890,00 (Сорок три тысячи восемьсот девяносто) руб. «Шаг аукциона» по лоту № 1 – 2194,50 (Две тысячи сто девяносто четыре) руб.50 коп.</w:t>
      </w:r>
    </w:p>
    <w:p w:rsidR="00C93B68" w:rsidRDefault="00D16A06">
      <w:pPr>
        <w:pStyle w:val="ConsPlusNormal"/>
        <w:spacing w:before="200"/>
        <w:ind w:firstLine="709"/>
        <w:jc w:val="both"/>
        <w:rPr>
          <w:sz w:val="24"/>
          <w:szCs w:val="24"/>
        </w:rPr>
      </w:pPr>
      <w:r>
        <w:rPr>
          <w:rFonts w:eastAsia="Arial"/>
          <w:sz w:val="24"/>
          <w:szCs w:val="24"/>
        </w:rPr>
        <w:t xml:space="preserve">Размер задатка по лоту № 1 </w:t>
      </w:r>
      <w:proofErr w:type="gramStart"/>
      <w:r>
        <w:rPr>
          <w:rFonts w:eastAsia="Arial"/>
          <w:sz w:val="24"/>
          <w:szCs w:val="24"/>
        </w:rPr>
        <w:t>–  4389</w:t>
      </w:r>
      <w:proofErr w:type="gramEnd"/>
      <w:r>
        <w:rPr>
          <w:rFonts w:eastAsia="Arial"/>
          <w:sz w:val="24"/>
          <w:szCs w:val="24"/>
        </w:rPr>
        <w:t>,00 (Четыре тысячи триста восемьдесят девять) руб.</w:t>
      </w:r>
    </w:p>
    <w:p w:rsidR="00C93B68" w:rsidRDefault="00C93B68">
      <w:pPr>
        <w:pStyle w:val="ConsPlusNormal"/>
        <w:ind w:firstLine="709"/>
        <w:jc w:val="both"/>
        <w:rPr>
          <w:sz w:val="24"/>
          <w:szCs w:val="24"/>
        </w:rPr>
      </w:pPr>
    </w:p>
    <w:p w:rsidR="00C93B68" w:rsidRDefault="00D16A06">
      <w:pPr>
        <w:pStyle w:val="ConsPlusNormal"/>
        <w:ind w:firstLine="709"/>
        <w:jc w:val="both"/>
        <w:rPr>
          <w:sz w:val="24"/>
          <w:szCs w:val="24"/>
        </w:rPr>
      </w:pPr>
      <w:r>
        <w:rPr>
          <w:rFonts w:eastAsia="Arial"/>
          <w:sz w:val="24"/>
          <w:szCs w:val="24"/>
        </w:rPr>
        <w:t xml:space="preserve">* Порядок исчисления и уплаты налога: НДС уплачивается </w:t>
      </w:r>
      <w:r>
        <w:rPr>
          <w:rFonts w:eastAsia="Arial"/>
          <w:sz w:val="24"/>
          <w:szCs w:val="24"/>
        </w:rPr>
        <w:br/>
        <w:t xml:space="preserve">в налоговый </w:t>
      </w:r>
      <w:proofErr w:type="gramStart"/>
      <w:r>
        <w:rPr>
          <w:rFonts w:eastAsia="Arial"/>
          <w:sz w:val="24"/>
          <w:szCs w:val="24"/>
        </w:rPr>
        <w:t>орган  в</w:t>
      </w:r>
      <w:proofErr w:type="gramEnd"/>
      <w:r>
        <w:rPr>
          <w:rFonts w:eastAsia="Arial"/>
          <w:sz w:val="24"/>
          <w:szCs w:val="24"/>
        </w:rPr>
        <w:t xml:space="preserve"> соответствии с законодательством Российской Федерации (в случае, если является налогоплательщиком налога на добавленную стоимость или не освобожден от исполнения обязанностей налогоплательщика по налогу на добавленную стоимость).</w:t>
      </w:r>
    </w:p>
    <w:p w:rsidR="00C93B68" w:rsidRDefault="00C93B68">
      <w:pPr>
        <w:pStyle w:val="ConsPlusNormal"/>
        <w:ind w:firstLine="709"/>
        <w:jc w:val="both"/>
        <w:rPr>
          <w:rFonts w:eastAsia="Arial"/>
          <w:sz w:val="24"/>
          <w:szCs w:val="24"/>
        </w:rPr>
      </w:pPr>
    </w:p>
    <w:p w:rsidR="00C93B68" w:rsidRDefault="00D16A06">
      <w:pPr>
        <w:pStyle w:val="ConsPlusNormal"/>
        <w:ind w:firstLine="709"/>
        <w:jc w:val="both"/>
        <w:rPr>
          <w:sz w:val="24"/>
          <w:szCs w:val="24"/>
        </w:rPr>
      </w:pPr>
      <w:r>
        <w:rPr>
          <w:rFonts w:eastAsia="Arial"/>
          <w:sz w:val="24"/>
          <w:szCs w:val="24"/>
        </w:rPr>
        <w:t>Лот № 7</w:t>
      </w:r>
    </w:p>
    <w:tbl>
      <w:tblPr>
        <w:tblW w:w="101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9"/>
        <w:gridCol w:w="1276"/>
        <w:gridCol w:w="1701"/>
        <w:gridCol w:w="1140"/>
        <w:gridCol w:w="1134"/>
        <w:gridCol w:w="1128"/>
        <w:gridCol w:w="6"/>
        <w:gridCol w:w="986"/>
        <w:gridCol w:w="6"/>
        <w:gridCol w:w="992"/>
        <w:gridCol w:w="1129"/>
      </w:tblGrid>
      <w:tr w:rsidR="00C93B68">
        <w:tc>
          <w:tcPr>
            <w:tcW w:w="629" w:type="dxa"/>
          </w:tcPr>
          <w:p w:rsidR="00C93B68" w:rsidRDefault="00D16A06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rFonts w:eastAsia="Arial"/>
                <w:sz w:val="22"/>
                <w:szCs w:val="22"/>
              </w:rPr>
              <w:t>№</w:t>
            </w:r>
          </w:p>
        </w:tc>
        <w:tc>
          <w:tcPr>
            <w:tcW w:w="1276" w:type="dxa"/>
          </w:tcPr>
          <w:p w:rsidR="00C93B68" w:rsidRDefault="00D16A06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rFonts w:eastAsia="Arial"/>
                <w:sz w:val="22"/>
                <w:szCs w:val="22"/>
              </w:rPr>
              <w:t>Адресные ориентиры нестационарного торгового объекта</w:t>
            </w:r>
          </w:p>
        </w:tc>
        <w:tc>
          <w:tcPr>
            <w:tcW w:w="1701" w:type="dxa"/>
          </w:tcPr>
          <w:p w:rsidR="00C93B68" w:rsidRDefault="00D16A06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rFonts w:eastAsia="Arial"/>
                <w:sz w:val="22"/>
                <w:szCs w:val="22"/>
              </w:rPr>
              <w:t>Номер нестационарного торгового объекта в соответствии со схемой размещения нестационарных торговых объектов</w:t>
            </w:r>
          </w:p>
        </w:tc>
        <w:tc>
          <w:tcPr>
            <w:tcW w:w="1140" w:type="dxa"/>
          </w:tcPr>
          <w:p w:rsidR="00C93B68" w:rsidRDefault="00D16A06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rFonts w:eastAsia="Arial"/>
                <w:sz w:val="22"/>
                <w:szCs w:val="22"/>
              </w:rPr>
              <w:t>Описание внешнего вида нестационарного торгового объекта</w:t>
            </w:r>
          </w:p>
        </w:tc>
        <w:tc>
          <w:tcPr>
            <w:tcW w:w="1134" w:type="dxa"/>
          </w:tcPr>
          <w:p w:rsidR="00C93B68" w:rsidRDefault="00D16A06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rFonts w:eastAsia="Arial"/>
                <w:sz w:val="22"/>
                <w:szCs w:val="22"/>
              </w:rPr>
              <w:t>Тип нестационарного торгового объекта</w:t>
            </w:r>
          </w:p>
        </w:tc>
        <w:tc>
          <w:tcPr>
            <w:tcW w:w="1134" w:type="dxa"/>
            <w:gridSpan w:val="2"/>
          </w:tcPr>
          <w:p w:rsidR="00C93B68" w:rsidRDefault="00D16A06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rFonts w:eastAsia="Arial"/>
                <w:sz w:val="22"/>
                <w:szCs w:val="22"/>
              </w:rPr>
              <w:t>Специализация нестационарного торгового объекта</w:t>
            </w:r>
          </w:p>
        </w:tc>
        <w:tc>
          <w:tcPr>
            <w:tcW w:w="992" w:type="dxa"/>
            <w:gridSpan w:val="2"/>
          </w:tcPr>
          <w:p w:rsidR="00C93B68" w:rsidRDefault="00D16A06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rFonts w:eastAsia="Arial"/>
                <w:sz w:val="22"/>
                <w:szCs w:val="22"/>
              </w:rPr>
              <w:t>Общая площадь нестационарного торгового объекта, кв. м</w:t>
            </w:r>
          </w:p>
        </w:tc>
        <w:tc>
          <w:tcPr>
            <w:tcW w:w="992" w:type="dxa"/>
          </w:tcPr>
          <w:p w:rsidR="00C93B68" w:rsidRDefault="00D16A06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rFonts w:eastAsia="Arial"/>
                <w:sz w:val="22"/>
                <w:szCs w:val="22"/>
              </w:rPr>
              <w:t>Срок действия договора</w:t>
            </w:r>
          </w:p>
        </w:tc>
        <w:tc>
          <w:tcPr>
            <w:tcW w:w="1129" w:type="dxa"/>
          </w:tcPr>
          <w:p w:rsidR="00C93B68" w:rsidRDefault="00D16A06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rFonts w:eastAsia="Arial"/>
                <w:sz w:val="22"/>
                <w:szCs w:val="22"/>
              </w:rPr>
              <w:t xml:space="preserve">Начальная (минимальная) цена договора (цена лота) без НДС _%, руб. </w:t>
            </w:r>
            <w:hyperlink w:anchor="P596" w:tooltip="* Порядок исчисления и уплаты налога: НДС ____% уплачивается в налоговый орган _______________ в соответствии с законодательством Российской Федерации (в случае, если является налогоплательщиком налога на добавленную стоимость или не освобожден от исполнения о" w:history="1">
              <w:r>
                <w:rPr>
                  <w:rFonts w:eastAsia="Arial"/>
                  <w:color w:val="0000FF"/>
                  <w:sz w:val="22"/>
                  <w:szCs w:val="22"/>
                </w:rPr>
                <w:t>*</w:t>
              </w:r>
            </w:hyperlink>
          </w:p>
        </w:tc>
      </w:tr>
      <w:tr w:rsidR="00C93B68">
        <w:tc>
          <w:tcPr>
            <w:tcW w:w="629" w:type="dxa"/>
          </w:tcPr>
          <w:p w:rsidR="00C93B68" w:rsidRDefault="00D16A06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rFonts w:eastAsia="Arial"/>
                <w:sz w:val="22"/>
                <w:szCs w:val="22"/>
              </w:rPr>
              <w:t>1</w:t>
            </w:r>
          </w:p>
        </w:tc>
        <w:tc>
          <w:tcPr>
            <w:tcW w:w="1276" w:type="dxa"/>
          </w:tcPr>
          <w:p w:rsidR="00C93B68" w:rsidRDefault="00D16A06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rFonts w:eastAsia="Arial"/>
                <w:sz w:val="22"/>
                <w:szCs w:val="22"/>
              </w:rPr>
              <w:t>2</w:t>
            </w:r>
          </w:p>
        </w:tc>
        <w:tc>
          <w:tcPr>
            <w:tcW w:w="1701" w:type="dxa"/>
          </w:tcPr>
          <w:p w:rsidR="00C93B68" w:rsidRDefault="00D16A06">
            <w:pPr>
              <w:pStyle w:val="ConsPlusNormal"/>
              <w:ind w:firstLine="709"/>
              <w:rPr>
                <w:sz w:val="22"/>
                <w:szCs w:val="22"/>
              </w:rPr>
            </w:pPr>
            <w:r>
              <w:rPr>
                <w:rFonts w:eastAsia="Arial"/>
                <w:sz w:val="22"/>
                <w:szCs w:val="22"/>
              </w:rPr>
              <w:t>3</w:t>
            </w:r>
          </w:p>
        </w:tc>
        <w:tc>
          <w:tcPr>
            <w:tcW w:w="1140" w:type="dxa"/>
          </w:tcPr>
          <w:p w:rsidR="00C93B68" w:rsidRDefault="00D16A06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rFonts w:eastAsia="Arial"/>
                <w:sz w:val="22"/>
                <w:szCs w:val="22"/>
              </w:rPr>
              <w:t>4</w:t>
            </w:r>
          </w:p>
        </w:tc>
        <w:tc>
          <w:tcPr>
            <w:tcW w:w="1134" w:type="dxa"/>
          </w:tcPr>
          <w:p w:rsidR="00C93B68" w:rsidRDefault="00D16A06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rFonts w:eastAsia="Arial"/>
                <w:sz w:val="22"/>
                <w:szCs w:val="22"/>
              </w:rPr>
              <w:t>5</w:t>
            </w:r>
          </w:p>
        </w:tc>
        <w:tc>
          <w:tcPr>
            <w:tcW w:w="1128" w:type="dxa"/>
          </w:tcPr>
          <w:p w:rsidR="00C93B68" w:rsidRDefault="00D16A06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rFonts w:eastAsia="Arial"/>
                <w:sz w:val="22"/>
                <w:szCs w:val="22"/>
              </w:rPr>
              <w:t>6</w:t>
            </w:r>
          </w:p>
        </w:tc>
        <w:tc>
          <w:tcPr>
            <w:tcW w:w="992" w:type="dxa"/>
            <w:gridSpan w:val="2"/>
          </w:tcPr>
          <w:p w:rsidR="00C93B68" w:rsidRDefault="00D16A06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rFonts w:eastAsia="Arial"/>
                <w:sz w:val="22"/>
                <w:szCs w:val="22"/>
              </w:rPr>
              <w:t>7</w:t>
            </w:r>
          </w:p>
        </w:tc>
        <w:tc>
          <w:tcPr>
            <w:tcW w:w="998" w:type="dxa"/>
            <w:gridSpan w:val="2"/>
          </w:tcPr>
          <w:p w:rsidR="00C93B68" w:rsidRDefault="00D16A06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rFonts w:eastAsia="Arial"/>
                <w:sz w:val="22"/>
                <w:szCs w:val="22"/>
              </w:rPr>
              <w:t>8</w:t>
            </w:r>
          </w:p>
        </w:tc>
        <w:tc>
          <w:tcPr>
            <w:tcW w:w="1129" w:type="dxa"/>
          </w:tcPr>
          <w:p w:rsidR="00C93B68" w:rsidRDefault="00D16A06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rFonts w:eastAsia="Arial"/>
                <w:sz w:val="22"/>
                <w:szCs w:val="22"/>
              </w:rPr>
              <w:t>9</w:t>
            </w:r>
          </w:p>
        </w:tc>
      </w:tr>
      <w:tr w:rsidR="00C93B68">
        <w:tc>
          <w:tcPr>
            <w:tcW w:w="629" w:type="dxa"/>
          </w:tcPr>
          <w:p w:rsidR="00C93B68" w:rsidRDefault="00C93B68">
            <w:pPr>
              <w:pStyle w:val="ConsPlusNormal"/>
              <w:jc w:val="center"/>
              <w:rPr>
                <w:rFonts w:eastAsia="Arial"/>
                <w:sz w:val="22"/>
                <w:szCs w:val="22"/>
              </w:rPr>
            </w:pPr>
          </w:p>
        </w:tc>
        <w:tc>
          <w:tcPr>
            <w:tcW w:w="1276" w:type="dxa"/>
          </w:tcPr>
          <w:p w:rsidR="00C93B68" w:rsidRDefault="00D16A06">
            <w:pPr>
              <w:pStyle w:val="ConsPlusNormal"/>
              <w:jc w:val="center"/>
              <w:rPr>
                <w:rFonts w:eastAsia="Arial"/>
                <w:sz w:val="22"/>
                <w:szCs w:val="22"/>
              </w:rPr>
            </w:pPr>
            <w:proofErr w:type="spellStart"/>
            <w:r>
              <w:rPr>
                <w:rFonts w:eastAsia="Arial"/>
                <w:sz w:val="22"/>
                <w:szCs w:val="22"/>
              </w:rPr>
              <w:t>г.Луховицы</w:t>
            </w:r>
            <w:proofErr w:type="spellEnd"/>
            <w:r>
              <w:rPr>
                <w:rFonts w:eastAsia="Arial"/>
                <w:sz w:val="22"/>
                <w:szCs w:val="22"/>
              </w:rPr>
              <w:t>, ул. Жуковского, в районе стр.2а</w:t>
            </w:r>
          </w:p>
        </w:tc>
        <w:tc>
          <w:tcPr>
            <w:tcW w:w="1701" w:type="dxa"/>
          </w:tcPr>
          <w:p w:rsidR="00C93B68" w:rsidRDefault="00D16A06">
            <w:pPr>
              <w:pStyle w:val="ConsPlusNormal"/>
              <w:ind w:firstLine="709"/>
              <w:rPr>
                <w:rFonts w:eastAsia="Arial"/>
                <w:sz w:val="22"/>
                <w:szCs w:val="22"/>
              </w:rPr>
            </w:pPr>
            <w:r>
              <w:rPr>
                <w:rFonts w:eastAsia="Arial"/>
                <w:sz w:val="22"/>
                <w:szCs w:val="22"/>
              </w:rPr>
              <w:t>24</w:t>
            </w:r>
          </w:p>
        </w:tc>
        <w:tc>
          <w:tcPr>
            <w:tcW w:w="1140" w:type="dxa"/>
          </w:tcPr>
          <w:p w:rsidR="00C93B68" w:rsidRDefault="00D16A06">
            <w:pPr>
              <w:pStyle w:val="ConsPlusNormal"/>
              <w:jc w:val="center"/>
              <w:rPr>
                <w:rFonts w:eastAsia="Arial"/>
                <w:sz w:val="22"/>
                <w:szCs w:val="22"/>
              </w:rPr>
            </w:pPr>
            <w:r>
              <w:rPr>
                <w:rStyle w:val="markdown-word"/>
                <w:sz w:val="22"/>
                <w:szCs w:val="22"/>
              </w:rPr>
              <w:t>Сборно</w:t>
            </w:r>
            <w:r>
              <w:rPr>
                <w:rStyle w:val="markdown-word"/>
                <w:sz w:val="22"/>
                <w:szCs w:val="22"/>
              </w:rPr>
              <w:noBreakHyphen/>
              <w:t>разборная конструкция из металлического каркаса и влагостойкого тента</w:t>
            </w:r>
          </w:p>
        </w:tc>
        <w:tc>
          <w:tcPr>
            <w:tcW w:w="1134" w:type="dxa"/>
          </w:tcPr>
          <w:p w:rsidR="00C93B68" w:rsidRDefault="00D16A06">
            <w:pPr>
              <w:pStyle w:val="ConsPlusNormal"/>
              <w:jc w:val="center"/>
              <w:rPr>
                <w:rFonts w:eastAsia="Arial"/>
                <w:sz w:val="22"/>
                <w:szCs w:val="22"/>
              </w:rPr>
            </w:pPr>
            <w:r>
              <w:rPr>
                <w:rFonts w:eastAsia="Arial"/>
                <w:sz w:val="22"/>
                <w:szCs w:val="22"/>
              </w:rPr>
              <w:t>Торговая палатка</w:t>
            </w:r>
          </w:p>
        </w:tc>
        <w:tc>
          <w:tcPr>
            <w:tcW w:w="1128" w:type="dxa"/>
          </w:tcPr>
          <w:p w:rsidR="00C93B68" w:rsidRDefault="00D16A06">
            <w:pPr>
              <w:pStyle w:val="ConsPlusNormal"/>
              <w:jc w:val="center"/>
              <w:rPr>
                <w:rFonts w:eastAsia="Arial"/>
                <w:sz w:val="22"/>
                <w:szCs w:val="22"/>
              </w:rPr>
            </w:pPr>
            <w:r>
              <w:rPr>
                <w:rFonts w:eastAsia="Arial"/>
                <w:sz w:val="22"/>
                <w:szCs w:val="22"/>
              </w:rPr>
              <w:t>фрукты, овощи</w:t>
            </w:r>
          </w:p>
        </w:tc>
        <w:tc>
          <w:tcPr>
            <w:tcW w:w="992" w:type="dxa"/>
            <w:gridSpan w:val="2"/>
          </w:tcPr>
          <w:p w:rsidR="00C93B68" w:rsidRDefault="00D16A06">
            <w:pPr>
              <w:pStyle w:val="ConsPlusNormal"/>
              <w:jc w:val="center"/>
              <w:rPr>
                <w:rFonts w:eastAsia="Arial"/>
                <w:sz w:val="22"/>
                <w:szCs w:val="22"/>
              </w:rPr>
            </w:pPr>
            <w:r>
              <w:rPr>
                <w:rFonts w:eastAsia="Arial"/>
                <w:sz w:val="22"/>
                <w:szCs w:val="22"/>
              </w:rPr>
              <w:t>12</w:t>
            </w:r>
          </w:p>
        </w:tc>
        <w:tc>
          <w:tcPr>
            <w:tcW w:w="998" w:type="dxa"/>
            <w:gridSpan w:val="2"/>
          </w:tcPr>
          <w:p w:rsidR="00C93B68" w:rsidRDefault="00D16A06">
            <w:pPr>
              <w:pStyle w:val="ConsPlusNormal"/>
              <w:jc w:val="center"/>
              <w:rPr>
                <w:rFonts w:eastAsia="Arial"/>
                <w:sz w:val="22"/>
                <w:szCs w:val="22"/>
              </w:rPr>
            </w:pPr>
            <w:r>
              <w:rPr>
                <w:rFonts w:eastAsia="Arial"/>
                <w:sz w:val="22"/>
                <w:szCs w:val="22"/>
              </w:rPr>
              <w:t>01.04-31.10</w:t>
            </w:r>
          </w:p>
        </w:tc>
        <w:tc>
          <w:tcPr>
            <w:tcW w:w="1129" w:type="dxa"/>
          </w:tcPr>
          <w:p w:rsidR="00C93B68" w:rsidRDefault="00D16A06">
            <w:pPr>
              <w:pStyle w:val="ConsPlusNormal"/>
              <w:jc w:val="center"/>
              <w:rPr>
                <w:rFonts w:eastAsia="Arial"/>
                <w:sz w:val="22"/>
                <w:szCs w:val="22"/>
              </w:rPr>
            </w:pPr>
            <w:r>
              <w:rPr>
                <w:rFonts w:eastAsia="Arial"/>
                <w:sz w:val="22"/>
                <w:szCs w:val="22"/>
              </w:rPr>
              <w:t>65835</w:t>
            </w:r>
          </w:p>
        </w:tc>
      </w:tr>
    </w:tbl>
    <w:p w:rsidR="00C93B68" w:rsidRDefault="00D16A06">
      <w:pPr>
        <w:pStyle w:val="ConsPlusNormal"/>
        <w:ind w:firstLine="709"/>
        <w:jc w:val="both"/>
        <w:rPr>
          <w:sz w:val="24"/>
          <w:szCs w:val="24"/>
        </w:rPr>
      </w:pPr>
      <w:r>
        <w:rPr>
          <w:rFonts w:eastAsia="Arial"/>
          <w:sz w:val="24"/>
          <w:szCs w:val="24"/>
        </w:rPr>
        <w:lastRenderedPageBreak/>
        <w:t>Начальная (минимальная) цена договора (лота) № 65835,00 (</w:t>
      </w:r>
      <w:r>
        <w:rPr>
          <w:rFonts w:eastAsia="Arial"/>
          <w:i/>
          <w:iCs/>
          <w:sz w:val="24"/>
          <w:szCs w:val="24"/>
        </w:rPr>
        <w:t>Шестьдесят пять</w:t>
      </w:r>
      <w:r>
        <w:rPr>
          <w:rFonts w:eastAsia="Arial"/>
          <w:sz w:val="24"/>
          <w:szCs w:val="24"/>
        </w:rPr>
        <w:t xml:space="preserve"> тысяч восемьсот тридцать пять) руб. «Шаг аукциона» по лоту № 1 – 3291,75 (Три тысячи двести девяносто один) руб.75 коп.</w:t>
      </w:r>
    </w:p>
    <w:p w:rsidR="00C93B68" w:rsidRDefault="00D16A06">
      <w:pPr>
        <w:pStyle w:val="ConsPlusNormal"/>
        <w:spacing w:before="200"/>
        <w:ind w:firstLine="709"/>
        <w:jc w:val="both"/>
        <w:rPr>
          <w:sz w:val="24"/>
          <w:szCs w:val="24"/>
        </w:rPr>
      </w:pPr>
      <w:r>
        <w:rPr>
          <w:rFonts w:eastAsia="Arial"/>
          <w:sz w:val="24"/>
          <w:szCs w:val="24"/>
        </w:rPr>
        <w:t xml:space="preserve">Размер задатка по лоту № 1 </w:t>
      </w:r>
      <w:proofErr w:type="gramStart"/>
      <w:r>
        <w:rPr>
          <w:rFonts w:eastAsia="Arial"/>
          <w:sz w:val="24"/>
          <w:szCs w:val="24"/>
        </w:rPr>
        <w:t>–  6583</w:t>
      </w:r>
      <w:proofErr w:type="gramEnd"/>
      <w:r>
        <w:rPr>
          <w:rFonts w:eastAsia="Arial"/>
          <w:sz w:val="24"/>
          <w:szCs w:val="24"/>
        </w:rPr>
        <w:t>,50 (Шесть тысяч пятьсот восемьдесят три) руб.50 коп.</w:t>
      </w:r>
    </w:p>
    <w:p w:rsidR="00C93B68" w:rsidRDefault="00C93B68">
      <w:pPr>
        <w:pStyle w:val="ConsPlusNormal"/>
        <w:ind w:firstLine="709"/>
        <w:jc w:val="both"/>
        <w:rPr>
          <w:sz w:val="24"/>
          <w:szCs w:val="24"/>
        </w:rPr>
      </w:pPr>
    </w:p>
    <w:p w:rsidR="00C93B68" w:rsidRDefault="00D16A06">
      <w:pPr>
        <w:pStyle w:val="ConsPlusNormal"/>
        <w:ind w:firstLine="709"/>
        <w:jc w:val="both"/>
        <w:rPr>
          <w:sz w:val="24"/>
          <w:szCs w:val="24"/>
        </w:rPr>
      </w:pPr>
      <w:r>
        <w:rPr>
          <w:rFonts w:eastAsia="Arial"/>
          <w:sz w:val="24"/>
          <w:szCs w:val="24"/>
        </w:rPr>
        <w:t xml:space="preserve">* Порядок исчисления и уплаты налога: НДС уплачивается </w:t>
      </w:r>
      <w:r>
        <w:rPr>
          <w:rFonts w:eastAsia="Arial"/>
          <w:sz w:val="24"/>
          <w:szCs w:val="24"/>
        </w:rPr>
        <w:br/>
        <w:t xml:space="preserve">в налоговый </w:t>
      </w:r>
      <w:proofErr w:type="gramStart"/>
      <w:r>
        <w:rPr>
          <w:rFonts w:eastAsia="Arial"/>
          <w:sz w:val="24"/>
          <w:szCs w:val="24"/>
        </w:rPr>
        <w:t>орган  в</w:t>
      </w:r>
      <w:proofErr w:type="gramEnd"/>
      <w:r>
        <w:rPr>
          <w:rFonts w:eastAsia="Arial"/>
          <w:sz w:val="24"/>
          <w:szCs w:val="24"/>
        </w:rPr>
        <w:t xml:space="preserve"> соответствии с законодательством Российской Федерации (в случае, если является налогоплательщиком налога на добавленную стоимость или не освобожден от исполнения обязанностей налогоплательщика по налогу на добавленную стоимость).</w:t>
      </w:r>
    </w:p>
    <w:p w:rsidR="00C93B68" w:rsidRDefault="00C93B68">
      <w:pPr>
        <w:pStyle w:val="ConsPlusNormal"/>
        <w:ind w:firstLine="709"/>
        <w:jc w:val="both"/>
        <w:rPr>
          <w:sz w:val="24"/>
          <w:szCs w:val="24"/>
        </w:rPr>
      </w:pPr>
    </w:p>
    <w:p w:rsidR="00C93B68" w:rsidRDefault="00D16A06">
      <w:pPr>
        <w:pStyle w:val="ConsPlusNormal"/>
        <w:ind w:firstLine="709"/>
        <w:jc w:val="both"/>
        <w:rPr>
          <w:rFonts w:eastAsia="Arial"/>
          <w:sz w:val="24"/>
          <w:szCs w:val="24"/>
        </w:rPr>
      </w:pPr>
      <w:r>
        <w:rPr>
          <w:rFonts w:eastAsia="Arial"/>
          <w:sz w:val="24"/>
          <w:szCs w:val="24"/>
        </w:rPr>
        <w:t>Лот № 8</w:t>
      </w:r>
    </w:p>
    <w:p w:rsidR="00C93B68" w:rsidRDefault="00C93B68">
      <w:pPr>
        <w:pStyle w:val="ConsPlusNormal"/>
        <w:ind w:firstLine="709"/>
        <w:jc w:val="both"/>
        <w:rPr>
          <w:rFonts w:eastAsia="Arial"/>
          <w:sz w:val="24"/>
          <w:szCs w:val="24"/>
        </w:rPr>
      </w:pPr>
    </w:p>
    <w:tbl>
      <w:tblPr>
        <w:tblW w:w="101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9"/>
        <w:gridCol w:w="1276"/>
        <w:gridCol w:w="1701"/>
        <w:gridCol w:w="1140"/>
        <w:gridCol w:w="1134"/>
        <w:gridCol w:w="1128"/>
        <w:gridCol w:w="6"/>
        <w:gridCol w:w="986"/>
        <w:gridCol w:w="6"/>
        <w:gridCol w:w="992"/>
        <w:gridCol w:w="1129"/>
      </w:tblGrid>
      <w:tr w:rsidR="00C93B68">
        <w:tc>
          <w:tcPr>
            <w:tcW w:w="629" w:type="dxa"/>
          </w:tcPr>
          <w:p w:rsidR="00C93B68" w:rsidRDefault="00D16A06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rFonts w:eastAsia="Arial"/>
                <w:sz w:val="22"/>
                <w:szCs w:val="22"/>
              </w:rPr>
              <w:t>№</w:t>
            </w:r>
          </w:p>
        </w:tc>
        <w:tc>
          <w:tcPr>
            <w:tcW w:w="1276" w:type="dxa"/>
          </w:tcPr>
          <w:p w:rsidR="00C93B68" w:rsidRDefault="00D16A06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rFonts w:eastAsia="Arial"/>
                <w:sz w:val="22"/>
                <w:szCs w:val="22"/>
              </w:rPr>
              <w:t>Адресные ориентиры нестационарного торгового объекта</w:t>
            </w:r>
          </w:p>
        </w:tc>
        <w:tc>
          <w:tcPr>
            <w:tcW w:w="1701" w:type="dxa"/>
          </w:tcPr>
          <w:p w:rsidR="00C93B68" w:rsidRDefault="00D16A06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rFonts w:eastAsia="Arial"/>
                <w:sz w:val="22"/>
                <w:szCs w:val="22"/>
              </w:rPr>
              <w:t>Номер нестационарного торгового объекта в соответствии со схемой размещения нестационарных торговых объектов</w:t>
            </w:r>
          </w:p>
        </w:tc>
        <w:tc>
          <w:tcPr>
            <w:tcW w:w="1140" w:type="dxa"/>
          </w:tcPr>
          <w:p w:rsidR="00C93B68" w:rsidRDefault="00D16A06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rFonts w:eastAsia="Arial"/>
                <w:sz w:val="22"/>
                <w:szCs w:val="22"/>
              </w:rPr>
              <w:t>Описание внешнего вида нестационарного торгового объекта</w:t>
            </w:r>
          </w:p>
        </w:tc>
        <w:tc>
          <w:tcPr>
            <w:tcW w:w="1134" w:type="dxa"/>
          </w:tcPr>
          <w:p w:rsidR="00C93B68" w:rsidRDefault="00D16A06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rFonts w:eastAsia="Arial"/>
                <w:sz w:val="22"/>
                <w:szCs w:val="22"/>
              </w:rPr>
              <w:t>Тип нестационарного торгового объекта</w:t>
            </w:r>
          </w:p>
        </w:tc>
        <w:tc>
          <w:tcPr>
            <w:tcW w:w="1134" w:type="dxa"/>
            <w:gridSpan w:val="2"/>
          </w:tcPr>
          <w:p w:rsidR="00C93B68" w:rsidRDefault="00D16A06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rFonts w:eastAsia="Arial"/>
                <w:sz w:val="22"/>
                <w:szCs w:val="22"/>
              </w:rPr>
              <w:t>Специализация нестационарного торгового объекта</w:t>
            </w:r>
          </w:p>
        </w:tc>
        <w:tc>
          <w:tcPr>
            <w:tcW w:w="992" w:type="dxa"/>
            <w:gridSpan w:val="2"/>
          </w:tcPr>
          <w:p w:rsidR="00C93B68" w:rsidRDefault="00D16A06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rFonts w:eastAsia="Arial"/>
                <w:sz w:val="22"/>
                <w:szCs w:val="22"/>
              </w:rPr>
              <w:t>Общая площадь нестационарного торгового объекта, кв. м</w:t>
            </w:r>
          </w:p>
        </w:tc>
        <w:tc>
          <w:tcPr>
            <w:tcW w:w="992" w:type="dxa"/>
          </w:tcPr>
          <w:p w:rsidR="00C93B68" w:rsidRDefault="00D16A06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rFonts w:eastAsia="Arial"/>
                <w:sz w:val="22"/>
                <w:szCs w:val="22"/>
              </w:rPr>
              <w:t>Срок действия договора</w:t>
            </w:r>
          </w:p>
        </w:tc>
        <w:tc>
          <w:tcPr>
            <w:tcW w:w="1129" w:type="dxa"/>
          </w:tcPr>
          <w:p w:rsidR="00C93B68" w:rsidRDefault="00D16A06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rFonts w:eastAsia="Arial"/>
                <w:sz w:val="22"/>
                <w:szCs w:val="22"/>
              </w:rPr>
              <w:t xml:space="preserve">Начальная (минимальная) цена договора (цена лота) без НДС _%, руб. </w:t>
            </w:r>
            <w:hyperlink w:anchor="P596" w:tooltip="* Порядок исчисления и уплаты налога: НДС ____% уплачивается в налоговый орган _______________ в соответствии с законодательством Российской Федерации (в случае, если является налогоплательщиком налога на добавленную стоимость или не освобожден от исполнения о" w:history="1">
              <w:r>
                <w:rPr>
                  <w:rFonts w:eastAsia="Arial"/>
                  <w:color w:val="0000FF"/>
                  <w:sz w:val="22"/>
                  <w:szCs w:val="22"/>
                </w:rPr>
                <w:t>*</w:t>
              </w:r>
            </w:hyperlink>
          </w:p>
        </w:tc>
      </w:tr>
      <w:tr w:rsidR="00C93B68">
        <w:tc>
          <w:tcPr>
            <w:tcW w:w="629" w:type="dxa"/>
          </w:tcPr>
          <w:p w:rsidR="00C93B68" w:rsidRDefault="00D16A06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rFonts w:eastAsia="Arial"/>
                <w:sz w:val="22"/>
                <w:szCs w:val="22"/>
              </w:rPr>
              <w:t>1</w:t>
            </w:r>
          </w:p>
        </w:tc>
        <w:tc>
          <w:tcPr>
            <w:tcW w:w="1276" w:type="dxa"/>
          </w:tcPr>
          <w:p w:rsidR="00C93B68" w:rsidRDefault="00D16A06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rFonts w:eastAsia="Arial"/>
                <w:sz w:val="22"/>
                <w:szCs w:val="22"/>
              </w:rPr>
              <w:t>2</w:t>
            </w:r>
          </w:p>
        </w:tc>
        <w:tc>
          <w:tcPr>
            <w:tcW w:w="1701" w:type="dxa"/>
          </w:tcPr>
          <w:p w:rsidR="00C93B68" w:rsidRDefault="00D16A06">
            <w:pPr>
              <w:pStyle w:val="ConsPlusNormal"/>
              <w:ind w:firstLine="709"/>
              <w:rPr>
                <w:sz w:val="22"/>
                <w:szCs w:val="22"/>
              </w:rPr>
            </w:pPr>
            <w:r>
              <w:rPr>
                <w:rFonts w:eastAsia="Arial"/>
                <w:sz w:val="22"/>
                <w:szCs w:val="22"/>
              </w:rPr>
              <w:t>3</w:t>
            </w:r>
          </w:p>
        </w:tc>
        <w:tc>
          <w:tcPr>
            <w:tcW w:w="1140" w:type="dxa"/>
          </w:tcPr>
          <w:p w:rsidR="00C93B68" w:rsidRDefault="00D16A06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rFonts w:eastAsia="Arial"/>
                <w:sz w:val="22"/>
                <w:szCs w:val="22"/>
              </w:rPr>
              <w:t>4</w:t>
            </w:r>
          </w:p>
        </w:tc>
        <w:tc>
          <w:tcPr>
            <w:tcW w:w="1134" w:type="dxa"/>
          </w:tcPr>
          <w:p w:rsidR="00C93B68" w:rsidRDefault="00D16A06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rFonts w:eastAsia="Arial"/>
                <w:sz w:val="22"/>
                <w:szCs w:val="22"/>
              </w:rPr>
              <w:t>5</w:t>
            </w:r>
          </w:p>
        </w:tc>
        <w:tc>
          <w:tcPr>
            <w:tcW w:w="1128" w:type="dxa"/>
          </w:tcPr>
          <w:p w:rsidR="00C93B68" w:rsidRDefault="00D16A06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rFonts w:eastAsia="Arial"/>
                <w:sz w:val="22"/>
                <w:szCs w:val="22"/>
              </w:rPr>
              <w:t>6</w:t>
            </w:r>
          </w:p>
        </w:tc>
        <w:tc>
          <w:tcPr>
            <w:tcW w:w="992" w:type="dxa"/>
            <w:gridSpan w:val="2"/>
          </w:tcPr>
          <w:p w:rsidR="00C93B68" w:rsidRDefault="00D16A06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rFonts w:eastAsia="Arial"/>
                <w:sz w:val="22"/>
                <w:szCs w:val="22"/>
              </w:rPr>
              <w:t>7</w:t>
            </w:r>
          </w:p>
        </w:tc>
        <w:tc>
          <w:tcPr>
            <w:tcW w:w="998" w:type="dxa"/>
            <w:gridSpan w:val="2"/>
          </w:tcPr>
          <w:p w:rsidR="00C93B68" w:rsidRDefault="00D16A06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rFonts w:eastAsia="Arial"/>
                <w:sz w:val="22"/>
                <w:szCs w:val="22"/>
              </w:rPr>
              <w:t>8</w:t>
            </w:r>
          </w:p>
        </w:tc>
        <w:tc>
          <w:tcPr>
            <w:tcW w:w="1129" w:type="dxa"/>
          </w:tcPr>
          <w:p w:rsidR="00C93B68" w:rsidRDefault="00D16A06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rFonts w:eastAsia="Arial"/>
                <w:sz w:val="22"/>
                <w:szCs w:val="22"/>
              </w:rPr>
              <w:t>9</w:t>
            </w:r>
          </w:p>
        </w:tc>
      </w:tr>
      <w:tr w:rsidR="00C93B68">
        <w:tc>
          <w:tcPr>
            <w:tcW w:w="629" w:type="dxa"/>
          </w:tcPr>
          <w:p w:rsidR="00C93B68" w:rsidRDefault="00C93B68">
            <w:pPr>
              <w:pStyle w:val="ConsPlusNormal"/>
              <w:jc w:val="center"/>
              <w:rPr>
                <w:rFonts w:eastAsia="Arial"/>
                <w:sz w:val="22"/>
                <w:szCs w:val="22"/>
              </w:rPr>
            </w:pPr>
          </w:p>
        </w:tc>
        <w:tc>
          <w:tcPr>
            <w:tcW w:w="1276" w:type="dxa"/>
          </w:tcPr>
          <w:p w:rsidR="00C93B68" w:rsidRDefault="00D16A06">
            <w:pPr>
              <w:pStyle w:val="ConsPlusNormal"/>
              <w:jc w:val="center"/>
              <w:rPr>
                <w:rFonts w:eastAsia="Arial"/>
                <w:sz w:val="22"/>
                <w:szCs w:val="22"/>
              </w:rPr>
            </w:pPr>
            <w:proofErr w:type="spellStart"/>
            <w:r>
              <w:rPr>
                <w:rFonts w:eastAsia="Arial"/>
                <w:sz w:val="22"/>
                <w:szCs w:val="22"/>
              </w:rPr>
              <w:t>г.Луховицы</w:t>
            </w:r>
            <w:proofErr w:type="spellEnd"/>
            <w:r>
              <w:rPr>
                <w:rFonts w:eastAsia="Arial"/>
                <w:sz w:val="22"/>
                <w:szCs w:val="22"/>
              </w:rPr>
              <w:t>, ул. Воробьева, в районе д.7</w:t>
            </w:r>
          </w:p>
        </w:tc>
        <w:tc>
          <w:tcPr>
            <w:tcW w:w="1701" w:type="dxa"/>
          </w:tcPr>
          <w:p w:rsidR="00C93B68" w:rsidRDefault="00D16A06">
            <w:pPr>
              <w:pStyle w:val="ConsPlusNormal"/>
              <w:ind w:firstLine="709"/>
              <w:rPr>
                <w:rFonts w:eastAsia="Arial"/>
                <w:sz w:val="22"/>
                <w:szCs w:val="22"/>
              </w:rPr>
            </w:pPr>
            <w:r>
              <w:rPr>
                <w:rFonts w:eastAsia="Arial"/>
                <w:sz w:val="22"/>
                <w:szCs w:val="22"/>
              </w:rPr>
              <w:t>25</w:t>
            </w:r>
          </w:p>
        </w:tc>
        <w:tc>
          <w:tcPr>
            <w:tcW w:w="1140" w:type="dxa"/>
          </w:tcPr>
          <w:p w:rsidR="00C93B68" w:rsidRDefault="00D16A06">
            <w:pPr>
              <w:pStyle w:val="ConsPlusNormal"/>
              <w:jc w:val="center"/>
              <w:rPr>
                <w:rFonts w:eastAsia="Arial"/>
                <w:sz w:val="22"/>
                <w:szCs w:val="22"/>
              </w:rPr>
            </w:pPr>
            <w:r>
              <w:rPr>
                <w:rStyle w:val="markdown-word"/>
                <w:sz w:val="22"/>
                <w:szCs w:val="22"/>
              </w:rPr>
              <w:t>Сборно</w:t>
            </w:r>
            <w:r>
              <w:rPr>
                <w:rStyle w:val="markdown-word"/>
                <w:sz w:val="22"/>
                <w:szCs w:val="22"/>
              </w:rPr>
              <w:noBreakHyphen/>
              <w:t>разборная конструкция из металлического каркаса и влагостойкого тента</w:t>
            </w:r>
          </w:p>
        </w:tc>
        <w:tc>
          <w:tcPr>
            <w:tcW w:w="1134" w:type="dxa"/>
          </w:tcPr>
          <w:p w:rsidR="00C93B68" w:rsidRDefault="00D16A06">
            <w:pPr>
              <w:pStyle w:val="ConsPlusNormal"/>
              <w:jc w:val="center"/>
              <w:rPr>
                <w:rFonts w:eastAsia="Arial"/>
                <w:sz w:val="22"/>
                <w:szCs w:val="22"/>
              </w:rPr>
            </w:pPr>
            <w:r>
              <w:rPr>
                <w:rFonts w:eastAsia="Arial"/>
                <w:sz w:val="22"/>
                <w:szCs w:val="22"/>
              </w:rPr>
              <w:t>Торговая палатка</w:t>
            </w:r>
          </w:p>
        </w:tc>
        <w:tc>
          <w:tcPr>
            <w:tcW w:w="1128" w:type="dxa"/>
          </w:tcPr>
          <w:p w:rsidR="00C93B68" w:rsidRDefault="00D16A06">
            <w:pPr>
              <w:pStyle w:val="ConsPlusNormal"/>
              <w:jc w:val="center"/>
              <w:rPr>
                <w:rFonts w:eastAsia="Arial"/>
                <w:sz w:val="22"/>
                <w:szCs w:val="22"/>
              </w:rPr>
            </w:pPr>
            <w:r>
              <w:rPr>
                <w:rFonts w:eastAsia="Arial"/>
                <w:sz w:val="22"/>
                <w:szCs w:val="22"/>
              </w:rPr>
              <w:t>фрукты, овощи</w:t>
            </w:r>
          </w:p>
        </w:tc>
        <w:tc>
          <w:tcPr>
            <w:tcW w:w="992" w:type="dxa"/>
            <w:gridSpan w:val="2"/>
          </w:tcPr>
          <w:p w:rsidR="00C93B68" w:rsidRDefault="00D16A06">
            <w:pPr>
              <w:pStyle w:val="ConsPlusNormal"/>
              <w:jc w:val="center"/>
              <w:rPr>
                <w:rFonts w:eastAsia="Arial"/>
                <w:sz w:val="22"/>
                <w:szCs w:val="22"/>
              </w:rPr>
            </w:pPr>
            <w:r>
              <w:rPr>
                <w:rFonts w:eastAsia="Arial"/>
                <w:sz w:val="22"/>
                <w:szCs w:val="22"/>
              </w:rPr>
              <w:t>12</w:t>
            </w:r>
          </w:p>
        </w:tc>
        <w:tc>
          <w:tcPr>
            <w:tcW w:w="998" w:type="dxa"/>
            <w:gridSpan w:val="2"/>
          </w:tcPr>
          <w:p w:rsidR="00C93B68" w:rsidRDefault="00D16A06">
            <w:pPr>
              <w:pStyle w:val="ConsPlusNormal"/>
              <w:jc w:val="center"/>
              <w:rPr>
                <w:rFonts w:eastAsia="Arial"/>
                <w:sz w:val="22"/>
                <w:szCs w:val="22"/>
              </w:rPr>
            </w:pPr>
            <w:r>
              <w:rPr>
                <w:rFonts w:eastAsia="Arial"/>
                <w:sz w:val="22"/>
                <w:szCs w:val="22"/>
              </w:rPr>
              <w:t>01.04-31.10</w:t>
            </w:r>
          </w:p>
        </w:tc>
        <w:tc>
          <w:tcPr>
            <w:tcW w:w="1129" w:type="dxa"/>
          </w:tcPr>
          <w:p w:rsidR="00C93B68" w:rsidRDefault="00D16A06">
            <w:pPr>
              <w:pStyle w:val="ConsPlusNormal"/>
              <w:jc w:val="center"/>
              <w:rPr>
                <w:rFonts w:eastAsia="Arial"/>
                <w:sz w:val="22"/>
                <w:szCs w:val="22"/>
              </w:rPr>
            </w:pPr>
            <w:r>
              <w:rPr>
                <w:rFonts w:eastAsia="Arial"/>
                <w:sz w:val="22"/>
                <w:szCs w:val="22"/>
              </w:rPr>
              <w:t>43890,00</w:t>
            </w:r>
          </w:p>
        </w:tc>
      </w:tr>
    </w:tbl>
    <w:p w:rsidR="00C93B68" w:rsidRDefault="00D16A06">
      <w:pPr>
        <w:pStyle w:val="ConsPlusNormal"/>
        <w:ind w:firstLine="709"/>
        <w:jc w:val="both"/>
        <w:rPr>
          <w:sz w:val="24"/>
          <w:szCs w:val="24"/>
        </w:rPr>
      </w:pPr>
      <w:r>
        <w:rPr>
          <w:rFonts w:eastAsia="Arial"/>
          <w:sz w:val="24"/>
          <w:szCs w:val="24"/>
        </w:rPr>
        <w:t>Начальная (минимальная) цена договора (лота) № 43890,00 (Сорок три тысячи восемьсот девяносто) руб. «Шаг аукциона» по лоту № 1 – 2194,50 (Две тысячи сто девяносто четыре) руб.50 коп.</w:t>
      </w:r>
    </w:p>
    <w:p w:rsidR="00C93B68" w:rsidRDefault="00D16A06">
      <w:pPr>
        <w:pStyle w:val="ConsPlusNormal"/>
        <w:spacing w:before="200"/>
        <w:ind w:firstLine="709"/>
        <w:jc w:val="both"/>
        <w:rPr>
          <w:sz w:val="24"/>
          <w:szCs w:val="24"/>
        </w:rPr>
      </w:pPr>
      <w:r>
        <w:rPr>
          <w:rFonts w:eastAsia="Arial"/>
          <w:sz w:val="24"/>
          <w:szCs w:val="24"/>
        </w:rPr>
        <w:t xml:space="preserve">Размер задатка по лоту № 1 </w:t>
      </w:r>
      <w:proofErr w:type="gramStart"/>
      <w:r>
        <w:rPr>
          <w:rFonts w:eastAsia="Arial"/>
          <w:sz w:val="24"/>
          <w:szCs w:val="24"/>
        </w:rPr>
        <w:t>–  4389</w:t>
      </w:r>
      <w:proofErr w:type="gramEnd"/>
      <w:r>
        <w:rPr>
          <w:rFonts w:eastAsia="Arial"/>
          <w:sz w:val="24"/>
          <w:szCs w:val="24"/>
        </w:rPr>
        <w:t>,00 (Четыре тысячи триста восемьдесят девять) руб.</w:t>
      </w:r>
    </w:p>
    <w:p w:rsidR="00C93B68" w:rsidRDefault="00C93B68">
      <w:pPr>
        <w:pStyle w:val="ConsPlusNormal"/>
        <w:ind w:firstLine="709"/>
        <w:jc w:val="both"/>
        <w:rPr>
          <w:sz w:val="24"/>
          <w:szCs w:val="24"/>
        </w:rPr>
      </w:pPr>
    </w:p>
    <w:p w:rsidR="00C93B68" w:rsidRDefault="00D16A06">
      <w:pPr>
        <w:pStyle w:val="ConsPlusNormal"/>
        <w:ind w:firstLine="709"/>
        <w:jc w:val="both"/>
        <w:rPr>
          <w:sz w:val="24"/>
          <w:szCs w:val="24"/>
        </w:rPr>
      </w:pPr>
      <w:r>
        <w:rPr>
          <w:rFonts w:eastAsia="Arial"/>
          <w:sz w:val="24"/>
          <w:szCs w:val="24"/>
        </w:rPr>
        <w:t xml:space="preserve">* Порядок исчисления и уплаты налога: НДС уплачивается </w:t>
      </w:r>
      <w:r>
        <w:rPr>
          <w:rFonts w:eastAsia="Arial"/>
          <w:sz w:val="24"/>
          <w:szCs w:val="24"/>
        </w:rPr>
        <w:br/>
        <w:t xml:space="preserve">в налоговый </w:t>
      </w:r>
      <w:proofErr w:type="gramStart"/>
      <w:r>
        <w:rPr>
          <w:rFonts w:eastAsia="Arial"/>
          <w:sz w:val="24"/>
          <w:szCs w:val="24"/>
        </w:rPr>
        <w:t>орган  в</w:t>
      </w:r>
      <w:proofErr w:type="gramEnd"/>
      <w:r>
        <w:rPr>
          <w:rFonts w:eastAsia="Arial"/>
          <w:sz w:val="24"/>
          <w:szCs w:val="24"/>
        </w:rPr>
        <w:t xml:space="preserve"> соответствии с законодательством Российской Федерации (в случае, если является налогоплательщиком налога на добавленную стоимость или не освобожден от исполнения обязанностей налогоплательщика по налогу на добавленную стоимость).</w:t>
      </w:r>
    </w:p>
    <w:p w:rsidR="00C93B68" w:rsidRDefault="00C93B68">
      <w:pPr>
        <w:pStyle w:val="ConsPlusNormal"/>
        <w:ind w:firstLine="709"/>
        <w:jc w:val="both"/>
        <w:rPr>
          <w:rFonts w:eastAsia="Arial"/>
          <w:sz w:val="24"/>
          <w:szCs w:val="24"/>
        </w:rPr>
      </w:pPr>
    </w:p>
    <w:p w:rsidR="00C93B68" w:rsidRDefault="00D16A06">
      <w:pPr>
        <w:pStyle w:val="ConsPlusNormal"/>
        <w:ind w:firstLine="709"/>
        <w:jc w:val="both"/>
        <w:rPr>
          <w:sz w:val="24"/>
          <w:szCs w:val="24"/>
        </w:rPr>
      </w:pPr>
      <w:r>
        <w:rPr>
          <w:rFonts w:eastAsia="Arial"/>
          <w:sz w:val="24"/>
          <w:szCs w:val="24"/>
        </w:rPr>
        <w:t>Лот № 9</w:t>
      </w:r>
    </w:p>
    <w:p w:rsidR="00C93B68" w:rsidRDefault="00C93B68">
      <w:pPr>
        <w:pStyle w:val="ConsPlusNormal"/>
        <w:contextualSpacing/>
        <w:outlineLvl w:val="2"/>
        <w:rPr>
          <w:b/>
          <w:bCs/>
          <w:sz w:val="24"/>
          <w:szCs w:val="24"/>
        </w:rPr>
      </w:pPr>
    </w:p>
    <w:tbl>
      <w:tblPr>
        <w:tblW w:w="101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9"/>
        <w:gridCol w:w="1276"/>
        <w:gridCol w:w="1701"/>
        <w:gridCol w:w="1140"/>
        <w:gridCol w:w="1134"/>
        <w:gridCol w:w="1128"/>
        <w:gridCol w:w="6"/>
        <w:gridCol w:w="986"/>
        <w:gridCol w:w="6"/>
        <w:gridCol w:w="992"/>
        <w:gridCol w:w="1129"/>
      </w:tblGrid>
      <w:tr w:rsidR="00C93B68">
        <w:tc>
          <w:tcPr>
            <w:tcW w:w="629" w:type="dxa"/>
          </w:tcPr>
          <w:p w:rsidR="00C93B68" w:rsidRDefault="00D16A06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rFonts w:eastAsia="Arial"/>
                <w:sz w:val="22"/>
                <w:szCs w:val="22"/>
              </w:rPr>
              <w:t>№</w:t>
            </w:r>
          </w:p>
        </w:tc>
        <w:tc>
          <w:tcPr>
            <w:tcW w:w="1276" w:type="dxa"/>
          </w:tcPr>
          <w:p w:rsidR="00C93B68" w:rsidRDefault="00D16A06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rFonts w:eastAsia="Arial"/>
                <w:sz w:val="22"/>
                <w:szCs w:val="22"/>
              </w:rPr>
              <w:t>Адресные ориентиры нестацион</w:t>
            </w:r>
            <w:r>
              <w:rPr>
                <w:rFonts w:eastAsia="Arial"/>
                <w:sz w:val="22"/>
                <w:szCs w:val="22"/>
              </w:rPr>
              <w:lastRenderedPageBreak/>
              <w:t>арного торгового объекта</w:t>
            </w:r>
          </w:p>
        </w:tc>
        <w:tc>
          <w:tcPr>
            <w:tcW w:w="1701" w:type="dxa"/>
          </w:tcPr>
          <w:p w:rsidR="00C93B68" w:rsidRDefault="00D16A06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rFonts w:eastAsia="Arial"/>
                <w:sz w:val="22"/>
                <w:szCs w:val="22"/>
              </w:rPr>
              <w:lastRenderedPageBreak/>
              <w:t xml:space="preserve">Номер нестационарного торгового </w:t>
            </w:r>
            <w:r>
              <w:rPr>
                <w:rFonts w:eastAsia="Arial"/>
                <w:sz w:val="22"/>
                <w:szCs w:val="22"/>
              </w:rPr>
              <w:lastRenderedPageBreak/>
              <w:t>объекта в соответствии со схемой размещения нестационарных торговых объектов</w:t>
            </w:r>
          </w:p>
        </w:tc>
        <w:tc>
          <w:tcPr>
            <w:tcW w:w="1140" w:type="dxa"/>
          </w:tcPr>
          <w:p w:rsidR="00C93B68" w:rsidRDefault="00D16A06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rFonts w:eastAsia="Arial"/>
                <w:sz w:val="22"/>
                <w:szCs w:val="22"/>
              </w:rPr>
              <w:lastRenderedPageBreak/>
              <w:t xml:space="preserve">Описание внешнего вида </w:t>
            </w:r>
            <w:r>
              <w:rPr>
                <w:rFonts w:eastAsia="Arial"/>
                <w:sz w:val="22"/>
                <w:szCs w:val="22"/>
              </w:rPr>
              <w:lastRenderedPageBreak/>
              <w:t>нестационарного торгового объекта</w:t>
            </w:r>
          </w:p>
        </w:tc>
        <w:tc>
          <w:tcPr>
            <w:tcW w:w="1134" w:type="dxa"/>
          </w:tcPr>
          <w:p w:rsidR="00C93B68" w:rsidRDefault="00D16A06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rFonts w:eastAsia="Arial"/>
                <w:sz w:val="22"/>
                <w:szCs w:val="22"/>
              </w:rPr>
              <w:lastRenderedPageBreak/>
              <w:t xml:space="preserve">Тип нестационарного </w:t>
            </w:r>
            <w:r>
              <w:rPr>
                <w:rFonts w:eastAsia="Arial"/>
                <w:sz w:val="22"/>
                <w:szCs w:val="22"/>
              </w:rPr>
              <w:lastRenderedPageBreak/>
              <w:t>торгового объекта</w:t>
            </w:r>
          </w:p>
        </w:tc>
        <w:tc>
          <w:tcPr>
            <w:tcW w:w="1134" w:type="dxa"/>
            <w:gridSpan w:val="2"/>
          </w:tcPr>
          <w:p w:rsidR="00C93B68" w:rsidRDefault="00D16A06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rFonts w:eastAsia="Arial"/>
                <w:sz w:val="22"/>
                <w:szCs w:val="22"/>
              </w:rPr>
              <w:lastRenderedPageBreak/>
              <w:t>Специализация нестацио</w:t>
            </w:r>
            <w:r>
              <w:rPr>
                <w:rFonts w:eastAsia="Arial"/>
                <w:sz w:val="22"/>
                <w:szCs w:val="22"/>
              </w:rPr>
              <w:lastRenderedPageBreak/>
              <w:t>нарного торгового объекта</w:t>
            </w:r>
          </w:p>
        </w:tc>
        <w:tc>
          <w:tcPr>
            <w:tcW w:w="992" w:type="dxa"/>
            <w:gridSpan w:val="2"/>
          </w:tcPr>
          <w:p w:rsidR="00C93B68" w:rsidRDefault="00D16A06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rFonts w:eastAsia="Arial"/>
                <w:sz w:val="22"/>
                <w:szCs w:val="22"/>
              </w:rPr>
              <w:lastRenderedPageBreak/>
              <w:t xml:space="preserve">Общая площадь </w:t>
            </w:r>
            <w:r>
              <w:rPr>
                <w:rFonts w:eastAsia="Arial"/>
                <w:sz w:val="22"/>
                <w:szCs w:val="22"/>
              </w:rPr>
              <w:lastRenderedPageBreak/>
              <w:t>нестационарного торгового объекта, кв. м</w:t>
            </w:r>
          </w:p>
        </w:tc>
        <w:tc>
          <w:tcPr>
            <w:tcW w:w="992" w:type="dxa"/>
          </w:tcPr>
          <w:p w:rsidR="00C93B68" w:rsidRDefault="00D16A06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rFonts w:eastAsia="Arial"/>
                <w:sz w:val="22"/>
                <w:szCs w:val="22"/>
              </w:rPr>
              <w:lastRenderedPageBreak/>
              <w:t xml:space="preserve">Срок действия </w:t>
            </w:r>
            <w:r>
              <w:rPr>
                <w:rFonts w:eastAsia="Arial"/>
                <w:sz w:val="22"/>
                <w:szCs w:val="22"/>
              </w:rPr>
              <w:lastRenderedPageBreak/>
              <w:t>договора</w:t>
            </w:r>
          </w:p>
        </w:tc>
        <w:tc>
          <w:tcPr>
            <w:tcW w:w="1129" w:type="dxa"/>
          </w:tcPr>
          <w:p w:rsidR="00C93B68" w:rsidRDefault="00D16A06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rFonts w:eastAsia="Arial"/>
                <w:sz w:val="22"/>
                <w:szCs w:val="22"/>
              </w:rPr>
              <w:lastRenderedPageBreak/>
              <w:t>Начальная (минимал</w:t>
            </w:r>
            <w:r>
              <w:rPr>
                <w:rFonts w:eastAsia="Arial"/>
                <w:sz w:val="22"/>
                <w:szCs w:val="22"/>
              </w:rPr>
              <w:lastRenderedPageBreak/>
              <w:t xml:space="preserve">ьная) цена договора (цена лота) без НДС _%, руб. </w:t>
            </w:r>
            <w:hyperlink w:anchor="P596" w:tooltip="* Порядок исчисления и уплаты налога: НДС ____% уплачивается в налоговый орган _______________ в соответствии с законодательством Российской Федерации (в случае, если является налогоплательщиком налога на добавленную стоимость или не освобожден от исполнения о" w:history="1">
              <w:r>
                <w:rPr>
                  <w:rFonts w:eastAsia="Arial"/>
                  <w:color w:val="0000FF"/>
                  <w:sz w:val="22"/>
                  <w:szCs w:val="22"/>
                </w:rPr>
                <w:t>*</w:t>
              </w:r>
            </w:hyperlink>
          </w:p>
        </w:tc>
      </w:tr>
      <w:tr w:rsidR="00C93B68">
        <w:tc>
          <w:tcPr>
            <w:tcW w:w="629" w:type="dxa"/>
          </w:tcPr>
          <w:p w:rsidR="00C93B68" w:rsidRDefault="00D16A06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rFonts w:eastAsia="Arial"/>
                <w:sz w:val="22"/>
                <w:szCs w:val="22"/>
              </w:rPr>
              <w:lastRenderedPageBreak/>
              <w:t>1</w:t>
            </w:r>
          </w:p>
        </w:tc>
        <w:tc>
          <w:tcPr>
            <w:tcW w:w="1276" w:type="dxa"/>
          </w:tcPr>
          <w:p w:rsidR="00C93B68" w:rsidRDefault="00D16A06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rFonts w:eastAsia="Arial"/>
                <w:sz w:val="22"/>
                <w:szCs w:val="22"/>
              </w:rPr>
              <w:t>2</w:t>
            </w:r>
          </w:p>
        </w:tc>
        <w:tc>
          <w:tcPr>
            <w:tcW w:w="1701" w:type="dxa"/>
          </w:tcPr>
          <w:p w:rsidR="00C93B68" w:rsidRDefault="00D16A06">
            <w:pPr>
              <w:pStyle w:val="ConsPlusNormal"/>
              <w:ind w:firstLine="709"/>
              <w:rPr>
                <w:sz w:val="22"/>
                <w:szCs w:val="22"/>
              </w:rPr>
            </w:pPr>
            <w:r>
              <w:rPr>
                <w:rFonts w:eastAsia="Arial"/>
                <w:sz w:val="22"/>
                <w:szCs w:val="22"/>
              </w:rPr>
              <w:t>3</w:t>
            </w:r>
          </w:p>
        </w:tc>
        <w:tc>
          <w:tcPr>
            <w:tcW w:w="1140" w:type="dxa"/>
          </w:tcPr>
          <w:p w:rsidR="00C93B68" w:rsidRDefault="00D16A06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rFonts w:eastAsia="Arial"/>
                <w:sz w:val="22"/>
                <w:szCs w:val="22"/>
              </w:rPr>
              <w:t>4</w:t>
            </w:r>
          </w:p>
        </w:tc>
        <w:tc>
          <w:tcPr>
            <w:tcW w:w="1134" w:type="dxa"/>
          </w:tcPr>
          <w:p w:rsidR="00C93B68" w:rsidRDefault="00D16A06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rFonts w:eastAsia="Arial"/>
                <w:sz w:val="22"/>
                <w:szCs w:val="22"/>
              </w:rPr>
              <w:t>5</w:t>
            </w:r>
          </w:p>
        </w:tc>
        <w:tc>
          <w:tcPr>
            <w:tcW w:w="1128" w:type="dxa"/>
          </w:tcPr>
          <w:p w:rsidR="00C93B68" w:rsidRDefault="00D16A06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rFonts w:eastAsia="Arial"/>
                <w:sz w:val="22"/>
                <w:szCs w:val="22"/>
              </w:rPr>
              <w:t>6</w:t>
            </w:r>
          </w:p>
        </w:tc>
        <w:tc>
          <w:tcPr>
            <w:tcW w:w="992" w:type="dxa"/>
            <w:gridSpan w:val="2"/>
          </w:tcPr>
          <w:p w:rsidR="00C93B68" w:rsidRDefault="00D16A06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rFonts w:eastAsia="Arial"/>
                <w:sz w:val="22"/>
                <w:szCs w:val="22"/>
              </w:rPr>
              <w:t>7</w:t>
            </w:r>
          </w:p>
        </w:tc>
        <w:tc>
          <w:tcPr>
            <w:tcW w:w="998" w:type="dxa"/>
            <w:gridSpan w:val="2"/>
          </w:tcPr>
          <w:p w:rsidR="00C93B68" w:rsidRDefault="00D16A06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rFonts w:eastAsia="Arial"/>
                <w:sz w:val="22"/>
                <w:szCs w:val="22"/>
              </w:rPr>
              <w:t>8</w:t>
            </w:r>
          </w:p>
        </w:tc>
        <w:tc>
          <w:tcPr>
            <w:tcW w:w="1129" w:type="dxa"/>
          </w:tcPr>
          <w:p w:rsidR="00C93B68" w:rsidRDefault="00D16A06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rFonts w:eastAsia="Arial"/>
                <w:sz w:val="22"/>
                <w:szCs w:val="22"/>
              </w:rPr>
              <w:t>9</w:t>
            </w:r>
          </w:p>
        </w:tc>
      </w:tr>
      <w:tr w:rsidR="00C93B68">
        <w:tc>
          <w:tcPr>
            <w:tcW w:w="629" w:type="dxa"/>
          </w:tcPr>
          <w:p w:rsidR="00C93B68" w:rsidRDefault="00C93B68">
            <w:pPr>
              <w:pStyle w:val="ConsPlusNormal"/>
              <w:jc w:val="center"/>
              <w:rPr>
                <w:rFonts w:eastAsia="Arial"/>
                <w:sz w:val="22"/>
                <w:szCs w:val="22"/>
              </w:rPr>
            </w:pPr>
          </w:p>
        </w:tc>
        <w:tc>
          <w:tcPr>
            <w:tcW w:w="1276" w:type="dxa"/>
          </w:tcPr>
          <w:p w:rsidR="00C93B68" w:rsidRDefault="00D16A06">
            <w:pPr>
              <w:pStyle w:val="ConsPlusNormal"/>
              <w:jc w:val="center"/>
              <w:rPr>
                <w:rFonts w:eastAsia="Arial"/>
                <w:sz w:val="22"/>
                <w:szCs w:val="22"/>
              </w:rPr>
            </w:pPr>
            <w:proofErr w:type="spellStart"/>
            <w:r>
              <w:rPr>
                <w:rFonts w:eastAsia="Arial"/>
                <w:sz w:val="22"/>
                <w:szCs w:val="22"/>
              </w:rPr>
              <w:t>г.Луховицы</w:t>
            </w:r>
            <w:proofErr w:type="spellEnd"/>
            <w:r>
              <w:rPr>
                <w:rFonts w:eastAsia="Arial"/>
                <w:sz w:val="22"/>
                <w:szCs w:val="22"/>
              </w:rPr>
              <w:t>, ул. Жуковского, в районе д.21</w:t>
            </w:r>
          </w:p>
        </w:tc>
        <w:tc>
          <w:tcPr>
            <w:tcW w:w="1701" w:type="dxa"/>
          </w:tcPr>
          <w:p w:rsidR="00C93B68" w:rsidRDefault="00D16A06">
            <w:pPr>
              <w:pStyle w:val="ConsPlusNormal"/>
              <w:ind w:firstLine="709"/>
              <w:rPr>
                <w:rFonts w:eastAsia="Arial"/>
                <w:sz w:val="22"/>
                <w:szCs w:val="22"/>
              </w:rPr>
            </w:pPr>
            <w:r>
              <w:rPr>
                <w:rFonts w:eastAsia="Arial"/>
                <w:sz w:val="22"/>
                <w:szCs w:val="22"/>
              </w:rPr>
              <w:t>26</w:t>
            </w:r>
          </w:p>
        </w:tc>
        <w:tc>
          <w:tcPr>
            <w:tcW w:w="1140" w:type="dxa"/>
          </w:tcPr>
          <w:p w:rsidR="00C93B68" w:rsidRDefault="00D16A06">
            <w:pPr>
              <w:pStyle w:val="ConsPlusNormal"/>
              <w:jc w:val="center"/>
              <w:rPr>
                <w:rFonts w:eastAsia="Arial"/>
                <w:sz w:val="22"/>
                <w:szCs w:val="22"/>
              </w:rPr>
            </w:pPr>
            <w:r>
              <w:rPr>
                <w:rStyle w:val="markdown-word"/>
                <w:sz w:val="22"/>
                <w:szCs w:val="22"/>
              </w:rPr>
              <w:t>Сборно</w:t>
            </w:r>
            <w:r>
              <w:rPr>
                <w:rStyle w:val="markdown-word"/>
                <w:sz w:val="22"/>
                <w:szCs w:val="22"/>
              </w:rPr>
              <w:noBreakHyphen/>
              <w:t>разборная конструкция из металлического каркаса и влагостойкого тента</w:t>
            </w:r>
          </w:p>
        </w:tc>
        <w:tc>
          <w:tcPr>
            <w:tcW w:w="1134" w:type="dxa"/>
          </w:tcPr>
          <w:p w:rsidR="00C93B68" w:rsidRDefault="00D16A06">
            <w:pPr>
              <w:pStyle w:val="ConsPlusNormal"/>
              <w:jc w:val="center"/>
              <w:rPr>
                <w:rFonts w:eastAsia="Arial"/>
                <w:sz w:val="22"/>
                <w:szCs w:val="22"/>
              </w:rPr>
            </w:pPr>
            <w:r>
              <w:rPr>
                <w:rFonts w:eastAsia="Arial"/>
                <w:sz w:val="22"/>
                <w:szCs w:val="22"/>
              </w:rPr>
              <w:t>Торговая палатка</w:t>
            </w:r>
          </w:p>
        </w:tc>
        <w:tc>
          <w:tcPr>
            <w:tcW w:w="1128" w:type="dxa"/>
          </w:tcPr>
          <w:p w:rsidR="00C93B68" w:rsidRDefault="00D16A06">
            <w:pPr>
              <w:pStyle w:val="ConsPlusNormal"/>
              <w:jc w:val="center"/>
              <w:rPr>
                <w:rFonts w:eastAsia="Arial"/>
                <w:sz w:val="22"/>
                <w:szCs w:val="22"/>
              </w:rPr>
            </w:pPr>
            <w:r>
              <w:rPr>
                <w:rFonts w:eastAsia="Arial"/>
                <w:sz w:val="22"/>
                <w:szCs w:val="22"/>
              </w:rPr>
              <w:t>фрукты, овощи</w:t>
            </w:r>
          </w:p>
        </w:tc>
        <w:tc>
          <w:tcPr>
            <w:tcW w:w="992" w:type="dxa"/>
            <w:gridSpan w:val="2"/>
          </w:tcPr>
          <w:p w:rsidR="00C93B68" w:rsidRDefault="00D16A06">
            <w:pPr>
              <w:pStyle w:val="ConsPlusNormal"/>
              <w:jc w:val="center"/>
              <w:rPr>
                <w:rFonts w:eastAsia="Arial"/>
                <w:sz w:val="22"/>
                <w:szCs w:val="22"/>
              </w:rPr>
            </w:pPr>
            <w:r>
              <w:rPr>
                <w:rFonts w:eastAsia="Arial"/>
                <w:sz w:val="22"/>
                <w:szCs w:val="22"/>
              </w:rPr>
              <w:t>12</w:t>
            </w:r>
          </w:p>
        </w:tc>
        <w:tc>
          <w:tcPr>
            <w:tcW w:w="998" w:type="dxa"/>
            <w:gridSpan w:val="2"/>
          </w:tcPr>
          <w:p w:rsidR="00C93B68" w:rsidRDefault="00D16A06">
            <w:pPr>
              <w:pStyle w:val="ConsPlusNormal"/>
              <w:jc w:val="center"/>
              <w:rPr>
                <w:rFonts w:eastAsia="Arial"/>
                <w:sz w:val="22"/>
                <w:szCs w:val="22"/>
              </w:rPr>
            </w:pPr>
            <w:r>
              <w:rPr>
                <w:rFonts w:eastAsia="Arial"/>
                <w:sz w:val="22"/>
                <w:szCs w:val="22"/>
              </w:rPr>
              <w:t>01.04-31.10</w:t>
            </w:r>
          </w:p>
        </w:tc>
        <w:tc>
          <w:tcPr>
            <w:tcW w:w="1129" w:type="dxa"/>
          </w:tcPr>
          <w:p w:rsidR="00C93B68" w:rsidRDefault="00D16A06">
            <w:pPr>
              <w:pStyle w:val="ConsPlusNormal"/>
              <w:jc w:val="center"/>
              <w:rPr>
                <w:rFonts w:eastAsia="Arial"/>
                <w:sz w:val="22"/>
                <w:szCs w:val="22"/>
              </w:rPr>
            </w:pPr>
            <w:r>
              <w:rPr>
                <w:rFonts w:eastAsia="Arial"/>
                <w:sz w:val="22"/>
                <w:szCs w:val="22"/>
              </w:rPr>
              <w:t>65835</w:t>
            </w:r>
          </w:p>
        </w:tc>
      </w:tr>
    </w:tbl>
    <w:p w:rsidR="00C93B68" w:rsidRDefault="00D16A06">
      <w:pPr>
        <w:pStyle w:val="ConsPlusNormal"/>
        <w:ind w:firstLine="709"/>
        <w:jc w:val="both"/>
        <w:rPr>
          <w:sz w:val="24"/>
          <w:szCs w:val="24"/>
        </w:rPr>
      </w:pPr>
      <w:r>
        <w:rPr>
          <w:rFonts w:eastAsia="Arial"/>
          <w:sz w:val="24"/>
          <w:szCs w:val="24"/>
        </w:rPr>
        <w:t>Начальная (минимальная) цена договора (лота) № 65835,00 (</w:t>
      </w:r>
      <w:r>
        <w:rPr>
          <w:rFonts w:eastAsia="Arial"/>
          <w:i/>
          <w:iCs/>
          <w:sz w:val="24"/>
          <w:szCs w:val="24"/>
        </w:rPr>
        <w:t>Шестьдесят пять</w:t>
      </w:r>
      <w:r>
        <w:rPr>
          <w:rFonts w:eastAsia="Arial"/>
          <w:sz w:val="24"/>
          <w:szCs w:val="24"/>
        </w:rPr>
        <w:t xml:space="preserve"> тысяч восемьсот тридцать пять) руб. «Шаг аукциона» по лоту № 1 – 3291,75 (Три тысячи двести девяносто один) руб.75 коп.</w:t>
      </w:r>
    </w:p>
    <w:p w:rsidR="00C93B68" w:rsidRDefault="00D16A06">
      <w:pPr>
        <w:pStyle w:val="ConsPlusNormal"/>
        <w:spacing w:before="200"/>
        <w:ind w:firstLine="709"/>
        <w:jc w:val="both"/>
        <w:rPr>
          <w:sz w:val="24"/>
          <w:szCs w:val="24"/>
        </w:rPr>
      </w:pPr>
      <w:r>
        <w:rPr>
          <w:rFonts w:eastAsia="Arial"/>
          <w:sz w:val="24"/>
          <w:szCs w:val="24"/>
        </w:rPr>
        <w:t xml:space="preserve">Размер задатка по лоту № 1 </w:t>
      </w:r>
      <w:proofErr w:type="gramStart"/>
      <w:r>
        <w:rPr>
          <w:rFonts w:eastAsia="Arial"/>
          <w:sz w:val="24"/>
          <w:szCs w:val="24"/>
        </w:rPr>
        <w:t>–  6583</w:t>
      </w:r>
      <w:proofErr w:type="gramEnd"/>
      <w:r>
        <w:rPr>
          <w:rFonts w:eastAsia="Arial"/>
          <w:sz w:val="24"/>
          <w:szCs w:val="24"/>
        </w:rPr>
        <w:t>,50 (Шесть тысяч пятьсот восемьдесят три) руб.50 коп.</w:t>
      </w:r>
    </w:p>
    <w:p w:rsidR="00C93B68" w:rsidRDefault="00C93B68">
      <w:pPr>
        <w:pStyle w:val="ConsPlusNormal"/>
        <w:ind w:firstLine="709"/>
        <w:jc w:val="both"/>
        <w:rPr>
          <w:sz w:val="24"/>
          <w:szCs w:val="24"/>
        </w:rPr>
      </w:pPr>
    </w:p>
    <w:p w:rsidR="00C93B68" w:rsidRDefault="00D16A06">
      <w:pPr>
        <w:pStyle w:val="ConsPlusNormal"/>
        <w:ind w:firstLine="709"/>
        <w:jc w:val="both"/>
        <w:rPr>
          <w:sz w:val="24"/>
          <w:szCs w:val="24"/>
        </w:rPr>
      </w:pPr>
      <w:r>
        <w:rPr>
          <w:rFonts w:eastAsia="Arial"/>
          <w:sz w:val="24"/>
          <w:szCs w:val="24"/>
        </w:rPr>
        <w:t xml:space="preserve">* Порядок исчисления и уплаты налога: НДС уплачивается </w:t>
      </w:r>
      <w:r>
        <w:rPr>
          <w:rFonts w:eastAsia="Arial"/>
          <w:sz w:val="24"/>
          <w:szCs w:val="24"/>
        </w:rPr>
        <w:br/>
        <w:t xml:space="preserve">в налоговый </w:t>
      </w:r>
      <w:proofErr w:type="gramStart"/>
      <w:r>
        <w:rPr>
          <w:rFonts w:eastAsia="Arial"/>
          <w:sz w:val="24"/>
          <w:szCs w:val="24"/>
        </w:rPr>
        <w:t>орган  в</w:t>
      </w:r>
      <w:proofErr w:type="gramEnd"/>
      <w:r>
        <w:rPr>
          <w:rFonts w:eastAsia="Arial"/>
          <w:sz w:val="24"/>
          <w:szCs w:val="24"/>
        </w:rPr>
        <w:t xml:space="preserve"> соответствии с законодательством Российской Федерации (в случае, если является налогоплательщиком налога на добавленную стоимость или не освобожден от исполнения обязанностей налогоплательщика по налогу на добавленную стоимость).</w:t>
      </w:r>
    </w:p>
    <w:p w:rsidR="00C93B68" w:rsidRDefault="00C93B68">
      <w:pPr>
        <w:pStyle w:val="ConsPlusNormal"/>
        <w:ind w:left="5386"/>
        <w:contextualSpacing/>
        <w:outlineLvl w:val="2"/>
        <w:rPr>
          <w:rFonts w:eastAsia="Arial"/>
          <w:sz w:val="24"/>
          <w:szCs w:val="24"/>
        </w:rPr>
      </w:pPr>
    </w:p>
    <w:p w:rsidR="00C93B68" w:rsidRDefault="00C93B68">
      <w:pPr>
        <w:pStyle w:val="ConsPlusNormal"/>
        <w:ind w:left="5386"/>
        <w:contextualSpacing/>
        <w:outlineLvl w:val="2"/>
        <w:rPr>
          <w:rFonts w:eastAsia="Arial"/>
          <w:sz w:val="24"/>
          <w:szCs w:val="24"/>
        </w:rPr>
      </w:pPr>
    </w:p>
    <w:p w:rsidR="00C93B68" w:rsidRDefault="00C93B68">
      <w:pPr>
        <w:pStyle w:val="ConsPlusNormal"/>
        <w:ind w:left="5386"/>
        <w:contextualSpacing/>
        <w:outlineLvl w:val="2"/>
        <w:rPr>
          <w:rFonts w:eastAsia="Arial"/>
          <w:sz w:val="24"/>
          <w:szCs w:val="24"/>
        </w:rPr>
      </w:pPr>
    </w:p>
    <w:p w:rsidR="00C93B68" w:rsidRDefault="00C93B68">
      <w:pPr>
        <w:pStyle w:val="ConsPlusNormal"/>
        <w:ind w:left="5386"/>
        <w:contextualSpacing/>
        <w:outlineLvl w:val="2"/>
        <w:rPr>
          <w:rFonts w:eastAsia="Arial"/>
          <w:sz w:val="24"/>
          <w:szCs w:val="24"/>
        </w:rPr>
      </w:pPr>
    </w:p>
    <w:p w:rsidR="00C93B68" w:rsidRDefault="00C93B68">
      <w:pPr>
        <w:pStyle w:val="ConsPlusNormal"/>
        <w:ind w:left="5386"/>
        <w:contextualSpacing/>
        <w:outlineLvl w:val="2"/>
        <w:rPr>
          <w:rFonts w:eastAsia="Arial"/>
          <w:sz w:val="24"/>
          <w:szCs w:val="24"/>
        </w:rPr>
      </w:pPr>
    </w:p>
    <w:p w:rsidR="00C93B68" w:rsidRDefault="00C93B68">
      <w:pPr>
        <w:pStyle w:val="ConsPlusNormal"/>
        <w:ind w:left="5386"/>
        <w:contextualSpacing/>
        <w:outlineLvl w:val="2"/>
        <w:rPr>
          <w:rFonts w:eastAsia="Arial"/>
          <w:sz w:val="24"/>
          <w:szCs w:val="24"/>
        </w:rPr>
      </w:pPr>
    </w:p>
    <w:p w:rsidR="00C93B68" w:rsidRDefault="00C93B68">
      <w:pPr>
        <w:pStyle w:val="ConsPlusNormal"/>
        <w:ind w:left="5386"/>
        <w:contextualSpacing/>
        <w:outlineLvl w:val="2"/>
        <w:rPr>
          <w:rFonts w:eastAsia="Arial"/>
          <w:sz w:val="24"/>
          <w:szCs w:val="24"/>
        </w:rPr>
      </w:pPr>
    </w:p>
    <w:p w:rsidR="00C93B68" w:rsidRDefault="00C93B68">
      <w:pPr>
        <w:pStyle w:val="ConsPlusNormal"/>
        <w:ind w:left="5386"/>
        <w:contextualSpacing/>
        <w:outlineLvl w:val="2"/>
        <w:rPr>
          <w:rFonts w:eastAsia="Arial"/>
          <w:sz w:val="24"/>
          <w:szCs w:val="24"/>
        </w:rPr>
      </w:pPr>
    </w:p>
    <w:p w:rsidR="00C93B68" w:rsidRDefault="00C93B68">
      <w:pPr>
        <w:pStyle w:val="ConsPlusNormal"/>
        <w:ind w:left="5386"/>
        <w:contextualSpacing/>
        <w:outlineLvl w:val="2"/>
        <w:rPr>
          <w:rFonts w:eastAsia="Arial"/>
          <w:sz w:val="24"/>
          <w:szCs w:val="24"/>
        </w:rPr>
      </w:pPr>
    </w:p>
    <w:p w:rsidR="00C93B68" w:rsidRDefault="00C93B68">
      <w:pPr>
        <w:pStyle w:val="ConsPlusNormal"/>
        <w:ind w:left="5386"/>
        <w:contextualSpacing/>
        <w:outlineLvl w:val="2"/>
        <w:rPr>
          <w:rFonts w:eastAsia="Arial"/>
          <w:sz w:val="24"/>
          <w:szCs w:val="24"/>
        </w:rPr>
      </w:pPr>
    </w:p>
    <w:p w:rsidR="00C93B68" w:rsidRDefault="00C93B68">
      <w:pPr>
        <w:pStyle w:val="ConsPlusNormal"/>
        <w:ind w:left="5386"/>
        <w:contextualSpacing/>
        <w:outlineLvl w:val="2"/>
        <w:rPr>
          <w:rFonts w:eastAsia="Arial"/>
          <w:sz w:val="24"/>
          <w:szCs w:val="24"/>
        </w:rPr>
      </w:pPr>
    </w:p>
    <w:p w:rsidR="00C93B68" w:rsidRDefault="00C93B68">
      <w:pPr>
        <w:pStyle w:val="ConsPlusNormal"/>
        <w:ind w:left="5386"/>
        <w:contextualSpacing/>
        <w:outlineLvl w:val="2"/>
        <w:rPr>
          <w:rFonts w:eastAsia="Arial"/>
          <w:sz w:val="24"/>
          <w:szCs w:val="24"/>
        </w:rPr>
      </w:pPr>
    </w:p>
    <w:p w:rsidR="00C93B68" w:rsidRDefault="00C93B68">
      <w:pPr>
        <w:pStyle w:val="ConsPlusNormal"/>
        <w:ind w:left="5386"/>
        <w:contextualSpacing/>
        <w:outlineLvl w:val="2"/>
        <w:rPr>
          <w:rFonts w:eastAsia="Arial"/>
          <w:sz w:val="24"/>
          <w:szCs w:val="24"/>
        </w:rPr>
      </w:pPr>
    </w:p>
    <w:p w:rsidR="00C93B68" w:rsidRDefault="00C93B68">
      <w:pPr>
        <w:pStyle w:val="ConsPlusNormal"/>
        <w:ind w:left="5386"/>
        <w:contextualSpacing/>
        <w:outlineLvl w:val="2"/>
        <w:rPr>
          <w:rFonts w:eastAsia="Arial"/>
          <w:sz w:val="24"/>
          <w:szCs w:val="24"/>
        </w:rPr>
      </w:pPr>
    </w:p>
    <w:p w:rsidR="00C93B68" w:rsidRDefault="00C93B68">
      <w:pPr>
        <w:pStyle w:val="ConsPlusNormal"/>
        <w:ind w:left="5386"/>
        <w:contextualSpacing/>
        <w:outlineLvl w:val="2"/>
        <w:rPr>
          <w:rFonts w:eastAsia="Arial"/>
          <w:sz w:val="24"/>
          <w:szCs w:val="24"/>
        </w:rPr>
      </w:pPr>
    </w:p>
    <w:p w:rsidR="00C93B68" w:rsidRDefault="00C93B68">
      <w:pPr>
        <w:pStyle w:val="ConsPlusNormal"/>
        <w:ind w:left="5386"/>
        <w:contextualSpacing/>
        <w:outlineLvl w:val="2"/>
        <w:rPr>
          <w:rFonts w:eastAsia="Arial"/>
          <w:sz w:val="24"/>
          <w:szCs w:val="24"/>
        </w:rPr>
      </w:pPr>
    </w:p>
    <w:p w:rsidR="00C93B68" w:rsidRDefault="00C93B68">
      <w:pPr>
        <w:pStyle w:val="ConsPlusNormal"/>
        <w:ind w:left="5386"/>
        <w:contextualSpacing/>
        <w:outlineLvl w:val="2"/>
        <w:rPr>
          <w:rFonts w:eastAsia="Arial"/>
          <w:sz w:val="24"/>
          <w:szCs w:val="24"/>
        </w:rPr>
      </w:pPr>
    </w:p>
    <w:p w:rsidR="00C93B68" w:rsidRDefault="00C93B68">
      <w:pPr>
        <w:pStyle w:val="ConsPlusNormal"/>
        <w:ind w:left="5386"/>
        <w:contextualSpacing/>
        <w:outlineLvl w:val="2"/>
        <w:rPr>
          <w:rFonts w:eastAsia="Arial"/>
          <w:sz w:val="24"/>
          <w:szCs w:val="24"/>
        </w:rPr>
      </w:pPr>
    </w:p>
    <w:p w:rsidR="00C93B68" w:rsidRDefault="00C93B68">
      <w:pPr>
        <w:pStyle w:val="ConsPlusNormal"/>
        <w:ind w:left="5386"/>
        <w:contextualSpacing/>
        <w:outlineLvl w:val="2"/>
        <w:rPr>
          <w:rFonts w:eastAsia="Arial"/>
          <w:sz w:val="24"/>
          <w:szCs w:val="24"/>
        </w:rPr>
      </w:pPr>
    </w:p>
    <w:p w:rsidR="00C93B68" w:rsidRDefault="00C93B68">
      <w:pPr>
        <w:pStyle w:val="ConsPlusNormal"/>
        <w:ind w:left="5386"/>
        <w:contextualSpacing/>
        <w:outlineLvl w:val="2"/>
        <w:rPr>
          <w:rFonts w:eastAsia="Arial"/>
          <w:sz w:val="24"/>
          <w:szCs w:val="24"/>
        </w:rPr>
      </w:pPr>
    </w:p>
    <w:p w:rsidR="00C93B68" w:rsidRDefault="00C93B68">
      <w:pPr>
        <w:pStyle w:val="ConsPlusNormal"/>
        <w:ind w:left="5386"/>
        <w:contextualSpacing/>
        <w:outlineLvl w:val="2"/>
        <w:rPr>
          <w:rFonts w:eastAsia="Arial"/>
          <w:sz w:val="24"/>
          <w:szCs w:val="24"/>
        </w:rPr>
      </w:pPr>
    </w:p>
    <w:p w:rsidR="00C93B68" w:rsidRDefault="00C93B68">
      <w:pPr>
        <w:pStyle w:val="ConsPlusNormal"/>
        <w:ind w:left="5386"/>
        <w:contextualSpacing/>
        <w:outlineLvl w:val="2"/>
        <w:rPr>
          <w:rFonts w:eastAsia="Arial"/>
          <w:sz w:val="24"/>
          <w:szCs w:val="24"/>
        </w:rPr>
      </w:pPr>
    </w:p>
    <w:p w:rsidR="00C93B68" w:rsidRDefault="00C93B68">
      <w:pPr>
        <w:pStyle w:val="ConsPlusNormal"/>
        <w:ind w:left="5386"/>
        <w:contextualSpacing/>
        <w:outlineLvl w:val="2"/>
        <w:rPr>
          <w:rFonts w:eastAsia="Arial"/>
          <w:sz w:val="24"/>
          <w:szCs w:val="24"/>
        </w:rPr>
      </w:pPr>
    </w:p>
    <w:p w:rsidR="00C93B68" w:rsidRDefault="00D16A06">
      <w:pPr>
        <w:pStyle w:val="ConsPlusNormal"/>
        <w:ind w:left="5386"/>
        <w:contextualSpacing/>
        <w:outlineLvl w:val="2"/>
        <w:rPr>
          <w:rFonts w:eastAsia="Arial"/>
          <w:sz w:val="24"/>
          <w:szCs w:val="24"/>
        </w:rPr>
      </w:pPr>
      <w:r>
        <w:rPr>
          <w:rFonts w:eastAsia="Arial"/>
          <w:sz w:val="24"/>
          <w:szCs w:val="24"/>
        </w:rPr>
        <w:lastRenderedPageBreak/>
        <w:t>Приложение 1</w:t>
      </w:r>
    </w:p>
    <w:p w:rsidR="00C93B68" w:rsidRDefault="00D16A06">
      <w:pPr>
        <w:pStyle w:val="ConsPlusNormal"/>
        <w:ind w:left="5386"/>
        <w:contextualSpacing/>
        <w:rPr>
          <w:sz w:val="24"/>
          <w:szCs w:val="24"/>
        </w:rPr>
      </w:pPr>
      <w:r>
        <w:rPr>
          <w:rFonts w:eastAsia="Arial"/>
          <w:sz w:val="24"/>
          <w:szCs w:val="24"/>
        </w:rPr>
        <w:t>к извещению о проведении</w:t>
      </w:r>
    </w:p>
    <w:p w:rsidR="00C93B68" w:rsidRDefault="00D16A06">
      <w:pPr>
        <w:pStyle w:val="ConsPlusNormal"/>
        <w:ind w:left="5386"/>
        <w:contextualSpacing/>
        <w:rPr>
          <w:sz w:val="24"/>
          <w:szCs w:val="24"/>
        </w:rPr>
      </w:pPr>
      <w:r>
        <w:rPr>
          <w:rFonts w:eastAsia="Arial"/>
          <w:sz w:val="24"/>
          <w:szCs w:val="24"/>
        </w:rPr>
        <w:t>открытого аукциона в электронной форме на право размещения нестационарного торгового объекта</w:t>
      </w:r>
    </w:p>
    <w:p w:rsidR="00C93B68" w:rsidRDefault="00C93B68">
      <w:pPr>
        <w:pStyle w:val="ConsPlusNonformat"/>
        <w:ind w:left="5386"/>
        <w:contextualSpacing/>
        <w:rPr>
          <w:rFonts w:ascii="Arial" w:hAnsi="Arial" w:cs="Arial"/>
          <w:sz w:val="24"/>
          <w:szCs w:val="24"/>
        </w:rPr>
      </w:pPr>
    </w:p>
    <w:p w:rsidR="00C93B68" w:rsidRDefault="00C93B68">
      <w:pPr>
        <w:pStyle w:val="ConsPlusNonformat"/>
        <w:contextualSpacing/>
        <w:rPr>
          <w:rFonts w:ascii="Arial" w:hAnsi="Arial" w:cs="Arial"/>
          <w:sz w:val="24"/>
          <w:szCs w:val="24"/>
        </w:rPr>
      </w:pPr>
    </w:p>
    <w:p w:rsidR="00C93B68" w:rsidRDefault="00C93B68">
      <w:pPr>
        <w:pStyle w:val="ConsPlusNonformat"/>
        <w:contextualSpacing/>
        <w:rPr>
          <w:rFonts w:ascii="Arial" w:hAnsi="Arial" w:cs="Arial"/>
          <w:sz w:val="24"/>
          <w:szCs w:val="24"/>
        </w:rPr>
      </w:pPr>
    </w:p>
    <w:p w:rsidR="00C93B68" w:rsidRDefault="00D16A06">
      <w:pPr>
        <w:ind w:firstLine="709"/>
        <w:contextualSpacing/>
        <w:jc w:val="center"/>
        <w:rPr>
          <w:rFonts w:ascii="Arial" w:hAnsi="Arial" w:cs="Arial"/>
        </w:rPr>
      </w:pPr>
      <w:r>
        <w:rPr>
          <w:rFonts w:ascii="Arial" w:eastAsia="Arial" w:hAnsi="Arial" w:cs="Arial"/>
        </w:rPr>
        <w:t xml:space="preserve">ФОРМА ЗАЯВКИ НА УЧАСТИЕ В АУКЦИОНЕ </w:t>
      </w:r>
      <w:r>
        <w:rPr>
          <w:rFonts w:ascii="Arial" w:eastAsia="Arial" w:hAnsi="Arial" w:cs="Arial"/>
        </w:rPr>
        <w:br/>
        <w:t>В ЭЛЕКТРОННОЙ ФОРМЕ</w:t>
      </w:r>
    </w:p>
    <w:p w:rsidR="00C93B68" w:rsidRDefault="00C93B68">
      <w:pPr>
        <w:ind w:firstLine="709"/>
        <w:contextualSpacing/>
        <w:rPr>
          <w:rFonts w:ascii="Arial" w:hAnsi="Arial" w:cs="Arial"/>
        </w:rPr>
      </w:pPr>
    </w:p>
    <w:p w:rsidR="00C93B68" w:rsidRDefault="00D16A06">
      <w:pPr>
        <w:ind w:firstLine="709"/>
        <w:contextualSpacing/>
        <w:rPr>
          <w:rFonts w:ascii="Arial" w:hAnsi="Arial" w:cs="Arial"/>
        </w:rPr>
      </w:pPr>
      <w:r>
        <w:rPr>
          <w:rFonts w:ascii="Arial" w:eastAsia="Arial" w:hAnsi="Arial" w:cs="Arial"/>
        </w:rPr>
        <w:t xml:space="preserve">В </w:t>
      </w:r>
      <w:r>
        <w:rPr>
          <w:rFonts w:ascii="Arial" w:eastAsia="Arial" w:hAnsi="Arial" w:cs="Arial"/>
          <w:bCs/>
        </w:rPr>
        <w:t>Аукционную комиссию</w:t>
      </w:r>
    </w:p>
    <w:p w:rsidR="00C93B68" w:rsidRDefault="00D16A06">
      <w:pPr>
        <w:ind w:firstLine="709"/>
        <w:contextualSpacing/>
        <w:rPr>
          <w:rFonts w:ascii="Arial" w:hAnsi="Arial" w:cs="Arial"/>
        </w:rPr>
      </w:pPr>
      <w:r>
        <w:rPr>
          <w:rFonts w:ascii="Arial" w:eastAsia="Arial" w:hAnsi="Arial" w:cs="Arial"/>
        </w:rPr>
        <w:t xml:space="preserve">Заявитель </w:t>
      </w:r>
    </w:p>
    <w:p w:rsidR="00C93B68" w:rsidRDefault="00C93B68">
      <w:pPr>
        <w:pBdr>
          <w:bottom w:val="single" w:sz="4" w:space="0" w:color="000000"/>
        </w:pBdr>
        <w:ind w:firstLine="709"/>
        <w:contextualSpacing/>
        <w:jc w:val="center"/>
        <w:rPr>
          <w:rFonts w:ascii="Arial" w:hAnsi="Arial" w:cs="Arial"/>
        </w:rPr>
      </w:pPr>
    </w:p>
    <w:p w:rsidR="00C93B68" w:rsidRDefault="00D16A06">
      <w:pPr>
        <w:ind w:firstLine="709"/>
        <w:contextualSpacing/>
        <w:jc w:val="center"/>
        <w:rPr>
          <w:rFonts w:ascii="Arial" w:hAnsi="Arial" w:cs="Arial"/>
        </w:rPr>
      </w:pPr>
      <w:r>
        <w:rPr>
          <w:rFonts w:ascii="Arial" w:eastAsia="Arial" w:hAnsi="Arial" w:cs="Arial"/>
        </w:rPr>
        <w:t xml:space="preserve"> (</w:t>
      </w:r>
      <w:r>
        <w:rPr>
          <w:rFonts w:ascii="Arial" w:eastAsia="Arial" w:hAnsi="Arial" w:cs="Arial"/>
          <w:bCs/>
        </w:rPr>
        <w:t xml:space="preserve">Ф.И.О. физического лица, </w:t>
      </w:r>
      <w:r>
        <w:rPr>
          <w:rFonts w:ascii="Arial" w:eastAsia="Arial" w:hAnsi="Arial" w:cs="Arial"/>
          <w:shd w:val="clear" w:color="auto" w:fill="FFFFFF"/>
        </w:rPr>
        <w:t xml:space="preserve">не являющегося индивидуальным предпринимателем и применяющего специальный налоговый режим «Налог на профессиональный доход», </w:t>
      </w:r>
      <w:r>
        <w:rPr>
          <w:rFonts w:ascii="Arial" w:eastAsia="Arial" w:hAnsi="Arial" w:cs="Arial"/>
          <w:bCs/>
        </w:rPr>
        <w:t>индивидуального предпринимателя, наименование юридического лица с указанием организационно-правовой формы</w:t>
      </w:r>
      <w:r>
        <w:rPr>
          <w:rFonts w:ascii="Arial" w:eastAsia="Arial" w:hAnsi="Arial" w:cs="Arial"/>
        </w:rPr>
        <w:t>)</w:t>
      </w:r>
    </w:p>
    <w:p w:rsidR="00C93B68" w:rsidRDefault="00D16A06">
      <w:pPr>
        <w:pBdr>
          <w:bottom w:val="single" w:sz="4" w:space="0" w:color="000000"/>
        </w:pBdr>
        <w:ind w:firstLine="709"/>
        <w:contextualSpacing/>
        <w:jc w:val="both"/>
        <w:rPr>
          <w:rFonts w:ascii="Arial" w:hAnsi="Arial" w:cs="Arial"/>
        </w:rPr>
      </w:pPr>
      <w:r>
        <w:rPr>
          <w:rFonts w:ascii="Arial" w:eastAsia="Arial" w:hAnsi="Arial" w:cs="Arial"/>
        </w:rPr>
        <w:t xml:space="preserve">в лице </w:t>
      </w:r>
      <w:r>
        <w:rPr>
          <w:rFonts w:ascii="Arial" w:eastAsia="Arial" w:hAnsi="Arial" w:cs="Arial"/>
        </w:rPr>
        <w:tab/>
        <w:t xml:space="preserve"> </w:t>
      </w:r>
    </w:p>
    <w:p w:rsidR="00C93B68" w:rsidRDefault="00D16A06">
      <w:pPr>
        <w:ind w:firstLine="709"/>
        <w:contextualSpacing/>
        <w:jc w:val="center"/>
        <w:rPr>
          <w:rFonts w:ascii="Arial" w:hAnsi="Arial" w:cs="Arial"/>
        </w:rPr>
      </w:pPr>
      <w:r>
        <w:rPr>
          <w:rFonts w:ascii="Arial" w:eastAsia="Arial" w:hAnsi="Arial" w:cs="Arial"/>
        </w:rPr>
        <w:t>(</w:t>
      </w:r>
      <w:r>
        <w:rPr>
          <w:rFonts w:ascii="Arial" w:eastAsia="Arial" w:hAnsi="Arial" w:cs="Arial"/>
          <w:bCs/>
        </w:rPr>
        <w:t>Ф.И.О. руководителя юридического лица или уполномоченного лица, лица, действующего на основании доверенности</w:t>
      </w:r>
      <w:r>
        <w:rPr>
          <w:rFonts w:ascii="Arial" w:eastAsia="Arial" w:hAnsi="Arial" w:cs="Arial"/>
        </w:rPr>
        <w:t>)</w:t>
      </w:r>
    </w:p>
    <w:p w:rsidR="00C93B68" w:rsidRDefault="00D16A06">
      <w:pPr>
        <w:pBdr>
          <w:bottom w:val="single" w:sz="4" w:space="0" w:color="000000"/>
        </w:pBdr>
        <w:ind w:firstLine="709"/>
        <w:contextualSpacing/>
        <w:jc w:val="both"/>
        <w:rPr>
          <w:rFonts w:ascii="Arial" w:hAnsi="Arial" w:cs="Arial"/>
          <w:bCs/>
        </w:rPr>
      </w:pPr>
      <w:r>
        <w:rPr>
          <w:rFonts w:ascii="Arial" w:eastAsia="Arial" w:hAnsi="Arial" w:cs="Arial"/>
          <w:bCs/>
        </w:rPr>
        <w:t>действующего на основании</w:t>
      </w:r>
      <w:r>
        <w:rPr>
          <w:rStyle w:val="aff1"/>
          <w:rFonts w:ascii="Arial" w:eastAsia="Arial" w:hAnsi="Arial" w:cs="Arial"/>
          <w:bCs/>
        </w:rPr>
        <w:footnoteReference w:id="3"/>
      </w:r>
      <w:r>
        <w:rPr>
          <w:rFonts w:ascii="Arial" w:eastAsia="Arial" w:hAnsi="Arial" w:cs="Arial"/>
          <w:bCs/>
        </w:rPr>
        <w:t xml:space="preserve"> </w:t>
      </w:r>
    </w:p>
    <w:p w:rsidR="00C93B68" w:rsidRDefault="00D16A06">
      <w:pPr>
        <w:ind w:firstLine="709"/>
        <w:contextualSpacing/>
        <w:jc w:val="center"/>
        <w:rPr>
          <w:rFonts w:ascii="Arial" w:hAnsi="Arial" w:cs="Arial"/>
          <w:b/>
        </w:rPr>
      </w:pPr>
      <w:r>
        <w:rPr>
          <w:rFonts w:ascii="Arial" w:eastAsia="Arial" w:hAnsi="Arial" w:cs="Arial"/>
        </w:rPr>
        <w:t>(Устав, Положение, Соглашение, Доверенности и т.д.)</w:t>
      </w:r>
    </w:p>
    <w:tbl>
      <w:tblPr>
        <w:tblW w:w="10390" w:type="dxa"/>
        <w:tblInd w:w="-76" w:type="dxa"/>
        <w:tblLayout w:type="fixed"/>
        <w:tblLook w:val="0000" w:firstRow="0" w:lastRow="0" w:firstColumn="0" w:lastColumn="0" w:noHBand="0" w:noVBand="0"/>
      </w:tblPr>
      <w:tblGrid>
        <w:gridCol w:w="10390"/>
      </w:tblGrid>
      <w:tr w:rsidR="00C93B68">
        <w:trPr>
          <w:trHeight w:val="1124"/>
        </w:trPr>
        <w:tc>
          <w:tcPr>
            <w:tcW w:w="1039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FFFFFF" w:fill="FFFFFF"/>
            <w:vAlign w:val="center"/>
          </w:tcPr>
          <w:p w:rsidR="00C93B68" w:rsidRDefault="00D16A06">
            <w:pPr>
              <w:ind w:firstLine="709"/>
              <w:contextualSpacing/>
              <w:jc w:val="both"/>
              <w:rPr>
                <w:rFonts w:ascii="Arial" w:hAnsi="Arial" w:cs="Arial"/>
                <w:u w:val="single"/>
              </w:rPr>
            </w:pPr>
            <w:r>
              <w:rPr>
                <w:rFonts w:ascii="Arial" w:eastAsia="Arial" w:hAnsi="Arial" w:cs="Arial"/>
                <w:u w:val="single"/>
              </w:rPr>
              <w:t xml:space="preserve">Паспортные данные Заявителя (для физического лица, </w:t>
            </w:r>
            <w:r>
              <w:rPr>
                <w:rFonts w:ascii="Arial" w:eastAsia="Arial" w:hAnsi="Arial" w:cs="Arial"/>
                <w:u w:val="single"/>
                <w:shd w:val="clear" w:color="auto" w:fill="FFFFFF"/>
              </w:rPr>
              <w:t>не являющегося индивидуальным предпринимателем и применяющего специальный налоговый режим «Налог на профессиональный доход»</w:t>
            </w:r>
            <w:r>
              <w:rPr>
                <w:rFonts w:ascii="Arial" w:eastAsia="Arial" w:hAnsi="Arial" w:cs="Arial"/>
                <w:u w:val="single"/>
              </w:rPr>
              <w:t xml:space="preserve"> и индивидуального предпринимателя): серия ___________________№ ______________, дата выдачи____, кем выдан______: </w:t>
            </w:r>
          </w:p>
          <w:p w:rsidR="00C93B68" w:rsidRDefault="00D16A06">
            <w:pPr>
              <w:ind w:firstLine="709"/>
              <w:contextualSpacing/>
              <w:jc w:val="both"/>
              <w:rPr>
                <w:rFonts w:ascii="Arial" w:hAnsi="Arial" w:cs="Arial"/>
                <w:u w:val="single"/>
              </w:rPr>
            </w:pPr>
            <w:r>
              <w:rPr>
                <w:rFonts w:ascii="Arial" w:eastAsia="Arial" w:hAnsi="Arial" w:cs="Arial"/>
                <w:u w:val="single"/>
              </w:rPr>
              <w:t>_________________________________________________________________________________________________________________ .</w:t>
            </w:r>
          </w:p>
          <w:p w:rsidR="00C93B68" w:rsidRDefault="00D16A06">
            <w:pPr>
              <w:ind w:firstLine="709"/>
              <w:contextualSpacing/>
              <w:jc w:val="both"/>
              <w:rPr>
                <w:rFonts w:ascii="Arial" w:hAnsi="Arial" w:cs="Arial"/>
                <w:u w:val="single"/>
              </w:rPr>
            </w:pPr>
            <w:proofErr w:type="gramStart"/>
            <w:r>
              <w:rPr>
                <w:rFonts w:ascii="Arial" w:eastAsia="Arial" w:hAnsi="Arial" w:cs="Arial"/>
                <w:u w:val="single"/>
              </w:rPr>
              <w:t xml:space="preserve">Адрес:   </w:t>
            </w:r>
            <w:proofErr w:type="gramEnd"/>
            <w:r>
              <w:rPr>
                <w:rFonts w:ascii="Arial" w:eastAsia="Arial" w:hAnsi="Arial" w:cs="Arial"/>
                <w:u w:val="single"/>
              </w:rPr>
              <w:t>________________________________________________________</w:t>
            </w:r>
          </w:p>
          <w:p w:rsidR="00C93B68" w:rsidRDefault="00D16A06">
            <w:pPr>
              <w:ind w:firstLine="709"/>
              <w:contextualSpacing/>
              <w:jc w:val="both"/>
              <w:rPr>
                <w:rFonts w:ascii="Arial" w:hAnsi="Arial" w:cs="Arial"/>
                <w:u w:val="single"/>
              </w:rPr>
            </w:pPr>
            <w:r>
              <w:rPr>
                <w:rFonts w:ascii="Arial" w:eastAsia="Arial" w:hAnsi="Arial" w:cs="Arial"/>
                <w:u w:val="single"/>
              </w:rPr>
              <w:t xml:space="preserve">Контактный </w:t>
            </w:r>
            <w:proofErr w:type="gramStart"/>
            <w:r>
              <w:rPr>
                <w:rFonts w:ascii="Arial" w:eastAsia="Arial" w:hAnsi="Arial" w:cs="Arial"/>
                <w:u w:val="single"/>
              </w:rPr>
              <w:t xml:space="preserve">телефон:   </w:t>
            </w:r>
            <w:proofErr w:type="gramEnd"/>
            <w:r>
              <w:rPr>
                <w:rFonts w:ascii="Arial" w:eastAsia="Arial" w:hAnsi="Arial" w:cs="Arial"/>
                <w:u w:val="single"/>
              </w:rPr>
              <w:t xml:space="preserve"> ____________________________________________</w:t>
            </w:r>
          </w:p>
          <w:p w:rsidR="00C93B68" w:rsidRDefault="00D16A06">
            <w:pPr>
              <w:ind w:firstLine="709"/>
              <w:contextualSpacing/>
              <w:jc w:val="both"/>
              <w:rPr>
                <w:rFonts w:ascii="Arial" w:hAnsi="Arial" w:cs="Arial"/>
                <w:u w:val="single"/>
              </w:rPr>
            </w:pPr>
            <w:r>
              <w:rPr>
                <w:rFonts w:ascii="Arial" w:eastAsia="Arial" w:hAnsi="Arial" w:cs="Arial"/>
                <w:u w:val="single"/>
              </w:rPr>
              <w:t xml:space="preserve">ОГРНИП (для индивидуального предпринимателя): </w:t>
            </w:r>
            <w:proofErr w:type="gramStart"/>
            <w:r>
              <w:rPr>
                <w:rFonts w:ascii="Arial" w:eastAsia="Arial" w:hAnsi="Arial" w:cs="Arial"/>
                <w:u w:val="single"/>
              </w:rPr>
              <w:t>№  _</w:t>
            </w:r>
            <w:proofErr w:type="gramEnd"/>
            <w:r>
              <w:rPr>
                <w:rFonts w:ascii="Arial" w:eastAsia="Arial" w:hAnsi="Arial" w:cs="Arial"/>
                <w:u w:val="single"/>
              </w:rPr>
              <w:t>________________</w:t>
            </w:r>
          </w:p>
          <w:p w:rsidR="00C93B68" w:rsidRDefault="00D16A06">
            <w:pPr>
              <w:ind w:firstLine="709"/>
              <w:contextualSpacing/>
              <w:jc w:val="both"/>
              <w:rPr>
                <w:rFonts w:ascii="Arial" w:hAnsi="Arial" w:cs="Arial"/>
                <w:u w:val="single"/>
              </w:rPr>
            </w:pPr>
            <w:r>
              <w:rPr>
                <w:rFonts w:ascii="Arial" w:eastAsia="Arial" w:hAnsi="Arial" w:cs="Arial"/>
                <w:u w:val="single"/>
              </w:rPr>
              <w:t>ИНН   __________________________________________________________</w:t>
            </w:r>
          </w:p>
          <w:p w:rsidR="00C93B68" w:rsidRDefault="00D16A06">
            <w:pPr>
              <w:ind w:firstLine="709"/>
              <w:contextualSpacing/>
              <w:jc w:val="both"/>
              <w:rPr>
                <w:rFonts w:ascii="Arial" w:hAnsi="Arial" w:cs="Arial"/>
                <w:u w:val="single"/>
              </w:rPr>
            </w:pPr>
            <w:proofErr w:type="gramStart"/>
            <w:r>
              <w:rPr>
                <w:rFonts w:ascii="Arial" w:eastAsia="Arial" w:hAnsi="Arial" w:cs="Arial"/>
                <w:u w:val="single"/>
              </w:rPr>
              <w:t>КПП  _</w:t>
            </w:r>
            <w:proofErr w:type="gramEnd"/>
            <w:r>
              <w:rPr>
                <w:rFonts w:ascii="Arial" w:eastAsia="Arial" w:hAnsi="Arial" w:cs="Arial"/>
                <w:u w:val="single"/>
              </w:rPr>
              <w:t>_________________________________________________________</w:t>
            </w:r>
          </w:p>
          <w:p w:rsidR="00C93B68" w:rsidRDefault="00D16A06">
            <w:pPr>
              <w:ind w:firstLine="709"/>
              <w:contextualSpacing/>
              <w:jc w:val="both"/>
              <w:rPr>
                <w:rFonts w:ascii="Arial" w:hAnsi="Arial" w:cs="Arial"/>
                <w:u w:val="single"/>
              </w:rPr>
            </w:pPr>
            <w:r>
              <w:rPr>
                <w:rFonts w:ascii="Arial" w:eastAsia="Arial" w:hAnsi="Arial" w:cs="Arial"/>
                <w:u w:val="single"/>
              </w:rPr>
              <w:t>ОГРН__________________________________________________________</w:t>
            </w:r>
          </w:p>
        </w:tc>
      </w:tr>
      <w:tr w:rsidR="00C93B68">
        <w:trPr>
          <w:trHeight w:val="1179"/>
        </w:trPr>
        <w:tc>
          <w:tcPr>
            <w:tcW w:w="1039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FFFFFF" w:fill="FFFFFF"/>
          </w:tcPr>
          <w:p w:rsidR="00C93B68" w:rsidRDefault="00D16A06">
            <w:pPr>
              <w:pBdr>
                <w:bottom w:val="single" w:sz="4" w:space="0" w:color="000000"/>
              </w:pBdr>
              <w:ind w:firstLine="709"/>
              <w:contextualSpacing/>
              <w:rPr>
                <w:rFonts w:ascii="Arial" w:hAnsi="Arial" w:cs="Arial"/>
              </w:rPr>
            </w:pPr>
            <w:r>
              <w:rPr>
                <w:rFonts w:ascii="Arial" w:eastAsia="Arial" w:hAnsi="Arial" w:cs="Arial"/>
              </w:rPr>
              <w:t>Представитель Заявителя</w:t>
            </w:r>
            <w:r>
              <w:rPr>
                <w:rStyle w:val="aff1"/>
                <w:rFonts w:ascii="Arial" w:eastAsia="Arial" w:hAnsi="Arial" w:cs="Arial"/>
              </w:rPr>
              <w:footnoteReference w:id="4"/>
            </w:r>
            <w:r>
              <w:rPr>
                <w:rFonts w:ascii="Arial" w:eastAsia="Arial" w:hAnsi="Arial" w:cs="Arial"/>
              </w:rPr>
              <w:t xml:space="preserve"> </w:t>
            </w:r>
          </w:p>
          <w:p w:rsidR="00C93B68" w:rsidRDefault="00D16A06">
            <w:pPr>
              <w:ind w:firstLine="709"/>
              <w:contextualSpacing/>
              <w:jc w:val="center"/>
              <w:rPr>
                <w:rFonts w:ascii="Arial" w:hAnsi="Arial" w:cs="Arial"/>
              </w:rPr>
            </w:pPr>
            <w:r>
              <w:rPr>
                <w:rFonts w:ascii="Arial" w:eastAsia="Arial" w:hAnsi="Arial" w:cs="Arial"/>
              </w:rPr>
              <w:t>(Ф.И.О,)</w:t>
            </w:r>
          </w:p>
          <w:p w:rsidR="00C93B68" w:rsidRDefault="00D16A06">
            <w:pPr>
              <w:ind w:firstLine="709"/>
              <w:contextualSpacing/>
              <w:jc w:val="both"/>
              <w:rPr>
                <w:rFonts w:ascii="Arial" w:hAnsi="Arial" w:cs="Arial"/>
                <w:u w:val="single"/>
              </w:rPr>
            </w:pPr>
            <w:r>
              <w:rPr>
                <w:rFonts w:ascii="Arial" w:eastAsia="Arial" w:hAnsi="Arial" w:cs="Arial"/>
                <w:u w:val="single"/>
              </w:rPr>
              <w:t>Паспортные данные представителя: серия ______№___________дата выдачи______ _________.</w:t>
            </w:r>
          </w:p>
          <w:p w:rsidR="00C93B68" w:rsidRDefault="00D16A06">
            <w:pPr>
              <w:ind w:firstLine="709"/>
              <w:contextualSpacing/>
              <w:jc w:val="both"/>
              <w:rPr>
                <w:rFonts w:ascii="Arial" w:hAnsi="Arial" w:cs="Arial"/>
                <w:u w:val="single"/>
              </w:rPr>
            </w:pPr>
            <w:r>
              <w:rPr>
                <w:rFonts w:ascii="Arial" w:eastAsia="Arial" w:hAnsi="Arial" w:cs="Arial"/>
                <w:u w:val="single"/>
              </w:rPr>
              <w:t xml:space="preserve">кем </w:t>
            </w:r>
            <w:proofErr w:type="gramStart"/>
            <w:r>
              <w:rPr>
                <w:rFonts w:ascii="Arial" w:eastAsia="Arial" w:hAnsi="Arial" w:cs="Arial"/>
                <w:u w:val="single"/>
              </w:rPr>
              <w:t>выдан:_</w:t>
            </w:r>
            <w:proofErr w:type="gramEnd"/>
            <w:r>
              <w:rPr>
                <w:rFonts w:ascii="Arial" w:eastAsia="Arial" w:hAnsi="Arial" w:cs="Arial"/>
                <w:u w:val="single"/>
              </w:rPr>
              <w:t>_________________________________________________________</w:t>
            </w:r>
          </w:p>
          <w:p w:rsidR="00C93B68" w:rsidRDefault="00D16A06">
            <w:pPr>
              <w:ind w:firstLine="709"/>
              <w:contextualSpacing/>
              <w:jc w:val="both"/>
              <w:rPr>
                <w:rFonts w:ascii="Arial" w:hAnsi="Arial" w:cs="Arial"/>
                <w:u w:val="single"/>
              </w:rPr>
            </w:pPr>
            <w:r>
              <w:rPr>
                <w:rFonts w:ascii="Arial" w:eastAsia="Arial" w:hAnsi="Arial" w:cs="Arial"/>
                <w:u w:val="single"/>
              </w:rPr>
              <w:t xml:space="preserve">_______________________________________________________________ </w:t>
            </w:r>
          </w:p>
          <w:p w:rsidR="00C93B68" w:rsidRDefault="00D16A06">
            <w:pPr>
              <w:ind w:firstLine="709"/>
              <w:contextualSpacing/>
              <w:jc w:val="both"/>
              <w:rPr>
                <w:rFonts w:ascii="Arial" w:hAnsi="Arial" w:cs="Arial"/>
                <w:u w:val="single"/>
              </w:rPr>
            </w:pPr>
            <w:proofErr w:type="gramStart"/>
            <w:r>
              <w:rPr>
                <w:rFonts w:ascii="Arial" w:eastAsia="Arial" w:hAnsi="Arial" w:cs="Arial"/>
                <w:u w:val="single"/>
              </w:rPr>
              <w:t>Адрес:_</w:t>
            </w:r>
            <w:proofErr w:type="gramEnd"/>
            <w:r>
              <w:rPr>
                <w:rFonts w:ascii="Arial" w:eastAsia="Arial" w:hAnsi="Arial" w:cs="Arial"/>
                <w:u w:val="single"/>
              </w:rPr>
              <w:t xml:space="preserve">________________________________________________________ </w:t>
            </w:r>
          </w:p>
          <w:p w:rsidR="00C93B68" w:rsidRDefault="00D16A06">
            <w:pPr>
              <w:ind w:firstLine="709"/>
              <w:contextualSpacing/>
              <w:jc w:val="both"/>
              <w:rPr>
                <w:rFonts w:ascii="Arial" w:hAnsi="Arial" w:cs="Arial"/>
                <w:u w:val="single"/>
              </w:rPr>
            </w:pPr>
            <w:r>
              <w:rPr>
                <w:rFonts w:ascii="Arial" w:eastAsia="Arial" w:hAnsi="Arial" w:cs="Arial"/>
                <w:u w:val="single"/>
              </w:rPr>
              <w:t xml:space="preserve">Контактный </w:t>
            </w:r>
            <w:proofErr w:type="gramStart"/>
            <w:r>
              <w:rPr>
                <w:rFonts w:ascii="Arial" w:eastAsia="Arial" w:hAnsi="Arial" w:cs="Arial"/>
                <w:u w:val="single"/>
              </w:rPr>
              <w:t>телефон:_</w:t>
            </w:r>
            <w:proofErr w:type="gramEnd"/>
            <w:r>
              <w:rPr>
                <w:rFonts w:ascii="Arial" w:eastAsia="Arial" w:hAnsi="Arial" w:cs="Arial"/>
                <w:u w:val="single"/>
              </w:rPr>
              <w:t>_______ _____________________________________</w:t>
            </w:r>
          </w:p>
        </w:tc>
      </w:tr>
    </w:tbl>
    <w:p w:rsidR="00C93B68" w:rsidRDefault="00D16A06">
      <w:pPr>
        <w:widowControl w:val="0"/>
        <w:ind w:firstLine="709"/>
        <w:contextualSpacing/>
        <w:jc w:val="both"/>
        <w:rPr>
          <w:rFonts w:ascii="Arial" w:hAnsi="Arial" w:cs="Arial"/>
          <w:b/>
        </w:rPr>
      </w:pPr>
      <w:r>
        <w:rPr>
          <w:rFonts w:ascii="Arial" w:eastAsia="Arial" w:hAnsi="Arial" w:cs="Arial"/>
        </w:rPr>
        <w:t>принял решение об участии в аукционе в электронной форме, и обязуется обеспечить поступление задатка в размере руб. (сумма прописью), в сроки и в порядке, установленные в Извещении о проведении электронного аукциона, и в соответствии с Регламентом Оператора электронной площадки</w:t>
      </w:r>
      <w:r>
        <w:rPr>
          <w:rFonts w:ascii="Arial" w:eastAsia="Arial" w:hAnsi="Arial" w:cs="Arial"/>
          <w:b/>
        </w:rPr>
        <w:t>.</w:t>
      </w:r>
    </w:p>
    <w:p w:rsidR="00C93B68" w:rsidRDefault="00D16A06">
      <w:pPr>
        <w:numPr>
          <w:ilvl w:val="0"/>
          <w:numId w:val="4"/>
        </w:numPr>
        <w:tabs>
          <w:tab w:val="clear" w:pos="360"/>
        </w:tabs>
        <w:ind w:left="0" w:firstLine="709"/>
        <w:contextualSpacing/>
        <w:jc w:val="both"/>
        <w:rPr>
          <w:rFonts w:ascii="Arial" w:hAnsi="Arial" w:cs="Arial"/>
        </w:rPr>
      </w:pPr>
      <w:r>
        <w:rPr>
          <w:rFonts w:ascii="Arial" w:eastAsia="Arial" w:hAnsi="Arial" w:cs="Arial"/>
        </w:rPr>
        <w:t>Заявитель обязуется:</w:t>
      </w:r>
    </w:p>
    <w:p w:rsidR="00C93B68" w:rsidRDefault="00D16A06">
      <w:pPr>
        <w:numPr>
          <w:ilvl w:val="1"/>
          <w:numId w:val="4"/>
        </w:numPr>
        <w:ind w:left="0" w:firstLine="709"/>
        <w:contextualSpacing/>
        <w:jc w:val="both"/>
        <w:rPr>
          <w:rFonts w:ascii="Arial" w:hAnsi="Arial" w:cs="Arial"/>
        </w:rPr>
      </w:pPr>
      <w:r>
        <w:rPr>
          <w:rFonts w:ascii="Arial" w:eastAsia="Arial" w:hAnsi="Arial" w:cs="Arial"/>
        </w:rPr>
        <w:lastRenderedPageBreak/>
        <w:t>Соблюдать условия и порядок проведения электронного аукциона, содержащиеся в Извещении о проведении электронного аукциона и Регламенте Оператора электронной площадки.</w:t>
      </w:r>
      <w:r>
        <w:rPr>
          <w:rStyle w:val="aff1"/>
          <w:rFonts w:ascii="Arial" w:eastAsia="Arial" w:hAnsi="Arial" w:cs="Arial"/>
        </w:rPr>
        <w:footnoteReference w:id="5"/>
      </w:r>
    </w:p>
    <w:p w:rsidR="00C93B68" w:rsidRDefault="00D16A06">
      <w:pPr>
        <w:numPr>
          <w:ilvl w:val="1"/>
          <w:numId w:val="4"/>
        </w:numPr>
        <w:ind w:left="0" w:firstLine="709"/>
        <w:contextualSpacing/>
        <w:jc w:val="both"/>
        <w:rPr>
          <w:rFonts w:ascii="Arial" w:hAnsi="Arial" w:cs="Arial"/>
        </w:rPr>
      </w:pPr>
      <w:r>
        <w:rPr>
          <w:rFonts w:ascii="Arial" w:eastAsia="Arial" w:hAnsi="Arial" w:cs="Arial"/>
        </w:rPr>
        <w:t>В случае признания Победителем аукциона в электронной форме либо единственным участником электронного аукциона заключить договор с Организатором электронного аукциона в порядке и сроки, установленными Извещением о проведении электронного аукциона.</w:t>
      </w:r>
    </w:p>
    <w:p w:rsidR="00C93B68" w:rsidRDefault="00D16A06">
      <w:pPr>
        <w:numPr>
          <w:ilvl w:val="0"/>
          <w:numId w:val="4"/>
        </w:numPr>
        <w:tabs>
          <w:tab w:val="clear" w:pos="360"/>
        </w:tabs>
        <w:ind w:left="0" w:firstLine="709"/>
        <w:contextualSpacing/>
        <w:jc w:val="both"/>
        <w:rPr>
          <w:rFonts w:ascii="Arial" w:hAnsi="Arial" w:cs="Arial"/>
        </w:rPr>
      </w:pPr>
      <w:r>
        <w:rPr>
          <w:rFonts w:ascii="Arial" w:eastAsia="Arial" w:hAnsi="Arial" w:cs="Arial"/>
        </w:rPr>
        <w:t xml:space="preserve">Заявитель согласен и принимает все условия, требования, положения Извещения о проведении электронного аукциона, проекта договора и Регламента Оператора электронной площадки, и они ему понятны. Заявителю известны сведения об ориентирах </w:t>
      </w:r>
      <w:proofErr w:type="gramStart"/>
      <w:r>
        <w:rPr>
          <w:rFonts w:ascii="Arial" w:eastAsia="Arial" w:hAnsi="Arial" w:cs="Arial"/>
        </w:rPr>
        <w:t>расположения нестационарного торгового объекта</w:t>
      </w:r>
      <w:proofErr w:type="gramEnd"/>
      <w:r>
        <w:rPr>
          <w:rFonts w:ascii="Arial" w:eastAsia="Arial" w:hAnsi="Arial" w:cs="Arial"/>
        </w:rPr>
        <w:t xml:space="preserve"> и он не имеет претензий к ним.</w:t>
      </w:r>
    </w:p>
    <w:p w:rsidR="00C93B68" w:rsidRDefault="00D16A06">
      <w:pPr>
        <w:numPr>
          <w:ilvl w:val="0"/>
          <w:numId w:val="4"/>
        </w:numPr>
        <w:tabs>
          <w:tab w:val="clear" w:pos="360"/>
        </w:tabs>
        <w:ind w:left="0" w:firstLine="709"/>
        <w:contextualSpacing/>
        <w:jc w:val="both"/>
        <w:rPr>
          <w:rFonts w:ascii="Arial" w:hAnsi="Arial" w:cs="Arial"/>
        </w:rPr>
      </w:pPr>
      <w:r>
        <w:rPr>
          <w:rFonts w:ascii="Arial" w:eastAsia="Arial" w:hAnsi="Arial" w:cs="Arial"/>
        </w:rPr>
        <w:t xml:space="preserve">Заявитель извещен о том, что он вправе отозвать Заявку в любое время до установленных даты и времени окончания срока подачи Заявок на </w:t>
      </w:r>
      <w:proofErr w:type="gramStart"/>
      <w:r>
        <w:rPr>
          <w:rFonts w:ascii="Arial" w:eastAsia="Arial" w:hAnsi="Arial" w:cs="Arial"/>
        </w:rPr>
        <w:t xml:space="preserve">участие </w:t>
      </w:r>
      <w:r>
        <w:rPr>
          <w:rFonts w:ascii="Arial" w:eastAsia="Arial" w:hAnsi="Arial" w:cs="Arial"/>
        </w:rPr>
        <w:br/>
        <w:t xml:space="preserve"> электронном</w:t>
      </w:r>
      <w:proofErr w:type="gramEnd"/>
      <w:r>
        <w:rPr>
          <w:rFonts w:ascii="Arial" w:eastAsia="Arial" w:hAnsi="Arial" w:cs="Arial"/>
        </w:rPr>
        <w:t xml:space="preserve"> аукционе, в порядке, установленном в Извещении о проведении электронном аукционе.</w:t>
      </w:r>
    </w:p>
    <w:p w:rsidR="00C93B68" w:rsidRDefault="00D16A06">
      <w:pPr>
        <w:numPr>
          <w:ilvl w:val="0"/>
          <w:numId w:val="4"/>
        </w:numPr>
        <w:tabs>
          <w:tab w:val="clear" w:pos="360"/>
          <w:tab w:val="num" w:pos="142"/>
        </w:tabs>
        <w:ind w:left="0" w:firstLine="709"/>
        <w:contextualSpacing/>
        <w:jc w:val="both"/>
        <w:rPr>
          <w:rFonts w:ascii="Arial" w:hAnsi="Arial" w:cs="Arial"/>
        </w:rPr>
      </w:pPr>
      <w:r>
        <w:rPr>
          <w:rFonts w:ascii="Arial" w:eastAsia="Arial" w:hAnsi="Arial" w:cs="Arial"/>
        </w:rPr>
        <w:t xml:space="preserve">Ответственность за достоверность представленных документов </w:t>
      </w:r>
      <w:r>
        <w:rPr>
          <w:rFonts w:ascii="Arial" w:eastAsia="Arial" w:hAnsi="Arial" w:cs="Arial"/>
        </w:rPr>
        <w:br/>
        <w:t xml:space="preserve">и информации несет Заявитель. </w:t>
      </w:r>
    </w:p>
    <w:p w:rsidR="00C93B68" w:rsidRDefault="00D16A06">
      <w:pPr>
        <w:numPr>
          <w:ilvl w:val="0"/>
          <w:numId w:val="4"/>
        </w:numPr>
        <w:tabs>
          <w:tab w:val="num" w:pos="142"/>
        </w:tabs>
        <w:ind w:left="0" w:firstLine="709"/>
        <w:contextualSpacing/>
        <w:jc w:val="both"/>
        <w:rPr>
          <w:rFonts w:ascii="Arial" w:hAnsi="Arial" w:cs="Arial"/>
        </w:rPr>
      </w:pPr>
      <w:r>
        <w:rPr>
          <w:rFonts w:ascii="Arial" w:eastAsia="Arial" w:hAnsi="Arial" w:cs="Arial"/>
        </w:rPr>
        <w:t>Заявитель подтверждает, что на дату подписания настоящей Заявки ознакомлен с порядком проведения электронного аукциона, порядком внесения, блокирования и прекращения блокирования денежных средств в качестве задатка, и они ему понятны.</w:t>
      </w:r>
    </w:p>
    <w:p w:rsidR="00C93B68" w:rsidRDefault="00D16A06">
      <w:pPr>
        <w:numPr>
          <w:ilvl w:val="0"/>
          <w:numId w:val="4"/>
        </w:numPr>
        <w:tabs>
          <w:tab w:val="clear" w:pos="360"/>
          <w:tab w:val="num" w:pos="142"/>
        </w:tabs>
        <w:ind w:left="0" w:firstLine="709"/>
        <w:contextualSpacing/>
        <w:jc w:val="both"/>
        <w:rPr>
          <w:rFonts w:ascii="Arial" w:hAnsi="Arial" w:cs="Arial"/>
        </w:rPr>
      </w:pPr>
      <w:r>
        <w:rPr>
          <w:rFonts w:ascii="Arial" w:eastAsia="Arial" w:hAnsi="Arial" w:cs="Arial"/>
        </w:rPr>
        <w:t>Заявитель осведомлен и согласен с тем, что Организатор электронного аукциона не несет ответственности за ущерб, который может быть причинен Заявителю отменой электронного аукциона, внесением изменений в Извещение о проведении электронного аукциона, а также приостановлением процедуры проведения аукциона в электронной форме. При этом Заявитель считается уведомленным об отмене электронного аукциона, внесении изменений в Извещение о проведении электронного аукциона с даты публикации информации об отмене электронного аукциона, внесении изменений в Извещение о проведении электронного аукциона в электронной форме на официальном сайте торгов Российской Федерации в информационно-телекоммуникационной сети «Интернет» для размещения информации о проведении торгов www.torgi.gov.</w:t>
      </w:r>
      <w:r>
        <w:rPr>
          <w:rFonts w:ascii="Arial" w:eastAsia="Arial" w:hAnsi="Arial" w:cs="Arial"/>
          <w:color w:val="000000" w:themeColor="text1"/>
        </w:rPr>
        <w:t>ru</w:t>
      </w:r>
      <w:r>
        <w:rPr>
          <w:rFonts w:ascii="Arial" w:eastAsia="Arial" w:hAnsi="Arial" w:cs="Arial"/>
        </w:rPr>
        <w:t>.</w:t>
      </w:r>
    </w:p>
    <w:p w:rsidR="00C93B68" w:rsidRDefault="00D16A06">
      <w:pPr>
        <w:numPr>
          <w:ilvl w:val="0"/>
          <w:numId w:val="4"/>
        </w:numPr>
        <w:tabs>
          <w:tab w:val="clear" w:pos="360"/>
          <w:tab w:val="num" w:pos="142"/>
        </w:tabs>
        <w:ind w:left="0" w:firstLine="709"/>
        <w:contextualSpacing/>
        <w:jc w:val="both"/>
        <w:rPr>
          <w:rFonts w:ascii="Arial" w:hAnsi="Arial" w:cs="Arial"/>
        </w:rPr>
      </w:pPr>
      <w:r>
        <w:rPr>
          <w:rFonts w:ascii="Arial" w:eastAsia="Arial" w:hAnsi="Arial" w:cs="Arial"/>
        </w:rPr>
        <w:t>В соответствии с Федеральным законом от 27.07.2006 № 152-ФЗ «О персональных данных» (далее - Федеральный закон от 27.07.2006 № 152-ФЗ), подавая Заявку, Заявитель дает согласие на обработку персональных данных, указанных выше и содержащихся в представленных документах, в целях участия в аукционе (под обработкой персональных данных понимается совершение, в том числе, следующих действий: сбор, систематизация, накопление, хранение, уточнение (обновление, изменение), использование, обезличивание, блокирование, уничтожение персональных данных, описание способов обработки данных приведено в Федеральном законе от 27.07.2006 № 152-ФЗ), а также на передачу такой информации третьим лицам, в случаях, установленных нормативными документами вышестоящих органов и законодательством. Настоящее согласие действует бессрочно и может быть отозвано в любой момент по соглашению сторон. Заявитель подтверждает, что ознакомлен с положениями Федерального закона от 27.07.2006 № 152-ФЗ, права и обязанности в области защиты персональных данных ему известны.</w:t>
      </w:r>
    </w:p>
    <w:p w:rsidR="00C93B68" w:rsidRDefault="00C93B68">
      <w:pPr>
        <w:ind w:firstLine="709"/>
        <w:rPr>
          <w:rFonts w:ascii="Arial" w:hAnsi="Arial" w:cs="Arial"/>
        </w:rPr>
      </w:pPr>
    </w:p>
    <w:p w:rsidR="00C93B68" w:rsidRDefault="00D16A06">
      <w:pPr>
        <w:ind w:firstLine="709"/>
        <w:rPr>
          <w:rFonts w:ascii="Arial" w:hAnsi="Arial" w:cs="Arial"/>
        </w:rPr>
      </w:pPr>
      <w:r>
        <w:rPr>
          <w:rFonts w:ascii="Arial" w:eastAsia="Arial" w:hAnsi="Arial" w:cs="Arial"/>
        </w:rPr>
        <w:br w:type="page" w:clear="all"/>
      </w:r>
    </w:p>
    <w:p w:rsidR="00C93B68" w:rsidRDefault="00D16A06">
      <w:pPr>
        <w:pStyle w:val="ConsPlusNormal"/>
        <w:ind w:left="5386"/>
        <w:contextualSpacing/>
        <w:outlineLvl w:val="2"/>
        <w:rPr>
          <w:sz w:val="24"/>
          <w:szCs w:val="24"/>
        </w:rPr>
      </w:pPr>
      <w:r>
        <w:rPr>
          <w:rFonts w:eastAsia="Arial"/>
          <w:sz w:val="24"/>
          <w:szCs w:val="24"/>
        </w:rPr>
        <w:lastRenderedPageBreak/>
        <w:t>Приложение 2</w:t>
      </w:r>
    </w:p>
    <w:p w:rsidR="00C93B68" w:rsidRDefault="00D16A06">
      <w:pPr>
        <w:pStyle w:val="ConsPlusNormal"/>
        <w:ind w:left="5386"/>
        <w:contextualSpacing/>
        <w:rPr>
          <w:sz w:val="24"/>
          <w:szCs w:val="24"/>
        </w:rPr>
      </w:pPr>
      <w:r>
        <w:rPr>
          <w:rFonts w:eastAsia="Arial"/>
          <w:sz w:val="24"/>
          <w:szCs w:val="24"/>
        </w:rPr>
        <w:t>к извещению о проведении</w:t>
      </w:r>
    </w:p>
    <w:p w:rsidR="00C93B68" w:rsidRDefault="00D16A06">
      <w:pPr>
        <w:pStyle w:val="ConsPlusNormal"/>
        <w:ind w:left="5386"/>
        <w:contextualSpacing/>
        <w:rPr>
          <w:sz w:val="24"/>
          <w:szCs w:val="24"/>
        </w:rPr>
      </w:pPr>
      <w:r>
        <w:rPr>
          <w:rFonts w:eastAsia="Arial"/>
          <w:sz w:val="24"/>
          <w:szCs w:val="24"/>
        </w:rPr>
        <w:t>открытого аукциона в электронной форме на право размещения нестационарного торгового объекта</w:t>
      </w:r>
    </w:p>
    <w:p w:rsidR="00C93B68" w:rsidRDefault="00C93B68">
      <w:pPr>
        <w:pStyle w:val="ConsPlusNonformat"/>
        <w:contextualSpacing/>
        <w:rPr>
          <w:rFonts w:ascii="Arial" w:hAnsi="Arial" w:cs="Arial"/>
          <w:sz w:val="24"/>
          <w:szCs w:val="24"/>
        </w:rPr>
      </w:pPr>
    </w:p>
    <w:p w:rsidR="00C93B68" w:rsidRDefault="00D16A06">
      <w:pPr>
        <w:pStyle w:val="ConsPlusNonformat"/>
        <w:ind w:firstLine="709"/>
        <w:contextualSpacing/>
        <w:jc w:val="right"/>
        <w:rPr>
          <w:rFonts w:ascii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Примерная форма</w:t>
      </w:r>
    </w:p>
    <w:p w:rsidR="00C93B68" w:rsidRDefault="00C93B68">
      <w:pPr>
        <w:pStyle w:val="ConsPlusNonformat"/>
        <w:contextualSpacing/>
        <w:rPr>
          <w:rFonts w:ascii="Arial" w:hAnsi="Arial" w:cs="Arial"/>
          <w:sz w:val="24"/>
          <w:szCs w:val="24"/>
        </w:rPr>
      </w:pPr>
    </w:p>
    <w:p w:rsidR="00C93B68" w:rsidRDefault="00C93B68">
      <w:pPr>
        <w:pStyle w:val="ConsPlusNonformat"/>
        <w:contextualSpacing/>
        <w:rPr>
          <w:rFonts w:ascii="Arial" w:hAnsi="Arial" w:cs="Arial"/>
          <w:sz w:val="24"/>
          <w:szCs w:val="24"/>
        </w:rPr>
      </w:pPr>
    </w:p>
    <w:p w:rsidR="00C93B68" w:rsidRDefault="00C93B68">
      <w:pPr>
        <w:pStyle w:val="ConsPlusNonformat"/>
        <w:contextualSpacing/>
        <w:rPr>
          <w:rFonts w:ascii="Arial" w:hAnsi="Arial" w:cs="Arial"/>
          <w:sz w:val="24"/>
          <w:szCs w:val="24"/>
        </w:rPr>
      </w:pPr>
    </w:p>
    <w:p w:rsidR="00C93B68" w:rsidRDefault="00D16A06">
      <w:pPr>
        <w:pStyle w:val="ConsPlusNonformat"/>
        <w:ind w:firstLine="709"/>
        <w:contextualSpacing/>
        <w:jc w:val="center"/>
        <w:rPr>
          <w:rFonts w:ascii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Договор № ______</w:t>
      </w:r>
    </w:p>
    <w:p w:rsidR="00C93B68" w:rsidRDefault="00D16A06">
      <w:pPr>
        <w:pStyle w:val="ConsPlusNonformat"/>
        <w:ind w:firstLine="709"/>
        <w:contextualSpacing/>
        <w:jc w:val="center"/>
        <w:rPr>
          <w:rFonts w:ascii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на размещение нестационарного торгового объекта</w:t>
      </w:r>
    </w:p>
    <w:p w:rsidR="00C93B68" w:rsidRDefault="00C93B68">
      <w:pPr>
        <w:pStyle w:val="ConsPlusNonformat"/>
        <w:ind w:firstLine="709"/>
        <w:contextualSpacing/>
        <w:jc w:val="both"/>
        <w:rPr>
          <w:rFonts w:ascii="Arial" w:hAnsi="Arial" w:cs="Arial"/>
          <w:sz w:val="24"/>
          <w:szCs w:val="24"/>
        </w:rPr>
      </w:pPr>
    </w:p>
    <w:p w:rsidR="00C93B68" w:rsidRDefault="00D16A06">
      <w:pPr>
        <w:pStyle w:val="ConsPlusNonformat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г. ________________                                                                               "___" ________ 20__ г.</w:t>
      </w:r>
    </w:p>
    <w:p w:rsidR="00C93B68" w:rsidRDefault="00D16A06">
      <w:pPr>
        <w:pStyle w:val="ConsPlusNonformat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Московская область</w:t>
      </w:r>
    </w:p>
    <w:p w:rsidR="00C93B68" w:rsidRDefault="00D16A06">
      <w:pPr>
        <w:pStyle w:val="ConsPlusNonformat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Администрация муниципального округа </w:t>
      </w:r>
      <w:proofErr w:type="spellStart"/>
      <w:r>
        <w:rPr>
          <w:rFonts w:ascii="Arial" w:eastAsia="Arial" w:hAnsi="Arial" w:cs="Arial"/>
          <w:sz w:val="24"/>
          <w:szCs w:val="24"/>
        </w:rPr>
        <w:t>Луховицы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московской области в лице ______________________________________________________, действующего на основании _________________________, в дальнейшем именуемая «Сторона 1», с одной стороны, и _______________________в лице_________, действующего на основании _____________________________, в дальнейшем именуемая «Сторона 2», с другой стороны, в дальнейшем совместно именуемые «Стороны», на основании ____________________________________ </w:t>
      </w:r>
      <w:r>
        <w:rPr>
          <w:rFonts w:ascii="Arial" w:eastAsia="Arial" w:hAnsi="Arial" w:cs="Arial"/>
          <w:sz w:val="24"/>
          <w:szCs w:val="24"/>
        </w:rPr>
        <w:br/>
        <w:t xml:space="preserve">от «___» ______ 20__ г. № _________ заключили настоящий Договор </w:t>
      </w:r>
      <w:r>
        <w:rPr>
          <w:rFonts w:ascii="Arial" w:eastAsia="Arial" w:hAnsi="Arial" w:cs="Arial"/>
          <w:sz w:val="24"/>
          <w:szCs w:val="24"/>
        </w:rPr>
        <w:br/>
        <w:t>о нижеследующем:</w:t>
      </w:r>
    </w:p>
    <w:p w:rsidR="00C93B68" w:rsidRDefault="00C93B68">
      <w:pPr>
        <w:pStyle w:val="ConsPlusNonformat"/>
        <w:ind w:firstLine="709"/>
        <w:contextualSpacing/>
        <w:jc w:val="both"/>
        <w:rPr>
          <w:rFonts w:ascii="Arial" w:hAnsi="Arial" w:cs="Arial"/>
          <w:sz w:val="24"/>
          <w:szCs w:val="24"/>
        </w:rPr>
      </w:pPr>
    </w:p>
    <w:p w:rsidR="00C93B68" w:rsidRDefault="00D16A06">
      <w:pPr>
        <w:pStyle w:val="ConsPlusNonformat"/>
        <w:numPr>
          <w:ilvl w:val="0"/>
          <w:numId w:val="5"/>
        </w:numPr>
        <w:ind w:firstLine="709"/>
        <w:contextualSpacing/>
        <w:jc w:val="center"/>
        <w:rPr>
          <w:rFonts w:ascii="Arial" w:hAnsi="Arial" w:cs="Arial"/>
          <w:bCs/>
          <w:sz w:val="24"/>
          <w:szCs w:val="24"/>
        </w:rPr>
      </w:pPr>
      <w:r>
        <w:rPr>
          <w:rFonts w:ascii="Arial" w:eastAsia="Arial" w:hAnsi="Arial" w:cs="Arial"/>
          <w:bCs/>
          <w:sz w:val="24"/>
          <w:szCs w:val="24"/>
        </w:rPr>
        <w:t>Предмет Договора</w:t>
      </w:r>
    </w:p>
    <w:p w:rsidR="00C93B68" w:rsidRDefault="00C93B68">
      <w:pPr>
        <w:pStyle w:val="ConsPlusNonformat"/>
        <w:ind w:firstLine="709"/>
        <w:contextualSpacing/>
        <w:jc w:val="both"/>
        <w:rPr>
          <w:rFonts w:ascii="Arial" w:hAnsi="Arial" w:cs="Arial"/>
          <w:sz w:val="24"/>
          <w:szCs w:val="24"/>
        </w:rPr>
      </w:pPr>
    </w:p>
    <w:p w:rsidR="00C93B68" w:rsidRDefault="00D16A06">
      <w:pPr>
        <w:pStyle w:val="ConsPlusNonformat"/>
        <w:numPr>
          <w:ilvl w:val="1"/>
          <w:numId w:val="5"/>
        </w:numPr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В соответствии с настоящим Договором Стороне 2 предоставляется право на размещение нестационарного торгового объекта по адресу (адресному ориентиру), указанному в приложении к настоящему Договору, за плату, уплачиваемую в бюджет муниципального округа </w:t>
      </w:r>
      <w:proofErr w:type="spellStart"/>
      <w:r>
        <w:rPr>
          <w:rFonts w:ascii="Arial" w:eastAsia="Arial" w:hAnsi="Arial" w:cs="Arial"/>
          <w:sz w:val="24"/>
          <w:szCs w:val="24"/>
        </w:rPr>
        <w:t>Луховицы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Московской области. </w:t>
      </w:r>
    </w:p>
    <w:p w:rsidR="00C93B68" w:rsidRDefault="00D16A06">
      <w:pPr>
        <w:pStyle w:val="ConsPlusNormal"/>
        <w:numPr>
          <w:ilvl w:val="0"/>
          <w:numId w:val="5"/>
        </w:numPr>
        <w:ind w:firstLine="709"/>
        <w:contextualSpacing/>
        <w:jc w:val="center"/>
        <w:rPr>
          <w:bCs/>
          <w:sz w:val="24"/>
          <w:szCs w:val="24"/>
        </w:rPr>
      </w:pPr>
      <w:r>
        <w:rPr>
          <w:rFonts w:eastAsia="Arial"/>
          <w:bCs/>
          <w:sz w:val="24"/>
          <w:szCs w:val="24"/>
        </w:rPr>
        <w:t>Срок действия Договора</w:t>
      </w:r>
    </w:p>
    <w:p w:rsidR="00C93B68" w:rsidRDefault="00D16A06">
      <w:pPr>
        <w:pStyle w:val="ConsPlusNormal"/>
        <w:numPr>
          <w:ilvl w:val="1"/>
          <w:numId w:val="5"/>
        </w:numPr>
        <w:ind w:firstLine="709"/>
        <w:contextualSpacing/>
        <w:jc w:val="both"/>
        <w:rPr>
          <w:sz w:val="24"/>
          <w:szCs w:val="24"/>
        </w:rPr>
      </w:pPr>
      <w:r>
        <w:rPr>
          <w:rFonts w:eastAsia="Arial"/>
          <w:sz w:val="24"/>
          <w:szCs w:val="24"/>
        </w:rPr>
        <w:t xml:space="preserve">Настоящий Договор вступает в силу с «___» _________ и действует </w:t>
      </w:r>
      <w:r>
        <w:rPr>
          <w:rFonts w:eastAsia="Arial"/>
          <w:sz w:val="24"/>
          <w:szCs w:val="24"/>
        </w:rPr>
        <w:br/>
        <w:t>до «___» ____________.</w:t>
      </w:r>
    </w:p>
    <w:p w:rsidR="00C93B68" w:rsidRDefault="00D16A06">
      <w:pPr>
        <w:pStyle w:val="ConsPlusNormal"/>
        <w:numPr>
          <w:ilvl w:val="0"/>
          <w:numId w:val="5"/>
        </w:numPr>
        <w:ind w:firstLine="709"/>
        <w:contextualSpacing/>
        <w:jc w:val="center"/>
        <w:rPr>
          <w:bCs/>
          <w:sz w:val="24"/>
          <w:szCs w:val="24"/>
        </w:rPr>
      </w:pPr>
      <w:r>
        <w:rPr>
          <w:rFonts w:eastAsia="Arial"/>
          <w:bCs/>
          <w:sz w:val="24"/>
          <w:szCs w:val="24"/>
        </w:rPr>
        <w:t>Оплата по Договору</w:t>
      </w:r>
      <w:bookmarkStart w:id="4" w:name="P731"/>
      <w:bookmarkEnd w:id="4"/>
    </w:p>
    <w:p w:rsidR="00C93B68" w:rsidRDefault="00C93B68">
      <w:pPr>
        <w:pStyle w:val="ConsPlusNormal"/>
        <w:ind w:firstLine="709"/>
        <w:contextualSpacing/>
        <w:rPr>
          <w:b/>
          <w:bCs/>
          <w:sz w:val="24"/>
          <w:szCs w:val="24"/>
        </w:rPr>
      </w:pPr>
    </w:p>
    <w:p w:rsidR="00C93B68" w:rsidRDefault="00D16A06">
      <w:pPr>
        <w:pStyle w:val="ConsPlusNormal"/>
        <w:numPr>
          <w:ilvl w:val="1"/>
          <w:numId w:val="5"/>
        </w:numPr>
        <w:ind w:firstLine="709"/>
        <w:contextualSpacing/>
        <w:jc w:val="both"/>
        <w:rPr>
          <w:sz w:val="24"/>
          <w:szCs w:val="24"/>
        </w:rPr>
      </w:pPr>
      <w:r>
        <w:rPr>
          <w:rFonts w:eastAsia="Arial"/>
          <w:sz w:val="24"/>
          <w:szCs w:val="24"/>
        </w:rPr>
        <w:t>Размер платы за размещение нестационарного торгового объекта составляет ____________________.</w:t>
      </w:r>
    </w:p>
    <w:p w:rsidR="00C93B68" w:rsidRDefault="00D16A06">
      <w:pPr>
        <w:pStyle w:val="ConsPlusNormal"/>
        <w:numPr>
          <w:ilvl w:val="1"/>
          <w:numId w:val="5"/>
        </w:numPr>
        <w:ind w:firstLine="709"/>
        <w:contextualSpacing/>
        <w:jc w:val="both"/>
        <w:rPr>
          <w:sz w:val="24"/>
          <w:szCs w:val="24"/>
        </w:rPr>
      </w:pPr>
      <w:r>
        <w:rPr>
          <w:rFonts w:eastAsia="Arial"/>
          <w:sz w:val="24"/>
          <w:szCs w:val="24"/>
        </w:rPr>
        <w:t>Сторона 2 оплатила обеспечение заявки на участие в электронном аукционе в виде задатка в размере _______________________ (________________) рублей, сумма которого засчитывается в счет платы за размещение нестационарного торгового объекта.</w:t>
      </w:r>
    </w:p>
    <w:p w:rsidR="00C93B68" w:rsidRDefault="00D16A06">
      <w:pPr>
        <w:pStyle w:val="ConsPlusNormal"/>
        <w:numPr>
          <w:ilvl w:val="1"/>
          <w:numId w:val="5"/>
        </w:numPr>
        <w:ind w:firstLine="709"/>
        <w:contextualSpacing/>
        <w:jc w:val="both"/>
        <w:rPr>
          <w:sz w:val="24"/>
          <w:szCs w:val="24"/>
        </w:rPr>
      </w:pPr>
      <w:r>
        <w:rPr>
          <w:rFonts w:eastAsia="Arial"/>
          <w:sz w:val="24"/>
          <w:szCs w:val="24"/>
        </w:rPr>
        <w:t>Оплата по Договору осуществляется в рублях Российской Федерации.</w:t>
      </w:r>
    </w:p>
    <w:p w:rsidR="00C93B68" w:rsidRDefault="00D16A06">
      <w:pPr>
        <w:pStyle w:val="ConsPlusNormal"/>
        <w:numPr>
          <w:ilvl w:val="1"/>
          <w:numId w:val="5"/>
        </w:numPr>
        <w:ind w:firstLine="709"/>
        <w:contextualSpacing/>
        <w:jc w:val="both"/>
        <w:rPr>
          <w:sz w:val="24"/>
          <w:szCs w:val="24"/>
        </w:rPr>
      </w:pPr>
      <w:r>
        <w:rPr>
          <w:rFonts w:eastAsia="Arial"/>
          <w:sz w:val="24"/>
          <w:szCs w:val="24"/>
        </w:rPr>
        <w:t xml:space="preserve">Плата за размещение нестационарного торгового объекта уплачивается в безналичном порядке по реквизитам Стороны 1, указанным в настоящем Договоре, равными платежами ежемесячно, до 10 числа следующего месяца. </w:t>
      </w:r>
    </w:p>
    <w:p w:rsidR="00C93B68" w:rsidRDefault="00D16A06">
      <w:pPr>
        <w:pStyle w:val="ConsPlusNormal"/>
        <w:ind w:left="709"/>
        <w:contextualSpacing/>
        <w:jc w:val="both"/>
        <w:rPr>
          <w:sz w:val="24"/>
          <w:szCs w:val="24"/>
        </w:rPr>
      </w:pPr>
      <w:r>
        <w:rPr>
          <w:rFonts w:eastAsia="Arial"/>
          <w:sz w:val="24"/>
          <w:szCs w:val="24"/>
        </w:rPr>
        <w:t>Датой оплаты считается дата поступления денежных средств на счет Стороны.</w:t>
      </w:r>
    </w:p>
    <w:p w:rsidR="00C93B68" w:rsidRDefault="00D16A06">
      <w:pPr>
        <w:pStyle w:val="ConsPlusNormal"/>
        <w:numPr>
          <w:ilvl w:val="1"/>
          <w:numId w:val="5"/>
        </w:numPr>
        <w:ind w:firstLine="709"/>
        <w:contextualSpacing/>
        <w:jc w:val="both"/>
        <w:rPr>
          <w:sz w:val="24"/>
          <w:szCs w:val="24"/>
        </w:rPr>
      </w:pPr>
      <w:r>
        <w:rPr>
          <w:rFonts w:eastAsia="Arial"/>
          <w:sz w:val="24"/>
          <w:szCs w:val="24"/>
        </w:rPr>
        <w:t xml:space="preserve">Плата за первый месяц срока действия настоящего Договора уплачивается Стороной 2 в размере, определенном в соответствии </w:t>
      </w:r>
      <w:r>
        <w:rPr>
          <w:rFonts w:eastAsia="Arial"/>
          <w:color w:val="000000" w:themeColor="text1"/>
          <w:sz w:val="24"/>
          <w:szCs w:val="24"/>
        </w:rPr>
        <w:t xml:space="preserve">с </w:t>
      </w:r>
      <w:hyperlink w:anchor="P731" w:tooltip="3.1. Размер платы за размещение нестационарного торгового объекта составляет ____________________." w:history="1">
        <w:r>
          <w:rPr>
            <w:rFonts w:eastAsia="Arial"/>
            <w:color w:val="000000" w:themeColor="text1"/>
            <w:sz w:val="24"/>
            <w:szCs w:val="24"/>
          </w:rPr>
          <w:t>пунктом 3.1</w:t>
        </w:r>
      </w:hyperlink>
      <w:r>
        <w:rPr>
          <w:rFonts w:eastAsia="Arial"/>
          <w:sz w:val="24"/>
          <w:szCs w:val="24"/>
        </w:rPr>
        <w:t xml:space="preserve"> Договора, </w:t>
      </w:r>
      <w:r>
        <w:rPr>
          <w:rFonts w:eastAsia="Arial"/>
          <w:sz w:val="24"/>
          <w:szCs w:val="24"/>
        </w:rPr>
        <w:br/>
        <w:t>в течение пяти банковских дней с даты подписания Сторонами настоящего Договора.</w:t>
      </w:r>
    </w:p>
    <w:p w:rsidR="00C93B68" w:rsidRDefault="00D16A06">
      <w:pPr>
        <w:pStyle w:val="ConsPlusNormal"/>
        <w:numPr>
          <w:ilvl w:val="1"/>
          <w:numId w:val="5"/>
        </w:numPr>
        <w:ind w:firstLine="709"/>
        <w:contextualSpacing/>
        <w:jc w:val="both"/>
        <w:rPr>
          <w:sz w:val="24"/>
          <w:szCs w:val="24"/>
        </w:rPr>
      </w:pPr>
      <w:r>
        <w:rPr>
          <w:rFonts w:eastAsia="Arial"/>
          <w:sz w:val="24"/>
          <w:szCs w:val="24"/>
        </w:rPr>
        <w:t>Плата за размещение нестационарного торгового объекта вносится Стороной 2 с момента подписания Договора в течение всего срока его действия независимо от фактического размещения нестационарного торгового объекта.</w:t>
      </w:r>
    </w:p>
    <w:p w:rsidR="00C93B68" w:rsidRDefault="00D16A06">
      <w:pPr>
        <w:pStyle w:val="ConsPlusNormal"/>
        <w:ind w:firstLine="709"/>
        <w:contextualSpacing/>
        <w:jc w:val="both"/>
        <w:rPr>
          <w:sz w:val="24"/>
          <w:szCs w:val="24"/>
        </w:rPr>
      </w:pPr>
      <w:r>
        <w:rPr>
          <w:rFonts w:eastAsia="Arial"/>
          <w:sz w:val="24"/>
          <w:szCs w:val="24"/>
        </w:rPr>
        <w:lastRenderedPageBreak/>
        <w:t xml:space="preserve">При этом, сумма поступлений, перечисленная Стороной 2 в рамках исполнения основного обязательства, зачисляется сначала в счет оплаты основного долга, и только при погашении основного долга зачисляется в текущий период </w:t>
      </w:r>
      <w:r>
        <w:rPr>
          <w:rFonts w:eastAsia="Arial"/>
          <w:sz w:val="24"/>
          <w:szCs w:val="24"/>
        </w:rPr>
        <w:br/>
        <w:t>по основному обязательству арендной платы.</w:t>
      </w:r>
    </w:p>
    <w:p w:rsidR="00C93B68" w:rsidRDefault="00D16A06">
      <w:pPr>
        <w:pStyle w:val="ConsPlusNormal"/>
        <w:numPr>
          <w:ilvl w:val="1"/>
          <w:numId w:val="5"/>
        </w:numPr>
        <w:ind w:firstLine="709"/>
        <w:contextualSpacing/>
        <w:jc w:val="both"/>
        <w:rPr>
          <w:sz w:val="24"/>
          <w:szCs w:val="24"/>
        </w:rPr>
      </w:pPr>
      <w:r>
        <w:rPr>
          <w:rFonts w:eastAsia="Arial"/>
          <w:sz w:val="24"/>
          <w:szCs w:val="24"/>
        </w:rPr>
        <w:t xml:space="preserve">Сторона 2 не вправе уступать права и осуществлять перевод долга </w:t>
      </w:r>
      <w:r>
        <w:rPr>
          <w:rFonts w:eastAsia="Arial"/>
          <w:sz w:val="24"/>
          <w:szCs w:val="24"/>
        </w:rPr>
        <w:br/>
        <w:t>по обязательствам, возникшим из заключенного Договора. Обязательства по такому Договору должны быть исполнены Стороной 2 лично, если иное не установлено законодательством Российской Федерации.</w:t>
      </w:r>
    </w:p>
    <w:p w:rsidR="00C93B68" w:rsidRDefault="00D16A06">
      <w:pPr>
        <w:pStyle w:val="ConsPlusNormal"/>
        <w:numPr>
          <w:ilvl w:val="0"/>
          <w:numId w:val="5"/>
        </w:numPr>
        <w:ind w:firstLine="709"/>
        <w:contextualSpacing/>
        <w:jc w:val="center"/>
        <w:rPr>
          <w:bCs/>
          <w:sz w:val="24"/>
          <w:szCs w:val="24"/>
        </w:rPr>
      </w:pPr>
      <w:r>
        <w:rPr>
          <w:rFonts w:eastAsia="Arial"/>
          <w:bCs/>
          <w:sz w:val="24"/>
          <w:szCs w:val="24"/>
        </w:rPr>
        <w:t>Права и обязанности Сторон</w:t>
      </w:r>
    </w:p>
    <w:p w:rsidR="00C93B68" w:rsidRDefault="00D16A06">
      <w:pPr>
        <w:pStyle w:val="ConsPlusNormal"/>
        <w:numPr>
          <w:ilvl w:val="1"/>
          <w:numId w:val="5"/>
        </w:numPr>
        <w:ind w:firstLine="709"/>
        <w:contextualSpacing/>
        <w:jc w:val="both"/>
        <w:rPr>
          <w:sz w:val="24"/>
          <w:szCs w:val="24"/>
        </w:rPr>
      </w:pPr>
      <w:r>
        <w:rPr>
          <w:rFonts w:eastAsia="Arial"/>
          <w:sz w:val="24"/>
          <w:szCs w:val="24"/>
        </w:rPr>
        <w:t>Сторона 1 обязуется:</w:t>
      </w:r>
    </w:p>
    <w:p w:rsidR="00C93B68" w:rsidRDefault="00D16A06">
      <w:pPr>
        <w:pStyle w:val="ConsPlusNormal"/>
        <w:numPr>
          <w:ilvl w:val="2"/>
          <w:numId w:val="5"/>
        </w:numPr>
        <w:ind w:left="0" w:firstLine="709"/>
        <w:contextualSpacing/>
        <w:jc w:val="both"/>
        <w:rPr>
          <w:sz w:val="24"/>
          <w:szCs w:val="24"/>
        </w:rPr>
      </w:pPr>
      <w:r>
        <w:rPr>
          <w:rFonts w:eastAsia="Arial"/>
          <w:sz w:val="24"/>
          <w:szCs w:val="24"/>
        </w:rPr>
        <w:t>Предоставить Стороне 2 право на размещение нестационарного торгового объекта, указанного в приложении к настоящему Договору, с момента заключения настоящего Договора.</w:t>
      </w:r>
    </w:p>
    <w:p w:rsidR="00C93B68" w:rsidRDefault="00D16A06">
      <w:pPr>
        <w:pStyle w:val="ConsPlusNormal"/>
        <w:numPr>
          <w:ilvl w:val="2"/>
          <w:numId w:val="5"/>
        </w:numPr>
        <w:ind w:left="0" w:firstLine="709"/>
        <w:contextualSpacing/>
        <w:jc w:val="both"/>
        <w:rPr>
          <w:sz w:val="24"/>
          <w:szCs w:val="24"/>
        </w:rPr>
      </w:pPr>
      <w:r>
        <w:rPr>
          <w:rFonts w:eastAsia="Arial"/>
          <w:sz w:val="24"/>
          <w:szCs w:val="24"/>
        </w:rPr>
        <w:t xml:space="preserve">Направить Стороне 2 сведения об изменении своего почтового адреса, банковских, иных реквизитов в срок не позднее трех календарных дней с момента соответствующих изменений в письменной форме с указанием новых реквизитов. </w:t>
      </w:r>
      <w:r>
        <w:rPr>
          <w:rFonts w:eastAsia="Arial"/>
          <w:sz w:val="24"/>
          <w:szCs w:val="24"/>
        </w:rPr>
        <w:br/>
        <w:t>В противном случае все риски, связанные с исполнением Стороной 2 своих обязательств по Договору, несет Сторона 1.</w:t>
      </w:r>
    </w:p>
    <w:p w:rsidR="00C93B68" w:rsidRDefault="00D16A06">
      <w:pPr>
        <w:pStyle w:val="ConsPlusNormal"/>
        <w:numPr>
          <w:ilvl w:val="1"/>
          <w:numId w:val="5"/>
        </w:numPr>
        <w:ind w:firstLine="709"/>
        <w:contextualSpacing/>
        <w:jc w:val="both"/>
        <w:rPr>
          <w:sz w:val="24"/>
          <w:szCs w:val="24"/>
        </w:rPr>
      </w:pPr>
      <w:r>
        <w:rPr>
          <w:rFonts w:eastAsia="Arial"/>
          <w:sz w:val="24"/>
          <w:szCs w:val="24"/>
        </w:rPr>
        <w:t>Сторона 1 имеет право:</w:t>
      </w:r>
    </w:p>
    <w:p w:rsidR="00C93B68" w:rsidRDefault="00D16A06">
      <w:pPr>
        <w:pStyle w:val="ConsPlusNormal"/>
        <w:numPr>
          <w:ilvl w:val="2"/>
          <w:numId w:val="5"/>
        </w:numPr>
        <w:ind w:left="0" w:firstLine="709"/>
        <w:contextualSpacing/>
        <w:jc w:val="both"/>
        <w:rPr>
          <w:sz w:val="24"/>
          <w:szCs w:val="24"/>
        </w:rPr>
      </w:pPr>
      <w:r>
        <w:rPr>
          <w:rFonts w:eastAsia="Arial"/>
          <w:sz w:val="24"/>
          <w:szCs w:val="24"/>
        </w:rPr>
        <w:t xml:space="preserve">Требовать от Стороны 2 надлежащего исполнения обязательств </w:t>
      </w:r>
      <w:r>
        <w:rPr>
          <w:rFonts w:eastAsia="Arial"/>
          <w:sz w:val="24"/>
          <w:szCs w:val="24"/>
        </w:rPr>
        <w:br/>
        <w:t>в соответствии с настоящим Договором, а также требовать своевременного устранения выявленных недостатков.</w:t>
      </w:r>
    </w:p>
    <w:p w:rsidR="00C93B68" w:rsidRDefault="00D16A06">
      <w:pPr>
        <w:pStyle w:val="ConsPlusNormal"/>
        <w:numPr>
          <w:ilvl w:val="2"/>
          <w:numId w:val="5"/>
        </w:numPr>
        <w:ind w:left="0" w:firstLine="709"/>
        <w:contextualSpacing/>
        <w:jc w:val="both"/>
        <w:rPr>
          <w:sz w:val="24"/>
          <w:szCs w:val="24"/>
        </w:rPr>
      </w:pPr>
      <w:r>
        <w:rPr>
          <w:rFonts w:eastAsia="Arial"/>
          <w:sz w:val="24"/>
          <w:szCs w:val="24"/>
        </w:rPr>
        <w:t>Лично или через специализированные организации осуществлять контроль за выполнением Стороной 2 настоящего Договора.</w:t>
      </w:r>
    </w:p>
    <w:p w:rsidR="00C93B68" w:rsidRDefault="00D16A06">
      <w:pPr>
        <w:pStyle w:val="ConsPlusNormal"/>
        <w:numPr>
          <w:ilvl w:val="2"/>
          <w:numId w:val="5"/>
        </w:numPr>
        <w:ind w:left="0" w:firstLine="709"/>
        <w:contextualSpacing/>
        <w:jc w:val="both"/>
        <w:rPr>
          <w:sz w:val="24"/>
          <w:szCs w:val="24"/>
        </w:rPr>
      </w:pPr>
      <w:r>
        <w:rPr>
          <w:rFonts w:eastAsia="Arial"/>
          <w:sz w:val="24"/>
          <w:szCs w:val="24"/>
        </w:rPr>
        <w:t>По истечении пяти календарных дней после окончания срока действия Договора без уведомления Стороны 2 осуществить демонтаж нестационарного торгового объекта при неисполнении в установленный Договором срок этой обязанности Стороной 2.</w:t>
      </w:r>
    </w:p>
    <w:p w:rsidR="00C93B68" w:rsidRDefault="00D16A06">
      <w:pPr>
        <w:pStyle w:val="ConsPlusNormal"/>
        <w:numPr>
          <w:ilvl w:val="1"/>
          <w:numId w:val="5"/>
        </w:numPr>
        <w:ind w:firstLine="709"/>
        <w:contextualSpacing/>
        <w:jc w:val="both"/>
        <w:rPr>
          <w:sz w:val="24"/>
          <w:szCs w:val="24"/>
        </w:rPr>
      </w:pPr>
      <w:r>
        <w:rPr>
          <w:rFonts w:eastAsia="Arial"/>
          <w:sz w:val="24"/>
          <w:szCs w:val="24"/>
        </w:rPr>
        <w:t>Сторона 2 обязуется:</w:t>
      </w:r>
      <w:bookmarkStart w:id="5" w:name="P751"/>
      <w:bookmarkEnd w:id="5"/>
    </w:p>
    <w:p w:rsidR="00C93B68" w:rsidRDefault="00D16A06">
      <w:pPr>
        <w:pStyle w:val="ConsPlusNormal"/>
        <w:numPr>
          <w:ilvl w:val="2"/>
          <w:numId w:val="5"/>
        </w:numPr>
        <w:ind w:left="0" w:firstLine="709"/>
        <w:contextualSpacing/>
        <w:jc w:val="both"/>
        <w:rPr>
          <w:sz w:val="24"/>
          <w:szCs w:val="24"/>
        </w:rPr>
      </w:pPr>
      <w:r>
        <w:rPr>
          <w:rFonts w:eastAsia="Arial"/>
          <w:sz w:val="24"/>
          <w:szCs w:val="24"/>
        </w:rPr>
        <w:t>Осуществлять установку и эксплуатацию нестационарного торгового объекта в соответствии с условиями настоящего Договора и требованиями законодательства Российской Федерации.</w:t>
      </w:r>
    </w:p>
    <w:p w:rsidR="00C93B68" w:rsidRDefault="00D16A06">
      <w:pPr>
        <w:pStyle w:val="ConsPlusNormal"/>
        <w:numPr>
          <w:ilvl w:val="2"/>
          <w:numId w:val="5"/>
        </w:numPr>
        <w:ind w:left="0" w:firstLine="709"/>
        <w:contextualSpacing/>
        <w:jc w:val="both"/>
        <w:rPr>
          <w:sz w:val="24"/>
          <w:szCs w:val="24"/>
        </w:rPr>
      </w:pPr>
      <w:r>
        <w:rPr>
          <w:rFonts w:eastAsia="Arial"/>
          <w:sz w:val="24"/>
          <w:szCs w:val="24"/>
        </w:rPr>
        <w:t xml:space="preserve">Осуществлять эксплуатацию нестационарного торгового объекта </w:t>
      </w:r>
      <w:r>
        <w:rPr>
          <w:rFonts w:eastAsia="Arial"/>
          <w:sz w:val="24"/>
          <w:szCs w:val="24"/>
        </w:rPr>
        <w:br/>
        <w:t xml:space="preserve">в полном соответствии с </w:t>
      </w:r>
      <w:hyperlink w:anchor="P826" w:tooltip="Характеристики" w:history="1">
        <w:r>
          <w:rPr>
            <w:rFonts w:eastAsia="Arial"/>
            <w:color w:val="000000" w:themeColor="text1"/>
            <w:sz w:val="24"/>
            <w:szCs w:val="24"/>
          </w:rPr>
          <w:t>характеристиками</w:t>
        </w:r>
      </w:hyperlink>
      <w:r>
        <w:rPr>
          <w:rFonts w:eastAsia="Arial"/>
          <w:color w:val="000000" w:themeColor="text1"/>
          <w:sz w:val="24"/>
          <w:szCs w:val="24"/>
        </w:rPr>
        <w:t xml:space="preserve"> </w:t>
      </w:r>
      <w:r>
        <w:rPr>
          <w:rFonts w:eastAsia="Arial"/>
          <w:sz w:val="24"/>
          <w:szCs w:val="24"/>
        </w:rPr>
        <w:t>размещения нестационарного торгового объекта, указанными в приложении к настоящему Договору.</w:t>
      </w:r>
    </w:p>
    <w:p w:rsidR="00C93B68" w:rsidRDefault="00D16A06">
      <w:pPr>
        <w:pStyle w:val="ConsPlusNormal"/>
        <w:numPr>
          <w:ilvl w:val="2"/>
          <w:numId w:val="5"/>
        </w:numPr>
        <w:ind w:left="0" w:firstLine="709"/>
        <w:contextualSpacing/>
        <w:jc w:val="both"/>
        <w:rPr>
          <w:sz w:val="24"/>
          <w:szCs w:val="24"/>
        </w:rPr>
      </w:pPr>
      <w:r>
        <w:rPr>
          <w:rFonts w:eastAsia="Arial"/>
          <w:sz w:val="24"/>
          <w:szCs w:val="24"/>
        </w:rPr>
        <w:t xml:space="preserve">В течение 2 рабочих дней с момента заключения Договора подать заявление о внесении сведений в торговый реестр Московской области </w:t>
      </w:r>
      <w:r>
        <w:rPr>
          <w:rFonts w:eastAsia="Arial"/>
          <w:sz w:val="24"/>
          <w:szCs w:val="24"/>
        </w:rPr>
        <w:br/>
        <w:t>(для хозяйствующих субъектов, не включенных в торговый реестр Московской области).</w:t>
      </w:r>
    </w:p>
    <w:p w:rsidR="00C93B68" w:rsidRDefault="00D16A06">
      <w:pPr>
        <w:pStyle w:val="ConsPlusNormal"/>
        <w:numPr>
          <w:ilvl w:val="2"/>
          <w:numId w:val="5"/>
        </w:numPr>
        <w:ind w:left="0" w:firstLine="709"/>
        <w:contextualSpacing/>
        <w:jc w:val="both"/>
        <w:rPr>
          <w:sz w:val="24"/>
          <w:szCs w:val="24"/>
        </w:rPr>
      </w:pPr>
      <w:r>
        <w:rPr>
          <w:rFonts w:eastAsia="Arial"/>
          <w:sz w:val="24"/>
          <w:szCs w:val="24"/>
        </w:rPr>
        <w:t>В течение всего срока действия Договора обеспечить надлежащее состояние и внешний вид нестационарного торгового объекта.</w:t>
      </w:r>
      <w:bookmarkStart w:id="6" w:name="P755"/>
      <w:bookmarkEnd w:id="6"/>
    </w:p>
    <w:p w:rsidR="00C93B68" w:rsidRDefault="00D16A06">
      <w:pPr>
        <w:pStyle w:val="ConsPlusNormal"/>
        <w:numPr>
          <w:ilvl w:val="2"/>
          <w:numId w:val="5"/>
        </w:numPr>
        <w:ind w:left="0" w:firstLine="709"/>
        <w:contextualSpacing/>
        <w:jc w:val="both"/>
        <w:rPr>
          <w:sz w:val="24"/>
          <w:szCs w:val="24"/>
        </w:rPr>
      </w:pPr>
      <w:r>
        <w:rPr>
          <w:rFonts w:eastAsia="Arial"/>
          <w:sz w:val="24"/>
          <w:szCs w:val="24"/>
        </w:rPr>
        <w:t>Своевременно производить оплату в соответствии с условиями настоящего Договора.</w:t>
      </w:r>
    </w:p>
    <w:p w:rsidR="00C93B68" w:rsidRDefault="00D16A06">
      <w:pPr>
        <w:pStyle w:val="ConsPlusNormal"/>
        <w:numPr>
          <w:ilvl w:val="2"/>
          <w:numId w:val="5"/>
        </w:numPr>
        <w:ind w:left="0" w:firstLine="709"/>
        <w:contextualSpacing/>
        <w:jc w:val="both"/>
        <w:rPr>
          <w:sz w:val="24"/>
          <w:szCs w:val="24"/>
        </w:rPr>
      </w:pPr>
      <w:r>
        <w:rPr>
          <w:rFonts w:eastAsia="Arial"/>
          <w:sz w:val="24"/>
          <w:szCs w:val="24"/>
        </w:rPr>
        <w:t xml:space="preserve">После монтажа, демонтажа, ремонта нестационарного торгового объекта, иных работ в месте размещения нестационарного торгового объекта </w:t>
      </w:r>
      <w:r>
        <w:rPr>
          <w:rFonts w:eastAsia="Arial"/>
          <w:sz w:val="24"/>
          <w:szCs w:val="24"/>
        </w:rPr>
        <w:br/>
        <w:t>и на прилегающей территории привести место размещения нестационарного торгового объекта в первоначальное состояние.</w:t>
      </w:r>
    </w:p>
    <w:p w:rsidR="00C93B68" w:rsidRDefault="00D16A06">
      <w:pPr>
        <w:pStyle w:val="ConsPlusNormal"/>
        <w:numPr>
          <w:ilvl w:val="2"/>
          <w:numId w:val="5"/>
        </w:numPr>
        <w:ind w:left="0" w:firstLine="709"/>
        <w:contextualSpacing/>
        <w:jc w:val="both"/>
        <w:rPr>
          <w:sz w:val="24"/>
          <w:szCs w:val="24"/>
        </w:rPr>
      </w:pPr>
      <w:r>
        <w:rPr>
          <w:rFonts w:eastAsia="Arial"/>
          <w:sz w:val="24"/>
          <w:szCs w:val="24"/>
        </w:rPr>
        <w:t>Не позднее пяти календарных дней со дня окончания срока действия настоящего Договора демонтировать нестационарный торговый объект.</w:t>
      </w:r>
    </w:p>
    <w:p w:rsidR="00C93B68" w:rsidRDefault="00D16A06">
      <w:pPr>
        <w:pStyle w:val="ConsPlusNormal"/>
        <w:numPr>
          <w:ilvl w:val="2"/>
          <w:numId w:val="5"/>
        </w:numPr>
        <w:ind w:left="0" w:firstLine="709"/>
        <w:contextualSpacing/>
        <w:jc w:val="both"/>
        <w:rPr>
          <w:sz w:val="24"/>
          <w:szCs w:val="24"/>
        </w:rPr>
      </w:pPr>
      <w:r>
        <w:rPr>
          <w:rFonts w:eastAsia="Arial"/>
          <w:sz w:val="24"/>
          <w:szCs w:val="24"/>
        </w:rPr>
        <w:t>В случае расторжения Договора, а также в случае признания его недействительным Сторона 2 обязана произвести демонтаж нестационарного торгового объекта в течение пяти календарных дней и привести место размещения нестационарного торгового объекта в первоначальное состояние.</w:t>
      </w:r>
    </w:p>
    <w:p w:rsidR="00C93B68" w:rsidRDefault="00D16A06">
      <w:pPr>
        <w:pStyle w:val="ConsPlusNormal"/>
        <w:numPr>
          <w:ilvl w:val="2"/>
          <w:numId w:val="5"/>
        </w:numPr>
        <w:ind w:left="0" w:firstLine="709"/>
        <w:contextualSpacing/>
        <w:jc w:val="both"/>
        <w:rPr>
          <w:sz w:val="24"/>
          <w:szCs w:val="24"/>
        </w:rPr>
      </w:pPr>
      <w:r>
        <w:rPr>
          <w:rFonts w:eastAsia="Arial"/>
          <w:sz w:val="24"/>
          <w:szCs w:val="24"/>
        </w:rPr>
        <w:t xml:space="preserve">Направить Стороне 1 сведения об изменении своего почтового адреса, </w:t>
      </w:r>
      <w:r>
        <w:rPr>
          <w:rFonts w:eastAsia="Arial"/>
          <w:sz w:val="24"/>
          <w:szCs w:val="24"/>
        </w:rPr>
        <w:lastRenderedPageBreak/>
        <w:t>банковских, иных реквизитов в срок не позднее трех календарных дней с момента соответствующих изменений в письменной форме с указанием новых реквизитов.</w:t>
      </w:r>
    </w:p>
    <w:p w:rsidR="00C93B68" w:rsidRDefault="00D16A06">
      <w:pPr>
        <w:pStyle w:val="ConsPlusNormal"/>
        <w:numPr>
          <w:ilvl w:val="1"/>
          <w:numId w:val="5"/>
        </w:numPr>
        <w:ind w:firstLine="709"/>
        <w:contextualSpacing/>
        <w:jc w:val="both"/>
        <w:rPr>
          <w:sz w:val="24"/>
          <w:szCs w:val="24"/>
        </w:rPr>
      </w:pPr>
      <w:r>
        <w:rPr>
          <w:rFonts w:eastAsia="Arial"/>
          <w:sz w:val="24"/>
          <w:szCs w:val="24"/>
        </w:rPr>
        <w:t>Сторона 2 имеет право:</w:t>
      </w:r>
    </w:p>
    <w:p w:rsidR="00C93B68" w:rsidRDefault="00D16A06">
      <w:pPr>
        <w:pStyle w:val="ConsPlusNormal"/>
        <w:numPr>
          <w:ilvl w:val="2"/>
          <w:numId w:val="5"/>
        </w:numPr>
        <w:ind w:left="0" w:firstLine="709"/>
        <w:contextualSpacing/>
        <w:jc w:val="both"/>
        <w:rPr>
          <w:sz w:val="24"/>
          <w:szCs w:val="24"/>
        </w:rPr>
      </w:pPr>
      <w:r>
        <w:rPr>
          <w:rFonts w:eastAsia="Arial"/>
          <w:sz w:val="24"/>
          <w:szCs w:val="24"/>
        </w:rPr>
        <w:t>Беспрепятственного доступа к месту размещения нестационарного торгового объекта.</w:t>
      </w:r>
    </w:p>
    <w:p w:rsidR="00C93B68" w:rsidRDefault="00D16A06">
      <w:pPr>
        <w:pStyle w:val="ConsPlusNormal"/>
        <w:numPr>
          <w:ilvl w:val="2"/>
          <w:numId w:val="5"/>
        </w:numPr>
        <w:ind w:left="0" w:firstLine="709"/>
        <w:contextualSpacing/>
        <w:jc w:val="both"/>
        <w:rPr>
          <w:sz w:val="24"/>
          <w:szCs w:val="24"/>
        </w:rPr>
      </w:pPr>
      <w:r>
        <w:rPr>
          <w:rFonts w:eastAsia="Arial"/>
          <w:sz w:val="24"/>
          <w:szCs w:val="24"/>
        </w:rPr>
        <w:t xml:space="preserve">Использования места размещения нестационарного торгового объекта для целей, связанных с осуществлением прав владельца нестационарного торгового объекта, в том числе с его эксплуатацией, техническим обслуживанием </w:t>
      </w:r>
      <w:r>
        <w:rPr>
          <w:rFonts w:eastAsia="Arial"/>
          <w:sz w:val="24"/>
          <w:szCs w:val="24"/>
        </w:rPr>
        <w:br/>
        <w:t>и демонтажем.</w:t>
      </w:r>
    </w:p>
    <w:p w:rsidR="00C93B68" w:rsidRDefault="00D16A06">
      <w:pPr>
        <w:pStyle w:val="ConsPlusNormal"/>
        <w:numPr>
          <w:ilvl w:val="2"/>
          <w:numId w:val="5"/>
        </w:numPr>
        <w:ind w:left="0" w:firstLine="709"/>
        <w:contextualSpacing/>
        <w:jc w:val="both"/>
        <w:rPr>
          <w:sz w:val="24"/>
          <w:szCs w:val="24"/>
        </w:rPr>
      </w:pPr>
      <w:r>
        <w:rPr>
          <w:rFonts w:eastAsia="Arial"/>
          <w:sz w:val="24"/>
          <w:szCs w:val="24"/>
        </w:rPr>
        <w:t xml:space="preserve">Инициировать досрочное расторжение настоящего Договора </w:t>
      </w:r>
      <w:r>
        <w:rPr>
          <w:rFonts w:eastAsia="Arial"/>
          <w:sz w:val="24"/>
          <w:szCs w:val="24"/>
        </w:rPr>
        <w:br/>
        <w:t xml:space="preserve">по соглашению Сторон, если место размещения нестационарного торгового объекта, </w:t>
      </w:r>
      <w:r>
        <w:rPr>
          <w:rFonts w:eastAsia="Arial"/>
          <w:sz w:val="24"/>
          <w:szCs w:val="24"/>
        </w:rPr>
        <w:br/>
        <w:t>в силу обстоятельств, за которые Сторона 2 не отвечает, окажется в состоянии непригодном для использования.</w:t>
      </w:r>
    </w:p>
    <w:p w:rsidR="00C93B68" w:rsidRDefault="00D16A06">
      <w:pPr>
        <w:pStyle w:val="ConsPlusNormal"/>
        <w:numPr>
          <w:ilvl w:val="0"/>
          <w:numId w:val="5"/>
        </w:numPr>
        <w:ind w:firstLine="709"/>
        <w:contextualSpacing/>
        <w:jc w:val="center"/>
        <w:rPr>
          <w:bCs/>
          <w:sz w:val="24"/>
          <w:szCs w:val="24"/>
        </w:rPr>
      </w:pPr>
      <w:r>
        <w:rPr>
          <w:rFonts w:eastAsia="Arial"/>
          <w:bCs/>
          <w:sz w:val="24"/>
          <w:szCs w:val="24"/>
        </w:rPr>
        <w:t>Ответственность Сторон</w:t>
      </w:r>
    </w:p>
    <w:p w:rsidR="00C93B68" w:rsidRDefault="00D16A06">
      <w:pPr>
        <w:pStyle w:val="ConsPlusNormal"/>
        <w:numPr>
          <w:ilvl w:val="1"/>
          <w:numId w:val="5"/>
        </w:numPr>
        <w:ind w:firstLine="709"/>
        <w:contextualSpacing/>
        <w:jc w:val="both"/>
        <w:rPr>
          <w:sz w:val="24"/>
          <w:szCs w:val="24"/>
        </w:rPr>
      </w:pPr>
      <w:bookmarkStart w:id="7" w:name="P767"/>
      <w:bookmarkEnd w:id="7"/>
      <w:r>
        <w:rPr>
          <w:rFonts w:eastAsia="Arial"/>
          <w:sz w:val="24"/>
          <w:szCs w:val="24"/>
        </w:rPr>
        <w:t>Стороны несут ответственность за невыполнение либо ненадлежащее выполнение условий Договора в соответствии с законодательством Российской Федерации.</w:t>
      </w:r>
      <w:bookmarkStart w:id="8" w:name="P768"/>
      <w:bookmarkEnd w:id="8"/>
    </w:p>
    <w:p w:rsidR="00C93B68" w:rsidRDefault="00D16A06">
      <w:pPr>
        <w:pStyle w:val="ConsPlusNormal"/>
        <w:numPr>
          <w:ilvl w:val="1"/>
          <w:numId w:val="5"/>
        </w:numPr>
        <w:ind w:firstLine="709"/>
        <w:contextualSpacing/>
        <w:jc w:val="both"/>
        <w:rPr>
          <w:sz w:val="24"/>
          <w:szCs w:val="24"/>
        </w:rPr>
      </w:pPr>
      <w:r>
        <w:rPr>
          <w:rFonts w:eastAsia="Arial"/>
          <w:sz w:val="24"/>
          <w:szCs w:val="24"/>
        </w:rPr>
        <w:t xml:space="preserve">В случае нарушения Стороной 2 сроков оплаты, предусмотренных настоящим Договором, она обязана уплатить неустойку (пени) </w:t>
      </w:r>
      <w:r>
        <w:rPr>
          <w:rFonts w:eastAsia="Arial"/>
          <w:sz w:val="24"/>
          <w:szCs w:val="24"/>
        </w:rPr>
        <w:br/>
        <w:t xml:space="preserve">в размере 0,1% от суммы задолженности за каждый день просрочки </w:t>
      </w:r>
      <w:r>
        <w:rPr>
          <w:rFonts w:eastAsia="Arial"/>
          <w:sz w:val="24"/>
          <w:szCs w:val="24"/>
        </w:rPr>
        <w:br/>
        <w:t>в течение 5 (пяти) банковских дней с даты получения соответствующей претензии от Стороны 1.</w:t>
      </w:r>
    </w:p>
    <w:p w:rsidR="00C93B68" w:rsidRDefault="00D16A06">
      <w:pPr>
        <w:pStyle w:val="ConsPlusNormal"/>
        <w:numPr>
          <w:ilvl w:val="1"/>
          <w:numId w:val="5"/>
        </w:numPr>
        <w:ind w:firstLine="709"/>
        <w:contextualSpacing/>
        <w:jc w:val="both"/>
        <w:rPr>
          <w:color w:val="000000" w:themeColor="text1"/>
          <w:sz w:val="24"/>
          <w:szCs w:val="24"/>
        </w:rPr>
      </w:pPr>
      <w:r>
        <w:rPr>
          <w:rFonts w:eastAsia="Arial"/>
          <w:sz w:val="24"/>
          <w:szCs w:val="24"/>
        </w:rPr>
        <w:t xml:space="preserve">В случае размещения нестационарного торгового объекта с нарушением требований законодательства Российской Федерации Сторона 2 обязана уплатить неустойку (штраф) в размере 10% от суммы, указанной </w:t>
      </w:r>
      <w:r>
        <w:rPr>
          <w:rFonts w:eastAsia="Arial"/>
          <w:color w:val="000000" w:themeColor="text1"/>
          <w:sz w:val="24"/>
          <w:szCs w:val="24"/>
        </w:rPr>
        <w:t xml:space="preserve">в </w:t>
      </w:r>
      <w:hyperlink w:anchor="P731" w:tooltip="3.1. Размер платы за размещение нестационарного торгового объекта составляет ____________________." w:history="1">
        <w:r>
          <w:rPr>
            <w:rFonts w:eastAsia="Arial"/>
            <w:color w:val="000000" w:themeColor="text1"/>
            <w:sz w:val="24"/>
            <w:szCs w:val="24"/>
          </w:rPr>
          <w:t>пункте 3.1</w:t>
        </w:r>
      </w:hyperlink>
      <w:r>
        <w:rPr>
          <w:rFonts w:eastAsia="Arial"/>
          <w:color w:val="000000" w:themeColor="text1"/>
          <w:sz w:val="24"/>
          <w:szCs w:val="24"/>
        </w:rPr>
        <w:t xml:space="preserve"> Договора, </w:t>
      </w:r>
      <w:r>
        <w:rPr>
          <w:rFonts w:eastAsia="Arial"/>
          <w:color w:val="000000" w:themeColor="text1"/>
          <w:sz w:val="24"/>
          <w:szCs w:val="24"/>
        </w:rPr>
        <w:br/>
        <w:t>за каждый факт нарушения, в течение 5 (пяти) банковских дней с даты получения соответствующей претензии Стороны 1.</w:t>
      </w:r>
    </w:p>
    <w:p w:rsidR="00C93B68" w:rsidRDefault="00D16A06">
      <w:pPr>
        <w:pStyle w:val="ConsPlusNormal"/>
        <w:numPr>
          <w:ilvl w:val="1"/>
          <w:numId w:val="5"/>
        </w:numPr>
        <w:ind w:firstLine="709"/>
        <w:contextualSpacing/>
        <w:jc w:val="both"/>
        <w:rPr>
          <w:color w:val="000000" w:themeColor="text1"/>
          <w:sz w:val="24"/>
          <w:szCs w:val="24"/>
        </w:rPr>
      </w:pPr>
      <w:r>
        <w:rPr>
          <w:rFonts w:eastAsia="Arial"/>
          <w:color w:val="000000" w:themeColor="text1"/>
          <w:sz w:val="24"/>
          <w:szCs w:val="24"/>
        </w:rPr>
        <w:t xml:space="preserve">Убытки Стороны 1, возникшие в связи с неисполнением (ненадлежащим исполнением) Стороной 2 условий настоящего Договора, взыскиваются в полном размере сверх неустоек, предусмотренных </w:t>
      </w:r>
      <w:hyperlink w:anchor="P767" w:tooltip="5.1. Стороны несут ответственность за невыполнение либо ненадлежащее выполнение условий Договора в соответствии с законодательством Российской Федерации." w:history="1">
        <w:r>
          <w:rPr>
            <w:rFonts w:eastAsia="Arial"/>
            <w:color w:val="000000" w:themeColor="text1"/>
            <w:sz w:val="24"/>
            <w:szCs w:val="24"/>
          </w:rPr>
          <w:t>пунктами 5.1</w:t>
        </w:r>
      </w:hyperlink>
      <w:r>
        <w:rPr>
          <w:rFonts w:eastAsia="Arial"/>
          <w:color w:val="000000" w:themeColor="text1"/>
          <w:sz w:val="24"/>
          <w:szCs w:val="24"/>
        </w:rPr>
        <w:t xml:space="preserve"> и </w:t>
      </w:r>
      <w:hyperlink w:anchor="P768" w:tooltip="5.2. В случае нарушения Стороной 2 сроков оплаты, предусмотренных настоящим Договором, она обязана уплатить неустойку (пени) в размере 0,1% от суммы задолженности за каждый день просрочки в течение 5 (пяти) банковских дней с даты получения соответствующей прет" w:history="1">
        <w:r>
          <w:rPr>
            <w:rFonts w:eastAsia="Arial"/>
            <w:color w:val="000000" w:themeColor="text1"/>
            <w:sz w:val="24"/>
            <w:szCs w:val="24"/>
          </w:rPr>
          <w:t>5.2</w:t>
        </w:r>
      </w:hyperlink>
      <w:r>
        <w:rPr>
          <w:rFonts w:eastAsia="Arial"/>
          <w:color w:val="000000" w:themeColor="text1"/>
          <w:sz w:val="24"/>
          <w:szCs w:val="24"/>
        </w:rPr>
        <w:t xml:space="preserve"> настоящего Договора.</w:t>
      </w:r>
    </w:p>
    <w:p w:rsidR="00C93B68" w:rsidRDefault="00D16A06">
      <w:pPr>
        <w:pStyle w:val="ConsPlusNormal"/>
        <w:numPr>
          <w:ilvl w:val="1"/>
          <w:numId w:val="5"/>
        </w:numPr>
        <w:ind w:firstLine="709"/>
        <w:contextualSpacing/>
        <w:jc w:val="both"/>
        <w:rPr>
          <w:sz w:val="24"/>
          <w:szCs w:val="24"/>
        </w:rPr>
      </w:pPr>
      <w:r>
        <w:rPr>
          <w:rFonts w:eastAsia="Arial"/>
          <w:sz w:val="24"/>
          <w:szCs w:val="24"/>
        </w:rPr>
        <w:t xml:space="preserve">За ненадлежащее исполнение Стороной 1 обязательств, предусмотренных Договором, начисляется штраф в виде фиксированной суммы в размере </w:t>
      </w:r>
      <w:r>
        <w:rPr>
          <w:rFonts w:eastAsia="Arial"/>
          <w:sz w:val="24"/>
          <w:szCs w:val="24"/>
        </w:rPr>
        <w:br/>
        <w:t xml:space="preserve">2,5 (две целые и пять десятых) процента платы за Договор, установленной </w:t>
      </w:r>
      <w:r>
        <w:rPr>
          <w:rFonts w:eastAsia="Arial"/>
          <w:sz w:val="24"/>
          <w:szCs w:val="24"/>
        </w:rPr>
        <w:br/>
        <w:t>п. 3.1. Договора.</w:t>
      </w:r>
    </w:p>
    <w:p w:rsidR="00C93B68" w:rsidRDefault="00D16A06">
      <w:pPr>
        <w:pStyle w:val="ConsPlusNormal"/>
        <w:numPr>
          <w:ilvl w:val="1"/>
          <w:numId w:val="5"/>
        </w:numPr>
        <w:ind w:firstLine="709"/>
        <w:contextualSpacing/>
        <w:jc w:val="both"/>
        <w:rPr>
          <w:sz w:val="24"/>
          <w:szCs w:val="24"/>
        </w:rPr>
      </w:pPr>
      <w:r>
        <w:rPr>
          <w:rFonts w:eastAsia="Arial"/>
          <w:sz w:val="24"/>
          <w:szCs w:val="24"/>
        </w:rPr>
        <w:t xml:space="preserve">Возмещение убытков и уплата неустойки за неисполнение обязательств </w:t>
      </w:r>
      <w:r>
        <w:rPr>
          <w:rFonts w:eastAsia="Arial"/>
          <w:sz w:val="24"/>
          <w:szCs w:val="24"/>
        </w:rPr>
        <w:br/>
        <w:t>не освобождает Стороны от исполнения обязательств по Договору.</w:t>
      </w:r>
    </w:p>
    <w:p w:rsidR="00C93B68" w:rsidRDefault="00D16A06">
      <w:pPr>
        <w:pStyle w:val="ConsPlusNormal"/>
        <w:numPr>
          <w:ilvl w:val="0"/>
          <w:numId w:val="5"/>
        </w:numPr>
        <w:ind w:firstLine="709"/>
        <w:contextualSpacing/>
        <w:jc w:val="center"/>
        <w:rPr>
          <w:bCs/>
          <w:sz w:val="24"/>
          <w:szCs w:val="24"/>
        </w:rPr>
      </w:pPr>
      <w:r>
        <w:rPr>
          <w:rFonts w:eastAsia="Arial"/>
          <w:bCs/>
          <w:sz w:val="24"/>
          <w:szCs w:val="24"/>
        </w:rPr>
        <w:t>Порядок изменения, прекращения и расторжения Договора</w:t>
      </w:r>
    </w:p>
    <w:p w:rsidR="00C93B68" w:rsidRDefault="00D16A06">
      <w:pPr>
        <w:pStyle w:val="ConsPlusNormal"/>
        <w:numPr>
          <w:ilvl w:val="1"/>
          <w:numId w:val="5"/>
        </w:numPr>
        <w:ind w:firstLine="709"/>
        <w:contextualSpacing/>
        <w:jc w:val="both"/>
        <w:rPr>
          <w:sz w:val="24"/>
          <w:szCs w:val="24"/>
        </w:rPr>
      </w:pPr>
      <w:r>
        <w:rPr>
          <w:rFonts w:eastAsia="Arial"/>
          <w:sz w:val="24"/>
          <w:szCs w:val="24"/>
        </w:rPr>
        <w:t>Договор может быть расторгнут:</w:t>
      </w:r>
    </w:p>
    <w:p w:rsidR="00C93B68" w:rsidRDefault="00D16A06">
      <w:pPr>
        <w:pStyle w:val="ConsPlusNormal"/>
        <w:ind w:left="709"/>
        <w:contextualSpacing/>
        <w:jc w:val="both"/>
        <w:rPr>
          <w:sz w:val="24"/>
          <w:szCs w:val="24"/>
        </w:rPr>
      </w:pPr>
      <w:r>
        <w:rPr>
          <w:rFonts w:eastAsia="Arial"/>
          <w:sz w:val="24"/>
          <w:szCs w:val="24"/>
        </w:rPr>
        <w:t>по соглашению Сторон;</w:t>
      </w:r>
    </w:p>
    <w:p w:rsidR="00C93B68" w:rsidRDefault="00D16A06">
      <w:pPr>
        <w:pStyle w:val="ConsPlusNormal"/>
        <w:ind w:left="709"/>
        <w:contextualSpacing/>
        <w:jc w:val="both"/>
        <w:rPr>
          <w:sz w:val="24"/>
          <w:szCs w:val="24"/>
        </w:rPr>
      </w:pPr>
      <w:r>
        <w:rPr>
          <w:rFonts w:eastAsia="Arial"/>
          <w:sz w:val="24"/>
          <w:szCs w:val="24"/>
        </w:rPr>
        <w:t>в судебном порядке;</w:t>
      </w:r>
    </w:p>
    <w:p w:rsidR="00C93B68" w:rsidRDefault="00D16A06">
      <w:pPr>
        <w:pStyle w:val="ConsPlusNormal"/>
        <w:ind w:left="709"/>
        <w:contextualSpacing/>
        <w:jc w:val="both"/>
        <w:rPr>
          <w:sz w:val="24"/>
          <w:szCs w:val="24"/>
        </w:rPr>
      </w:pPr>
      <w:r>
        <w:rPr>
          <w:rFonts w:eastAsia="Arial"/>
          <w:sz w:val="24"/>
          <w:szCs w:val="24"/>
        </w:rPr>
        <w:t>в связи с односторонним отказом Стороны от исполнения обязательств по настоящему Договору в соответствии с законодательством Российской Федерации и настоящим Договором.</w:t>
      </w:r>
      <w:bookmarkStart w:id="9" w:name="P780"/>
      <w:bookmarkEnd w:id="9"/>
    </w:p>
    <w:p w:rsidR="00C93B68" w:rsidRDefault="00D16A06">
      <w:pPr>
        <w:pStyle w:val="ConsPlusNormal"/>
        <w:numPr>
          <w:ilvl w:val="1"/>
          <w:numId w:val="5"/>
        </w:numPr>
        <w:ind w:firstLine="709"/>
        <w:contextualSpacing/>
        <w:jc w:val="both"/>
        <w:rPr>
          <w:sz w:val="24"/>
          <w:szCs w:val="24"/>
        </w:rPr>
      </w:pPr>
      <w:r>
        <w:rPr>
          <w:rFonts w:eastAsia="Arial"/>
          <w:sz w:val="24"/>
          <w:szCs w:val="24"/>
        </w:rPr>
        <w:t>Настоящий Договор может быть расторгнут Стороной 1 в порядке одностороннего отказа от исполнения Договора в случаях:</w:t>
      </w:r>
    </w:p>
    <w:p w:rsidR="00C93B68" w:rsidRDefault="00D16A06">
      <w:pPr>
        <w:pStyle w:val="ConsPlusNormal"/>
        <w:ind w:left="709"/>
        <w:contextualSpacing/>
        <w:jc w:val="both"/>
        <w:rPr>
          <w:sz w:val="24"/>
          <w:szCs w:val="24"/>
        </w:rPr>
      </w:pPr>
      <w:r>
        <w:rPr>
          <w:rFonts w:eastAsia="Arial"/>
          <w:sz w:val="24"/>
          <w:szCs w:val="24"/>
        </w:rPr>
        <w:t>невнесения в установленный Договором срок платы по настоящему Договору, если просрочка платежа составляет более тридцати календарных дней;</w:t>
      </w:r>
    </w:p>
    <w:p w:rsidR="00C93B68" w:rsidRDefault="00D16A06">
      <w:pPr>
        <w:pStyle w:val="ConsPlusNormal"/>
        <w:ind w:left="709"/>
        <w:contextualSpacing/>
        <w:jc w:val="both"/>
        <w:rPr>
          <w:sz w:val="24"/>
          <w:szCs w:val="24"/>
        </w:rPr>
      </w:pPr>
      <w:r>
        <w:rPr>
          <w:rFonts w:eastAsia="Arial"/>
          <w:sz w:val="24"/>
          <w:szCs w:val="24"/>
        </w:rPr>
        <w:t xml:space="preserve">неисполнения Стороной 2 обязательств, установленных </w:t>
      </w:r>
      <w:hyperlink w:anchor="P751" w:tooltip="4.3.1. Осуществлять установку и эксплуатацию нестационарного торгового объекта в соответствии с условиями настоящего Договора и требованиями законодательства Российской Федерации." w:history="1">
        <w:proofErr w:type="spellStart"/>
        <w:r>
          <w:rPr>
            <w:rFonts w:eastAsia="Arial"/>
            <w:color w:val="000000" w:themeColor="text1"/>
            <w:sz w:val="24"/>
            <w:szCs w:val="24"/>
          </w:rPr>
          <w:t>п.п</w:t>
        </w:r>
        <w:proofErr w:type="spellEnd"/>
        <w:r>
          <w:rPr>
            <w:rFonts w:eastAsia="Arial"/>
            <w:color w:val="000000" w:themeColor="text1"/>
            <w:sz w:val="24"/>
            <w:szCs w:val="24"/>
          </w:rPr>
          <w:t>. 4.3.1</w:t>
        </w:r>
      </w:hyperlink>
      <w:r>
        <w:rPr>
          <w:rFonts w:eastAsia="Arial"/>
          <w:color w:val="000000" w:themeColor="text1"/>
          <w:sz w:val="24"/>
          <w:szCs w:val="24"/>
        </w:rPr>
        <w:t xml:space="preserve"> - </w:t>
      </w:r>
      <w:hyperlink w:anchor="P755" w:tooltip="4.3.5. Своевременно производить оплату в соответствии с условиями настоящего Договора." w:history="1">
        <w:r>
          <w:rPr>
            <w:rFonts w:eastAsia="Arial"/>
            <w:color w:val="000000" w:themeColor="text1"/>
            <w:sz w:val="24"/>
            <w:szCs w:val="24"/>
          </w:rPr>
          <w:t>4.3.5</w:t>
        </w:r>
      </w:hyperlink>
      <w:r>
        <w:rPr>
          <w:rFonts w:eastAsia="Arial"/>
          <w:sz w:val="24"/>
          <w:szCs w:val="24"/>
        </w:rPr>
        <w:t xml:space="preserve"> настоящего Договора;</w:t>
      </w:r>
    </w:p>
    <w:p w:rsidR="00C93B68" w:rsidRDefault="00D16A06">
      <w:pPr>
        <w:pStyle w:val="ConsPlusNormal"/>
        <w:ind w:left="709"/>
        <w:contextualSpacing/>
        <w:jc w:val="both"/>
        <w:rPr>
          <w:sz w:val="24"/>
          <w:szCs w:val="24"/>
        </w:rPr>
      </w:pPr>
      <w:r>
        <w:rPr>
          <w:rFonts w:eastAsia="Arial"/>
          <w:sz w:val="24"/>
          <w:szCs w:val="24"/>
        </w:rPr>
        <w:t>в случае нахождения Стороны 2 в любой стадии процедуры банкротства;</w:t>
      </w:r>
    </w:p>
    <w:p w:rsidR="00C93B68" w:rsidRDefault="00D16A06">
      <w:pPr>
        <w:pStyle w:val="ConsPlusNormal"/>
        <w:ind w:left="709"/>
        <w:contextualSpacing/>
        <w:jc w:val="both"/>
        <w:rPr>
          <w:sz w:val="24"/>
          <w:szCs w:val="24"/>
        </w:rPr>
      </w:pPr>
      <w:r>
        <w:rPr>
          <w:rFonts w:eastAsia="Arial"/>
          <w:sz w:val="24"/>
          <w:szCs w:val="24"/>
        </w:rPr>
        <w:t>в случае создания или возведения на земельном участке самовольной постройки;</w:t>
      </w:r>
    </w:p>
    <w:p w:rsidR="00C93B68" w:rsidRDefault="00D16A06">
      <w:pPr>
        <w:pStyle w:val="ConsPlusNormal"/>
        <w:ind w:left="709"/>
        <w:contextualSpacing/>
        <w:jc w:val="both"/>
        <w:rPr>
          <w:sz w:val="24"/>
          <w:szCs w:val="24"/>
        </w:rPr>
      </w:pPr>
      <w:r>
        <w:rPr>
          <w:rFonts w:eastAsia="Arial"/>
          <w:sz w:val="24"/>
          <w:szCs w:val="24"/>
        </w:rPr>
        <w:t xml:space="preserve">в иных случаях, установленных действующим законодательством Российской </w:t>
      </w:r>
      <w:r>
        <w:rPr>
          <w:rFonts w:eastAsia="Arial"/>
          <w:sz w:val="24"/>
          <w:szCs w:val="24"/>
        </w:rPr>
        <w:lastRenderedPageBreak/>
        <w:t>Федерации и законодательством Московской области.</w:t>
      </w:r>
    </w:p>
    <w:p w:rsidR="00C93B68" w:rsidRDefault="00D16A06">
      <w:pPr>
        <w:pStyle w:val="ConsPlusNormal"/>
        <w:numPr>
          <w:ilvl w:val="1"/>
          <w:numId w:val="5"/>
        </w:numPr>
        <w:ind w:firstLine="709"/>
        <w:contextualSpacing/>
        <w:jc w:val="both"/>
        <w:rPr>
          <w:sz w:val="24"/>
          <w:szCs w:val="24"/>
        </w:rPr>
      </w:pPr>
      <w:r>
        <w:rPr>
          <w:rFonts w:eastAsia="Arial"/>
          <w:sz w:val="24"/>
          <w:szCs w:val="24"/>
        </w:rPr>
        <w:t xml:space="preserve">В случае одностороннего отказа от исполнения настоящего Договора Сторона 1 обязана направить соответствующее уведомление о расторжении Договора Стороне 2 в письменном виде заказным почтовым отправлением </w:t>
      </w:r>
      <w:r>
        <w:rPr>
          <w:rFonts w:eastAsia="Arial"/>
          <w:sz w:val="24"/>
          <w:szCs w:val="24"/>
        </w:rPr>
        <w:br/>
        <w:t>с подтверждением получения отправления Стороной 2, либо нарочно под роспись, либо телеграммой, либо посредством факсимильной связи, либо по адресу электронной почты, либо с использованием иных средств связи и доставки, обеспечивающих фиксирование такого уведомления и получение Стороной 1 подтверждения о его вручении Стороне 2.</w:t>
      </w:r>
    </w:p>
    <w:p w:rsidR="00C93B68" w:rsidRDefault="00D16A06">
      <w:pPr>
        <w:pStyle w:val="ConsPlusNormal"/>
        <w:ind w:firstLine="709"/>
        <w:contextualSpacing/>
        <w:jc w:val="both"/>
        <w:rPr>
          <w:sz w:val="24"/>
          <w:szCs w:val="24"/>
        </w:rPr>
      </w:pPr>
      <w:r>
        <w:rPr>
          <w:rFonts w:eastAsia="Arial"/>
          <w:sz w:val="24"/>
          <w:szCs w:val="24"/>
        </w:rPr>
        <w:t xml:space="preserve">  Выполнение Стороной 1 указанных выше требований считается надлежащим уведомлением Стороны 2 об одностороннем отказе от исполнения Договора. Датой такого надлежащего уведомления признается дата получения Стороной 1 подтверждения о вручении Стороне 2 указанного уведомления либо дата получения Стороной 1 информации об отсутствии Стороны 2 по ее адресу места нахождения.</w:t>
      </w:r>
    </w:p>
    <w:p w:rsidR="00C93B68" w:rsidRDefault="00D16A06">
      <w:pPr>
        <w:pStyle w:val="ConsPlusNormal"/>
        <w:ind w:firstLine="709"/>
        <w:contextualSpacing/>
        <w:jc w:val="both"/>
        <w:rPr>
          <w:sz w:val="24"/>
          <w:szCs w:val="24"/>
        </w:rPr>
      </w:pPr>
      <w:r>
        <w:rPr>
          <w:rFonts w:eastAsia="Arial"/>
          <w:sz w:val="24"/>
          <w:szCs w:val="24"/>
        </w:rPr>
        <w:t xml:space="preserve">  При невозможности получения указанных подтверждений либо информации датой такого надлежащего уведомления признается дата по истечении пятнадцати календарных дней с даты размещения решения Стороны 1 об одностороннем отказе от исполнения Договора на официальном сайте в информационно-телекоммуникационной сети Интернет Стороны 1.</w:t>
      </w:r>
    </w:p>
    <w:p w:rsidR="00C93B68" w:rsidRDefault="00D16A06">
      <w:pPr>
        <w:pStyle w:val="ConsPlusNormal"/>
        <w:ind w:firstLine="709"/>
        <w:contextualSpacing/>
        <w:jc w:val="both"/>
        <w:rPr>
          <w:sz w:val="24"/>
          <w:szCs w:val="24"/>
        </w:rPr>
      </w:pPr>
      <w:r>
        <w:rPr>
          <w:rFonts w:eastAsia="Arial"/>
          <w:sz w:val="24"/>
          <w:szCs w:val="24"/>
        </w:rPr>
        <w:t xml:space="preserve">  Решение Стороны 1 об одностороннем отказе от исполнения Договора вступает в силу и Договор считается расторгнутым через десять календарных дней </w:t>
      </w:r>
      <w:r>
        <w:rPr>
          <w:rFonts w:eastAsia="Arial"/>
          <w:sz w:val="24"/>
          <w:szCs w:val="24"/>
        </w:rPr>
        <w:br/>
        <w:t xml:space="preserve">с даты надлежащего уведомления Стороной 1 Стороны 2 об одностороннем отказе </w:t>
      </w:r>
      <w:r>
        <w:rPr>
          <w:rFonts w:eastAsia="Arial"/>
          <w:sz w:val="24"/>
          <w:szCs w:val="24"/>
        </w:rPr>
        <w:br/>
        <w:t>от исполнения Договора.</w:t>
      </w:r>
    </w:p>
    <w:p w:rsidR="00C93B68" w:rsidRDefault="00D16A06">
      <w:pPr>
        <w:pStyle w:val="ConsPlusNormal"/>
        <w:numPr>
          <w:ilvl w:val="1"/>
          <w:numId w:val="5"/>
        </w:numPr>
        <w:ind w:firstLine="709"/>
        <w:contextualSpacing/>
        <w:jc w:val="both"/>
        <w:rPr>
          <w:sz w:val="24"/>
          <w:szCs w:val="24"/>
        </w:rPr>
      </w:pPr>
      <w:r>
        <w:rPr>
          <w:rFonts w:eastAsia="Arial"/>
          <w:sz w:val="24"/>
          <w:szCs w:val="24"/>
        </w:rPr>
        <w:t>Расторжение Договора по соглашению Сторон производится путем подписания соответствующего соглашения о расторжении.</w:t>
      </w:r>
    </w:p>
    <w:p w:rsidR="00C93B68" w:rsidRDefault="00D16A06">
      <w:pPr>
        <w:pStyle w:val="ConsPlusNormal"/>
        <w:numPr>
          <w:ilvl w:val="1"/>
          <w:numId w:val="5"/>
        </w:numPr>
        <w:ind w:firstLine="709"/>
        <w:contextualSpacing/>
        <w:jc w:val="both"/>
        <w:rPr>
          <w:sz w:val="24"/>
          <w:szCs w:val="24"/>
        </w:rPr>
      </w:pPr>
      <w:r>
        <w:rPr>
          <w:rFonts w:eastAsia="Arial"/>
          <w:sz w:val="24"/>
          <w:szCs w:val="24"/>
        </w:rPr>
        <w:t xml:space="preserve">В случае досрочного расторжения настоящего Договора на основании </w:t>
      </w:r>
      <w:r>
        <w:rPr>
          <w:rFonts w:eastAsia="Arial"/>
          <w:sz w:val="24"/>
          <w:szCs w:val="24"/>
        </w:rPr>
        <w:br/>
      </w:r>
      <w:hyperlink w:anchor="P780" w:tooltip="6.2. Настоящий Договор может быть расторгнут Стороной 1 в порядке одностороннего отказа от исполнения Договора в случаях:" w:history="1">
        <w:r>
          <w:rPr>
            <w:rFonts w:eastAsia="Arial"/>
            <w:color w:val="000000" w:themeColor="text1"/>
            <w:sz w:val="24"/>
            <w:szCs w:val="24"/>
          </w:rPr>
          <w:t>п. 6.2</w:t>
        </w:r>
      </w:hyperlink>
      <w:r>
        <w:rPr>
          <w:rFonts w:eastAsia="Arial"/>
          <w:color w:val="000000" w:themeColor="text1"/>
          <w:sz w:val="24"/>
          <w:szCs w:val="24"/>
        </w:rPr>
        <w:t xml:space="preserve"> нас</w:t>
      </w:r>
      <w:r>
        <w:rPr>
          <w:rFonts w:eastAsia="Arial"/>
          <w:sz w:val="24"/>
          <w:szCs w:val="24"/>
        </w:rPr>
        <w:t xml:space="preserve">тоящего Договора денежные средства, оплаченные Стороной 2, возврату </w:t>
      </w:r>
      <w:r>
        <w:rPr>
          <w:rFonts w:eastAsia="Arial"/>
          <w:sz w:val="24"/>
          <w:szCs w:val="24"/>
        </w:rPr>
        <w:br/>
        <w:t>не подлежат.</w:t>
      </w:r>
    </w:p>
    <w:p w:rsidR="00C93B68" w:rsidRDefault="00D16A06">
      <w:pPr>
        <w:pStyle w:val="ConsPlusNormal"/>
        <w:numPr>
          <w:ilvl w:val="0"/>
          <w:numId w:val="5"/>
        </w:numPr>
        <w:ind w:firstLine="709"/>
        <w:contextualSpacing/>
        <w:jc w:val="center"/>
        <w:rPr>
          <w:bCs/>
          <w:sz w:val="24"/>
          <w:szCs w:val="24"/>
        </w:rPr>
      </w:pPr>
      <w:r>
        <w:rPr>
          <w:rFonts w:eastAsia="Arial"/>
          <w:bCs/>
          <w:sz w:val="24"/>
          <w:szCs w:val="24"/>
        </w:rPr>
        <w:t>Порядок разрешения споров</w:t>
      </w:r>
    </w:p>
    <w:p w:rsidR="00C93B68" w:rsidRDefault="00C93B68">
      <w:pPr>
        <w:pStyle w:val="ConsPlusNormal"/>
        <w:ind w:firstLine="709"/>
        <w:contextualSpacing/>
        <w:rPr>
          <w:sz w:val="24"/>
          <w:szCs w:val="24"/>
        </w:rPr>
      </w:pPr>
    </w:p>
    <w:p w:rsidR="00C93B68" w:rsidRDefault="00D16A06">
      <w:pPr>
        <w:pStyle w:val="ConsPlusNormal"/>
        <w:numPr>
          <w:ilvl w:val="1"/>
          <w:numId w:val="5"/>
        </w:numPr>
        <w:ind w:firstLine="709"/>
        <w:contextualSpacing/>
        <w:jc w:val="both"/>
        <w:rPr>
          <w:sz w:val="24"/>
          <w:szCs w:val="24"/>
        </w:rPr>
      </w:pPr>
      <w:r>
        <w:rPr>
          <w:rFonts w:eastAsia="Arial"/>
          <w:sz w:val="24"/>
          <w:szCs w:val="24"/>
        </w:rPr>
        <w:t xml:space="preserve">В случае возникновения любых противоречий, претензий и разногласий, </w:t>
      </w:r>
      <w:r>
        <w:rPr>
          <w:rFonts w:eastAsia="Arial"/>
          <w:sz w:val="24"/>
          <w:szCs w:val="24"/>
        </w:rPr>
        <w:br/>
        <w:t xml:space="preserve">а также споров, связанных с исполнением настоящего Договора, Стороны предпринимают усилия для урегулирования таких противоречий, претензий </w:t>
      </w:r>
      <w:r>
        <w:rPr>
          <w:rFonts w:eastAsia="Arial"/>
          <w:sz w:val="24"/>
          <w:szCs w:val="24"/>
        </w:rPr>
        <w:br/>
        <w:t>и разногласий в добровольном порядке с оформлением совместного протокола урегулирования споров.</w:t>
      </w:r>
    </w:p>
    <w:p w:rsidR="00C93B68" w:rsidRDefault="00D16A06">
      <w:pPr>
        <w:pStyle w:val="ConsPlusNormal"/>
        <w:numPr>
          <w:ilvl w:val="1"/>
          <w:numId w:val="5"/>
        </w:numPr>
        <w:ind w:firstLine="709"/>
        <w:contextualSpacing/>
        <w:jc w:val="both"/>
        <w:rPr>
          <w:sz w:val="24"/>
          <w:szCs w:val="24"/>
        </w:rPr>
      </w:pPr>
      <w:r>
        <w:rPr>
          <w:rFonts w:eastAsia="Arial"/>
          <w:sz w:val="24"/>
          <w:szCs w:val="24"/>
        </w:rPr>
        <w:t>Все достигнутые договоренности Стороны оформляют в виде дополнительных соглашений, подписанных Сторонами и скрепленных печатями (при наличии).</w:t>
      </w:r>
    </w:p>
    <w:p w:rsidR="00C93B68" w:rsidRDefault="00D16A06">
      <w:pPr>
        <w:pStyle w:val="ConsPlusNormal"/>
        <w:numPr>
          <w:ilvl w:val="1"/>
          <w:numId w:val="5"/>
        </w:numPr>
        <w:ind w:firstLine="709"/>
        <w:contextualSpacing/>
        <w:jc w:val="both"/>
        <w:rPr>
          <w:sz w:val="24"/>
          <w:szCs w:val="24"/>
        </w:rPr>
      </w:pPr>
      <w:r>
        <w:rPr>
          <w:rFonts w:eastAsia="Arial"/>
          <w:sz w:val="24"/>
          <w:szCs w:val="24"/>
        </w:rPr>
        <w:t>До передачи спора на разрешение суда Стороны принимают меры к его урегулированию в претензионном порядке.</w:t>
      </w:r>
    </w:p>
    <w:p w:rsidR="00C93B68" w:rsidRDefault="00D16A06">
      <w:pPr>
        <w:pStyle w:val="ConsPlusNormal"/>
        <w:numPr>
          <w:ilvl w:val="1"/>
          <w:numId w:val="5"/>
        </w:numPr>
        <w:ind w:firstLine="709"/>
        <w:contextualSpacing/>
        <w:jc w:val="both"/>
        <w:rPr>
          <w:sz w:val="24"/>
          <w:szCs w:val="24"/>
        </w:rPr>
      </w:pPr>
      <w:r>
        <w:rPr>
          <w:rFonts w:eastAsia="Arial"/>
          <w:sz w:val="24"/>
          <w:szCs w:val="24"/>
        </w:rPr>
        <w:t xml:space="preserve">Претензия должна быть направлена в письменном виде. По полученной претензии Сторона должна дать письменный ответ по существу в срок не позднее пятнадцати календарных дней с даты ее получения. Оставление претензии </w:t>
      </w:r>
      <w:r>
        <w:rPr>
          <w:rFonts w:eastAsia="Arial"/>
          <w:sz w:val="24"/>
          <w:szCs w:val="24"/>
        </w:rPr>
        <w:br/>
        <w:t>без ответа в установленный срок означает признание требований претензии.</w:t>
      </w:r>
    </w:p>
    <w:p w:rsidR="00C93B68" w:rsidRDefault="00D16A06">
      <w:pPr>
        <w:pStyle w:val="ConsPlusNormal"/>
        <w:numPr>
          <w:ilvl w:val="1"/>
          <w:numId w:val="5"/>
        </w:numPr>
        <w:ind w:firstLine="709"/>
        <w:contextualSpacing/>
        <w:jc w:val="both"/>
        <w:rPr>
          <w:sz w:val="24"/>
          <w:szCs w:val="24"/>
        </w:rPr>
      </w:pPr>
      <w:r>
        <w:rPr>
          <w:rFonts w:eastAsia="Arial"/>
          <w:sz w:val="24"/>
          <w:szCs w:val="24"/>
        </w:rPr>
        <w:t xml:space="preserve">Если претензионные требования подлежат денежной оценке, в претензии указывается </w:t>
      </w:r>
      <w:proofErr w:type="spellStart"/>
      <w:r>
        <w:rPr>
          <w:rFonts w:eastAsia="Arial"/>
          <w:sz w:val="24"/>
          <w:szCs w:val="24"/>
        </w:rPr>
        <w:t>истребуемая</w:t>
      </w:r>
      <w:proofErr w:type="spellEnd"/>
      <w:r>
        <w:rPr>
          <w:rFonts w:eastAsia="Arial"/>
          <w:sz w:val="24"/>
          <w:szCs w:val="24"/>
        </w:rPr>
        <w:t xml:space="preserve"> сумма и ее полный и обоснованный расчет.</w:t>
      </w:r>
    </w:p>
    <w:p w:rsidR="00C93B68" w:rsidRDefault="00D16A06">
      <w:pPr>
        <w:pStyle w:val="ConsPlusNormal"/>
        <w:numPr>
          <w:ilvl w:val="1"/>
          <w:numId w:val="5"/>
        </w:numPr>
        <w:ind w:firstLine="709"/>
        <w:contextualSpacing/>
        <w:jc w:val="both"/>
        <w:rPr>
          <w:sz w:val="24"/>
          <w:szCs w:val="24"/>
        </w:rPr>
      </w:pPr>
      <w:r>
        <w:rPr>
          <w:rFonts w:eastAsia="Arial"/>
          <w:sz w:val="24"/>
          <w:szCs w:val="24"/>
        </w:rPr>
        <w:t>В подтверждение заявленных требований к претензии должны быть приложены необходимые документы либо выписки из них.</w:t>
      </w:r>
    </w:p>
    <w:p w:rsidR="00C93B68" w:rsidRDefault="00D16A06">
      <w:pPr>
        <w:pStyle w:val="ConsPlusNormal"/>
        <w:numPr>
          <w:ilvl w:val="1"/>
          <w:numId w:val="5"/>
        </w:numPr>
        <w:ind w:firstLine="709"/>
        <w:contextualSpacing/>
        <w:jc w:val="both"/>
        <w:rPr>
          <w:sz w:val="24"/>
          <w:szCs w:val="24"/>
        </w:rPr>
      </w:pPr>
      <w:r>
        <w:rPr>
          <w:rFonts w:eastAsia="Arial"/>
          <w:sz w:val="24"/>
          <w:szCs w:val="24"/>
        </w:rPr>
        <w:t>В претензии могут быть указаны иные сведения, которые, по мнению заявителя, будут способствовать более быстрому и правильному ее рассмотрению, объективному урегулированию спора.</w:t>
      </w:r>
    </w:p>
    <w:p w:rsidR="00C93B68" w:rsidRDefault="00D16A06">
      <w:pPr>
        <w:pStyle w:val="ConsPlusNormal"/>
        <w:numPr>
          <w:ilvl w:val="1"/>
          <w:numId w:val="5"/>
        </w:numPr>
        <w:ind w:firstLine="709"/>
        <w:contextualSpacing/>
        <w:jc w:val="both"/>
        <w:rPr>
          <w:sz w:val="24"/>
          <w:szCs w:val="24"/>
        </w:rPr>
      </w:pPr>
      <w:r>
        <w:rPr>
          <w:rFonts w:eastAsia="Arial"/>
          <w:sz w:val="24"/>
          <w:szCs w:val="24"/>
        </w:rPr>
        <w:t xml:space="preserve">В случае невыполнения Сторонами своих обязательств и </w:t>
      </w:r>
      <w:proofErr w:type="spellStart"/>
      <w:r>
        <w:rPr>
          <w:rFonts w:eastAsia="Arial"/>
          <w:sz w:val="24"/>
          <w:szCs w:val="24"/>
        </w:rPr>
        <w:t>недостижения</w:t>
      </w:r>
      <w:proofErr w:type="spellEnd"/>
      <w:r>
        <w:rPr>
          <w:rFonts w:eastAsia="Arial"/>
          <w:sz w:val="24"/>
          <w:szCs w:val="24"/>
        </w:rPr>
        <w:t xml:space="preserve"> взаимного согласия споры по настоящему Договору разрешаются в Арбитражном суде Московской области.</w:t>
      </w:r>
    </w:p>
    <w:p w:rsidR="00C93B68" w:rsidRDefault="00D16A06">
      <w:pPr>
        <w:pStyle w:val="ConsPlusNormal"/>
        <w:numPr>
          <w:ilvl w:val="0"/>
          <w:numId w:val="5"/>
        </w:numPr>
        <w:ind w:firstLine="709"/>
        <w:contextualSpacing/>
        <w:jc w:val="center"/>
        <w:rPr>
          <w:bCs/>
          <w:sz w:val="24"/>
          <w:szCs w:val="24"/>
        </w:rPr>
      </w:pPr>
      <w:r>
        <w:rPr>
          <w:rFonts w:eastAsia="Arial"/>
          <w:bCs/>
          <w:sz w:val="24"/>
          <w:szCs w:val="24"/>
        </w:rPr>
        <w:lastRenderedPageBreak/>
        <w:t>Форс-мажорные обстоятельства</w:t>
      </w:r>
    </w:p>
    <w:p w:rsidR="00C93B68" w:rsidRDefault="00D16A06">
      <w:pPr>
        <w:pStyle w:val="ConsPlusNormal"/>
        <w:numPr>
          <w:ilvl w:val="1"/>
          <w:numId w:val="5"/>
        </w:numPr>
        <w:ind w:firstLine="709"/>
        <w:contextualSpacing/>
        <w:jc w:val="both"/>
        <w:rPr>
          <w:sz w:val="24"/>
          <w:szCs w:val="24"/>
        </w:rPr>
      </w:pPr>
      <w:r>
        <w:rPr>
          <w:rFonts w:eastAsia="Arial"/>
          <w:sz w:val="24"/>
          <w:szCs w:val="24"/>
        </w:rPr>
        <w:t>Стороны освобождаются за частичное или полное неисполнение обязательств по настоящему Договору, если оно явилось следствием обстоятельств непреодолимой силы.</w:t>
      </w:r>
      <w:bookmarkStart w:id="10" w:name="P804"/>
      <w:bookmarkEnd w:id="10"/>
    </w:p>
    <w:p w:rsidR="00C93B68" w:rsidRDefault="00D16A06">
      <w:pPr>
        <w:pStyle w:val="ConsPlusNormal"/>
        <w:numPr>
          <w:ilvl w:val="1"/>
          <w:numId w:val="5"/>
        </w:numPr>
        <w:ind w:firstLine="709"/>
        <w:contextualSpacing/>
        <w:jc w:val="both"/>
        <w:rPr>
          <w:sz w:val="24"/>
          <w:szCs w:val="24"/>
        </w:rPr>
      </w:pPr>
      <w:r>
        <w:rPr>
          <w:rFonts w:eastAsia="Arial"/>
          <w:sz w:val="24"/>
          <w:szCs w:val="24"/>
        </w:rPr>
        <w:t>Сторона, для которой создалась невозможность исполнения обязательств, обязана в письменной форме в 10-дневный срок письменно известить другую Сторону о наступлении вышеизложенных обстоятельств, предоставив дополнительно подтверждение компетентных органов.</w:t>
      </w:r>
    </w:p>
    <w:p w:rsidR="00C93B68" w:rsidRDefault="00D16A06">
      <w:pPr>
        <w:pStyle w:val="ConsPlusNormal"/>
        <w:numPr>
          <w:ilvl w:val="1"/>
          <w:numId w:val="5"/>
        </w:numPr>
        <w:ind w:firstLine="709"/>
        <w:contextualSpacing/>
        <w:jc w:val="both"/>
        <w:rPr>
          <w:sz w:val="24"/>
          <w:szCs w:val="24"/>
        </w:rPr>
      </w:pPr>
      <w:r>
        <w:rPr>
          <w:rFonts w:eastAsia="Arial"/>
          <w:sz w:val="24"/>
          <w:szCs w:val="24"/>
        </w:rPr>
        <w:t xml:space="preserve">Невыполнение условий </w:t>
      </w:r>
      <w:hyperlink w:anchor="P804" w:tooltip="8.2. Сторона, для которой создалась невозможность исполнения обязательств, обязана в письменной форме в 10-дневный срок письменно известить другую Сторону о наступлении вышеизложенных обстоятельств, предоставив дополнительно подтверждение компетентных органов." w:history="1">
        <w:r>
          <w:rPr>
            <w:rFonts w:eastAsia="Arial"/>
            <w:color w:val="000000" w:themeColor="text1"/>
            <w:sz w:val="24"/>
            <w:szCs w:val="24"/>
          </w:rPr>
          <w:t>пункта 8.2</w:t>
        </w:r>
      </w:hyperlink>
      <w:r>
        <w:rPr>
          <w:rFonts w:eastAsia="Arial"/>
          <w:color w:val="000000" w:themeColor="text1"/>
          <w:sz w:val="24"/>
          <w:szCs w:val="24"/>
        </w:rPr>
        <w:t xml:space="preserve"> Дог</w:t>
      </w:r>
      <w:r>
        <w:rPr>
          <w:rFonts w:eastAsia="Arial"/>
          <w:sz w:val="24"/>
          <w:szCs w:val="24"/>
        </w:rPr>
        <w:t xml:space="preserve">овора лишает Сторону права ссылаться на форс-мажорные обстоятельства при невыполнении обязательств </w:t>
      </w:r>
    </w:p>
    <w:p w:rsidR="00C93B68" w:rsidRDefault="00D16A06">
      <w:pPr>
        <w:pStyle w:val="ConsPlusNormal"/>
        <w:numPr>
          <w:ilvl w:val="1"/>
          <w:numId w:val="5"/>
        </w:numPr>
        <w:ind w:firstLine="709"/>
        <w:contextualSpacing/>
        <w:jc w:val="both"/>
        <w:rPr>
          <w:sz w:val="24"/>
          <w:szCs w:val="24"/>
        </w:rPr>
      </w:pPr>
      <w:r>
        <w:rPr>
          <w:rFonts w:eastAsia="Arial"/>
          <w:sz w:val="24"/>
          <w:szCs w:val="24"/>
        </w:rPr>
        <w:t>по настоящему Договору.</w:t>
      </w:r>
    </w:p>
    <w:p w:rsidR="00C93B68" w:rsidRDefault="00D16A06">
      <w:pPr>
        <w:pStyle w:val="ConsPlusNormal"/>
        <w:numPr>
          <w:ilvl w:val="0"/>
          <w:numId w:val="5"/>
        </w:numPr>
        <w:ind w:firstLine="709"/>
        <w:contextualSpacing/>
        <w:jc w:val="center"/>
        <w:rPr>
          <w:bCs/>
          <w:sz w:val="24"/>
          <w:szCs w:val="24"/>
        </w:rPr>
      </w:pPr>
      <w:r>
        <w:rPr>
          <w:rFonts w:eastAsia="Arial"/>
          <w:bCs/>
          <w:sz w:val="24"/>
          <w:szCs w:val="24"/>
        </w:rPr>
        <w:t>Прочие условия</w:t>
      </w:r>
    </w:p>
    <w:p w:rsidR="00C93B68" w:rsidRDefault="00D16A06">
      <w:pPr>
        <w:pStyle w:val="ConsPlusNormal"/>
        <w:numPr>
          <w:ilvl w:val="1"/>
          <w:numId w:val="5"/>
        </w:numPr>
        <w:ind w:firstLine="709"/>
        <w:contextualSpacing/>
        <w:jc w:val="both"/>
        <w:rPr>
          <w:sz w:val="24"/>
          <w:szCs w:val="24"/>
        </w:rPr>
      </w:pPr>
      <w:r>
        <w:rPr>
          <w:rFonts w:eastAsia="Arial"/>
          <w:sz w:val="24"/>
          <w:szCs w:val="24"/>
        </w:rPr>
        <w:t>Вносимые в настоящий Договор дополнения и изменения оформляются письменно дополнительными соглашениями, которые являются неотъемлемой частью настоящего Договора с момента их подписания Сторонами.</w:t>
      </w:r>
    </w:p>
    <w:p w:rsidR="00C93B68" w:rsidRDefault="00D16A06">
      <w:pPr>
        <w:pStyle w:val="ConsPlusNormal"/>
        <w:numPr>
          <w:ilvl w:val="1"/>
          <w:numId w:val="5"/>
        </w:numPr>
        <w:ind w:firstLine="709"/>
        <w:contextualSpacing/>
        <w:jc w:val="both"/>
        <w:rPr>
          <w:sz w:val="24"/>
          <w:szCs w:val="24"/>
        </w:rPr>
      </w:pPr>
      <w:r>
        <w:rPr>
          <w:rFonts w:eastAsia="Arial"/>
          <w:sz w:val="24"/>
          <w:szCs w:val="24"/>
        </w:rPr>
        <w:t>Настоящий Договор составлен в двух экземплярах, имеющих равную юридическую силу, по одному экземпляру для каждой Стороны.</w:t>
      </w:r>
    </w:p>
    <w:p w:rsidR="00C93B68" w:rsidRDefault="00D16A06">
      <w:pPr>
        <w:pStyle w:val="ConsPlusNormal"/>
        <w:numPr>
          <w:ilvl w:val="1"/>
          <w:numId w:val="5"/>
        </w:numPr>
        <w:ind w:firstLine="709"/>
        <w:contextualSpacing/>
        <w:jc w:val="both"/>
        <w:rPr>
          <w:sz w:val="24"/>
          <w:szCs w:val="24"/>
        </w:rPr>
      </w:pPr>
      <w:r>
        <w:rPr>
          <w:rFonts w:eastAsia="Arial"/>
          <w:sz w:val="24"/>
          <w:szCs w:val="24"/>
        </w:rPr>
        <w:t>Неотъемлемой частью настоящего Договора являются «Характеристики размещения нестационарного торгового объекта».</w:t>
      </w:r>
    </w:p>
    <w:p w:rsidR="00C93B68" w:rsidRDefault="00D16A06">
      <w:pPr>
        <w:pStyle w:val="ConsPlusNormal"/>
        <w:numPr>
          <w:ilvl w:val="0"/>
          <w:numId w:val="5"/>
        </w:numPr>
        <w:ind w:firstLine="709"/>
        <w:contextualSpacing/>
        <w:jc w:val="center"/>
        <w:rPr>
          <w:bCs/>
          <w:sz w:val="24"/>
          <w:szCs w:val="24"/>
        </w:rPr>
      </w:pPr>
      <w:r>
        <w:rPr>
          <w:rFonts w:eastAsia="Arial"/>
          <w:bCs/>
          <w:sz w:val="24"/>
          <w:szCs w:val="24"/>
        </w:rPr>
        <w:t>Адреса, банковские реквизиты и подписи Сторон</w:t>
      </w:r>
    </w:p>
    <w:p w:rsidR="00C93B68" w:rsidRDefault="00C93B68">
      <w:pPr>
        <w:pStyle w:val="ConsPlusNormal"/>
        <w:contextualSpacing/>
        <w:jc w:val="center"/>
        <w:rPr>
          <w:b/>
          <w:bCs/>
          <w:sz w:val="24"/>
          <w:szCs w:val="24"/>
        </w:rPr>
      </w:pPr>
    </w:p>
    <w:p w:rsidR="00C93B68" w:rsidRDefault="00D16A06">
      <w:pPr>
        <w:pStyle w:val="ConsPlusNonformat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Сторона 1                                                                                              Сторона 2</w:t>
      </w:r>
    </w:p>
    <w:p w:rsidR="00C93B68" w:rsidRDefault="00D16A06">
      <w:pPr>
        <w:ind w:firstLine="709"/>
        <w:rPr>
          <w:rFonts w:ascii="Arial" w:hAnsi="Arial" w:cs="Arial"/>
        </w:rPr>
      </w:pPr>
      <w:r>
        <w:rPr>
          <w:rFonts w:ascii="Arial" w:eastAsia="Arial" w:hAnsi="Arial" w:cs="Arial"/>
        </w:rPr>
        <w:br w:type="page" w:clear="all"/>
      </w:r>
      <w:r>
        <w:rPr>
          <w:rFonts w:ascii="Arial" w:eastAsia="Arial" w:hAnsi="Arial" w:cs="Arial"/>
        </w:rPr>
        <w:lastRenderedPageBreak/>
        <w:t xml:space="preserve">                                                                              Приложение</w:t>
      </w:r>
    </w:p>
    <w:p w:rsidR="00C93B68" w:rsidRDefault="00D16A06">
      <w:pPr>
        <w:pStyle w:val="ConsPlusNormal"/>
        <w:ind w:left="5953"/>
        <w:rPr>
          <w:sz w:val="24"/>
          <w:szCs w:val="24"/>
        </w:rPr>
      </w:pPr>
      <w:r>
        <w:rPr>
          <w:rFonts w:eastAsia="Arial"/>
          <w:sz w:val="24"/>
          <w:szCs w:val="24"/>
        </w:rPr>
        <w:t>к договору на размещение</w:t>
      </w:r>
    </w:p>
    <w:p w:rsidR="00C93B68" w:rsidRDefault="00D16A06">
      <w:pPr>
        <w:pStyle w:val="ConsPlusNormal"/>
        <w:ind w:left="5953"/>
        <w:rPr>
          <w:sz w:val="24"/>
          <w:szCs w:val="24"/>
        </w:rPr>
      </w:pPr>
      <w:r>
        <w:rPr>
          <w:rFonts w:eastAsia="Arial"/>
          <w:sz w:val="24"/>
          <w:szCs w:val="24"/>
        </w:rPr>
        <w:t>нестационарного торгового объекта</w:t>
      </w:r>
    </w:p>
    <w:p w:rsidR="00C93B68" w:rsidRDefault="00D16A06">
      <w:pPr>
        <w:pStyle w:val="ConsPlusNormal"/>
        <w:ind w:left="5953"/>
        <w:rPr>
          <w:sz w:val="24"/>
          <w:szCs w:val="24"/>
        </w:rPr>
      </w:pPr>
      <w:r>
        <w:rPr>
          <w:rFonts w:eastAsia="Arial"/>
          <w:sz w:val="24"/>
          <w:szCs w:val="24"/>
        </w:rPr>
        <w:t>от «__» _______ 20___ № _____</w:t>
      </w:r>
    </w:p>
    <w:p w:rsidR="00C93B68" w:rsidRDefault="00C93B68">
      <w:pPr>
        <w:pStyle w:val="ConsPlusNormal"/>
        <w:ind w:firstLine="709"/>
        <w:jc w:val="both"/>
        <w:rPr>
          <w:sz w:val="24"/>
          <w:szCs w:val="24"/>
        </w:rPr>
      </w:pPr>
    </w:p>
    <w:p w:rsidR="00C93B68" w:rsidRDefault="00C93B68">
      <w:pPr>
        <w:pStyle w:val="ConsPlusNormal"/>
        <w:ind w:firstLine="709"/>
        <w:outlineLvl w:val="3"/>
        <w:rPr>
          <w:sz w:val="24"/>
          <w:szCs w:val="24"/>
        </w:rPr>
      </w:pPr>
    </w:p>
    <w:p w:rsidR="00C93B68" w:rsidRDefault="00C93B68">
      <w:pPr>
        <w:pStyle w:val="ConsPlusNormal"/>
        <w:rPr>
          <w:sz w:val="24"/>
          <w:szCs w:val="24"/>
        </w:rPr>
      </w:pPr>
    </w:p>
    <w:p w:rsidR="00C93B68" w:rsidRDefault="00C93B68">
      <w:pPr>
        <w:pStyle w:val="ConsPlusNormal"/>
        <w:rPr>
          <w:sz w:val="24"/>
          <w:szCs w:val="24"/>
        </w:rPr>
      </w:pPr>
    </w:p>
    <w:p w:rsidR="00C93B68" w:rsidRDefault="00D16A06">
      <w:pPr>
        <w:pStyle w:val="ConsPlusNormal"/>
        <w:ind w:firstLine="709"/>
        <w:jc w:val="center"/>
        <w:rPr>
          <w:sz w:val="24"/>
          <w:szCs w:val="24"/>
        </w:rPr>
      </w:pPr>
      <w:bookmarkStart w:id="11" w:name="P826"/>
      <w:bookmarkEnd w:id="11"/>
      <w:r>
        <w:rPr>
          <w:rFonts w:eastAsia="Arial"/>
          <w:sz w:val="24"/>
          <w:szCs w:val="24"/>
        </w:rPr>
        <w:t>Характеристики</w:t>
      </w:r>
    </w:p>
    <w:p w:rsidR="00C93B68" w:rsidRDefault="00D16A06">
      <w:pPr>
        <w:pStyle w:val="ConsPlusNormal"/>
        <w:ind w:firstLine="709"/>
        <w:jc w:val="center"/>
        <w:rPr>
          <w:sz w:val="24"/>
          <w:szCs w:val="24"/>
        </w:rPr>
      </w:pPr>
      <w:r>
        <w:rPr>
          <w:rFonts w:eastAsia="Arial"/>
          <w:sz w:val="24"/>
          <w:szCs w:val="24"/>
        </w:rPr>
        <w:t>размещения нестационарного торгового объекта</w:t>
      </w:r>
    </w:p>
    <w:p w:rsidR="00C93B68" w:rsidRDefault="00C93B68">
      <w:pPr>
        <w:pStyle w:val="ConsPlusNormal"/>
        <w:ind w:firstLine="709"/>
        <w:jc w:val="center"/>
        <w:rPr>
          <w:sz w:val="24"/>
          <w:szCs w:val="24"/>
        </w:rPr>
      </w:pPr>
    </w:p>
    <w:p w:rsidR="00C93B68" w:rsidRDefault="00C93B68">
      <w:pPr>
        <w:pStyle w:val="ConsPlusNormal"/>
        <w:ind w:firstLine="709"/>
        <w:jc w:val="center"/>
        <w:rPr>
          <w:sz w:val="24"/>
          <w:szCs w:val="24"/>
        </w:rPr>
      </w:pPr>
    </w:p>
    <w:p w:rsidR="00C93B68" w:rsidRDefault="00C93B68">
      <w:pPr>
        <w:pStyle w:val="ConsPlusNormal"/>
        <w:ind w:firstLine="709"/>
        <w:jc w:val="center"/>
        <w:rPr>
          <w:sz w:val="24"/>
          <w:szCs w:val="24"/>
        </w:rPr>
      </w:pPr>
    </w:p>
    <w:tbl>
      <w:tblPr>
        <w:tblW w:w="10149" w:type="dxa"/>
        <w:tblInd w:w="-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26"/>
        <w:gridCol w:w="1559"/>
        <w:gridCol w:w="2268"/>
        <w:gridCol w:w="1418"/>
        <w:gridCol w:w="1559"/>
        <w:gridCol w:w="1417"/>
        <w:gridCol w:w="1502"/>
      </w:tblGrid>
      <w:tr w:rsidR="00C93B68">
        <w:tc>
          <w:tcPr>
            <w:tcW w:w="426" w:type="dxa"/>
          </w:tcPr>
          <w:p w:rsidR="00C93B68" w:rsidRDefault="00D16A06">
            <w:pPr>
              <w:pStyle w:val="ConsPlusNormal"/>
              <w:rPr>
                <w:sz w:val="24"/>
                <w:szCs w:val="24"/>
              </w:rPr>
            </w:pPr>
            <w:r>
              <w:rPr>
                <w:rFonts w:eastAsia="Arial"/>
                <w:sz w:val="24"/>
                <w:szCs w:val="24"/>
              </w:rPr>
              <w:t>№</w:t>
            </w:r>
          </w:p>
        </w:tc>
        <w:tc>
          <w:tcPr>
            <w:tcW w:w="1559" w:type="dxa"/>
          </w:tcPr>
          <w:p w:rsidR="00C93B68" w:rsidRDefault="00D16A06">
            <w:pPr>
              <w:pStyle w:val="ConsPlusNormal"/>
              <w:rPr>
                <w:sz w:val="24"/>
                <w:szCs w:val="24"/>
              </w:rPr>
            </w:pPr>
            <w:r>
              <w:rPr>
                <w:rFonts w:eastAsia="Arial"/>
                <w:sz w:val="24"/>
                <w:szCs w:val="24"/>
              </w:rPr>
              <w:t>Адресные ориентиры нестационарного торгового объекта</w:t>
            </w:r>
          </w:p>
        </w:tc>
        <w:tc>
          <w:tcPr>
            <w:tcW w:w="2268" w:type="dxa"/>
          </w:tcPr>
          <w:p w:rsidR="00C93B68" w:rsidRDefault="00D16A06">
            <w:pPr>
              <w:pStyle w:val="ConsPlusNormal"/>
              <w:rPr>
                <w:sz w:val="24"/>
                <w:szCs w:val="24"/>
              </w:rPr>
            </w:pPr>
            <w:r>
              <w:rPr>
                <w:rFonts w:eastAsia="Arial"/>
                <w:sz w:val="24"/>
                <w:szCs w:val="24"/>
              </w:rPr>
              <w:t>Номер нестационарного торгового объекта в соответствии со схемой размещения нестационарных торговых объектов</w:t>
            </w:r>
          </w:p>
        </w:tc>
        <w:tc>
          <w:tcPr>
            <w:tcW w:w="1418" w:type="dxa"/>
          </w:tcPr>
          <w:p w:rsidR="00C93B68" w:rsidRDefault="00D16A06">
            <w:pPr>
              <w:pStyle w:val="ConsPlusNormal"/>
              <w:rPr>
                <w:sz w:val="24"/>
                <w:szCs w:val="24"/>
              </w:rPr>
            </w:pPr>
            <w:r>
              <w:rPr>
                <w:rFonts w:eastAsia="Arial"/>
                <w:sz w:val="24"/>
                <w:szCs w:val="24"/>
              </w:rPr>
              <w:t>Описание внешнего вида нестационарного торгового объекта</w:t>
            </w:r>
          </w:p>
        </w:tc>
        <w:tc>
          <w:tcPr>
            <w:tcW w:w="1559" w:type="dxa"/>
          </w:tcPr>
          <w:p w:rsidR="00C93B68" w:rsidRDefault="00D16A06">
            <w:pPr>
              <w:pStyle w:val="ConsPlusNormal"/>
              <w:rPr>
                <w:sz w:val="24"/>
                <w:szCs w:val="24"/>
              </w:rPr>
            </w:pPr>
            <w:r>
              <w:rPr>
                <w:rFonts w:eastAsia="Arial"/>
                <w:sz w:val="24"/>
                <w:szCs w:val="24"/>
              </w:rPr>
              <w:t>Тип нестационарного торгового объекта</w:t>
            </w:r>
          </w:p>
        </w:tc>
        <w:tc>
          <w:tcPr>
            <w:tcW w:w="1417" w:type="dxa"/>
          </w:tcPr>
          <w:p w:rsidR="00C93B68" w:rsidRDefault="00D16A06">
            <w:pPr>
              <w:pStyle w:val="ConsPlusNormal"/>
              <w:rPr>
                <w:sz w:val="24"/>
                <w:szCs w:val="24"/>
              </w:rPr>
            </w:pPr>
            <w:r>
              <w:rPr>
                <w:rFonts w:eastAsia="Arial"/>
                <w:sz w:val="24"/>
                <w:szCs w:val="24"/>
              </w:rPr>
              <w:t>Специализация нестационарного торгового объекта</w:t>
            </w:r>
          </w:p>
        </w:tc>
        <w:tc>
          <w:tcPr>
            <w:tcW w:w="1502" w:type="dxa"/>
          </w:tcPr>
          <w:p w:rsidR="00C93B68" w:rsidRDefault="00D16A06">
            <w:pPr>
              <w:pStyle w:val="ConsPlusNormal"/>
              <w:rPr>
                <w:sz w:val="24"/>
                <w:szCs w:val="24"/>
              </w:rPr>
            </w:pPr>
            <w:r>
              <w:rPr>
                <w:rFonts w:eastAsia="Arial"/>
                <w:sz w:val="24"/>
                <w:szCs w:val="24"/>
              </w:rPr>
              <w:t>Общая площадь нестационарного торгового объекта, кв. м</w:t>
            </w:r>
          </w:p>
        </w:tc>
      </w:tr>
      <w:tr w:rsidR="00C93B68">
        <w:tc>
          <w:tcPr>
            <w:tcW w:w="426" w:type="dxa"/>
          </w:tcPr>
          <w:p w:rsidR="00C93B68" w:rsidRDefault="00D16A06">
            <w:pPr>
              <w:pStyle w:val="ConsPlusNormal"/>
              <w:ind w:firstLine="709"/>
              <w:jc w:val="center"/>
              <w:rPr>
                <w:sz w:val="24"/>
                <w:szCs w:val="24"/>
              </w:rPr>
            </w:pPr>
            <w:r>
              <w:rPr>
                <w:rFonts w:eastAsia="Arial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C93B68" w:rsidRDefault="00D16A06">
            <w:pPr>
              <w:pStyle w:val="ConsPlusNormal"/>
              <w:ind w:firstLine="709"/>
              <w:jc w:val="center"/>
              <w:rPr>
                <w:sz w:val="24"/>
                <w:szCs w:val="24"/>
              </w:rPr>
            </w:pPr>
            <w:r>
              <w:rPr>
                <w:rFonts w:eastAsia="Arial"/>
                <w:sz w:val="24"/>
                <w:szCs w:val="24"/>
              </w:rPr>
              <w:t>2</w:t>
            </w:r>
          </w:p>
        </w:tc>
        <w:tc>
          <w:tcPr>
            <w:tcW w:w="2268" w:type="dxa"/>
          </w:tcPr>
          <w:p w:rsidR="00C93B68" w:rsidRDefault="00D16A06">
            <w:pPr>
              <w:pStyle w:val="ConsPlusNormal"/>
              <w:ind w:firstLine="709"/>
              <w:jc w:val="center"/>
              <w:rPr>
                <w:sz w:val="24"/>
                <w:szCs w:val="24"/>
              </w:rPr>
            </w:pPr>
            <w:r>
              <w:rPr>
                <w:rFonts w:eastAsia="Arial"/>
                <w:sz w:val="24"/>
                <w:szCs w:val="24"/>
              </w:rPr>
              <w:t>3</w:t>
            </w:r>
          </w:p>
        </w:tc>
        <w:tc>
          <w:tcPr>
            <w:tcW w:w="1418" w:type="dxa"/>
          </w:tcPr>
          <w:p w:rsidR="00C93B68" w:rsidRDefault="00D16A06">
            <w:pPr>
              <w:pStyle w:val="ConsPlusNormal"/>
              <w:ind w:firstLine="709"/>
              <w:jc w:val="center"/>
              <w:rPr>
                <w:sz w:val="24"/>
                <w:szCs w:val="24"/>
              </w:rPr>
            </w:pPr>
            <w:r>
              <w:rPr>
                <w:rFonts w:eastAsia="Arial"/>
                <w:sz w:val="24"/>
                <w:szCs w:val="24"/>
              </w:rPr>
              <w:t>4</w:t>
            </w:r>
          </w:p>
        </w:tc>
        <w:tc>
          <w:tcPr>
            <w:tcW w:w="1559" w:type="dxa"/>
          </w:tcPr>
          <w:p w:rsidR="00C93B68" w:rsidRDefault="00D16A06">
            <w:pPr>
              <w:pStyle w:val="ConsPlusNormal"/>
              <w:ind w:firstLine="709"/>
              <w:jc w:val="center"/>
              <w:rPr>
                <w:sz w:val="24"/>
                <w:szCs w:val="24"/>
              </w:rPr>
            </w:pPr>
            <w:r>
              <w:rPr>
                <w:rFonts w:eastAsia="Arial"/>
                <w:sz w:val="24"/>
                <w:szCs w:val="24"/>
              </w:rPr>
              <w:t>5</w:t>
            </w:r>
          </w:p>
        </w:tc>
        <w:tc>
          <w:tcPr>
            <w:tcW w:w="1417" w:type="dxa"/>
          </w:tcPr>
          <w:p w:rsidR="00C93B68" w:rsidRDefault="00D16A06">
            <w:pPr>
              <w:pStyle w:val="ConsPlusNormal"/>
              <w:ind w:firstLine="709"/>
              <w:jc w:val="center"/>
              <w:rPr>
                <w:sz w:val="24"/>
                <w:szCs w:val="24"/>
              </w:rPr>
            </w:pPr>
            <w:r>
              <w:rPr>
                <w:rFonts w:eastAsia="Arial"/>
                <w:sz w:val="24"/>
                <w:szCs w:val="24"/>
              </w:rPr>
              <w:t>6</w:t>
            </w:r>
          </w:p>
        </w:tc>
        <w:tc>
          <w:tcPr>
            <w:tcW w:w="1502" w:type="dxa"/>
          </w:tcPr>
          <w:p w:rsidR="00C93B68" w:rsidRDefault="00D16A06">
            <w:pPr>
              <w:pStyle w:val="ConsPlusNormal"/>
              <w:ind w:firstLine="709"/>
              <w:jc w:val="center"/>
              <w:rPr>
                <w:sz w:val="24"/>
                <w:szCs w:val="24"/>
              </w:rPr>
            </w:pPr>
            <w:r>
              <w:rPr>
                <w:rFonts w:eastAsia="Arial"/>
                <w:sz w:val="24"/>
                <w:szCs w:val="24"/>
              </w:rPr>
              <w:t>7</w:t>
            </w:r>
          </w:p>
        </w:tc>
      </w:tr>
    </w:tbl>
    <w:p w:rsidR="00C93B68" w:rsidRDefault="00C93B68">
      <w:pPr>
        <w:pStyle w:val="ConsPlusNormal"/>
        <w:ind w:firstLine="709"/>
        <w:jc w:val="both"/>
        <w:rPr>
          <w:sz w:val="24"/>
          <w:szCs w:val="24"/>
        </w:rPr>
      </w:pPr>
    </w:p>
    <w:p w:rsidR="00C93B68" w:rsidRDefault="00D16A06">
      <w:pPr>
        <w:pStyle w:val="ConsPlusNormal"/>
        <w:ind w:firstLine="709"/>
        <w:jc w:val="center"/>
        <w:rPr>
          <w:sz w:val="24"/>
          <w:szCs w:val="24"/>
        </w:rPr>
      </w:pPr>
      <w:r>
        <w:rPr>
          <w:rFonts w:eastAsia="Arial"/>
          <w:sz w:val="24"/>
          <w:szCs w:val="24"/>
        </w:rPr>
        <w:t>Адреса, банковские реквизиты и подписи сторон</w:t>
      </w:r>
    </w:p>
    <w:p w:rsidR="00C93B68" w:rsidRDefault="00C93B68">
      <w:pPr>
        <w:pStyle w:val="ConsPlusNormal"/>
        <w:ind w:firstLine="709"/>
        <w:jc w:val="both"/>
        <w:rPr>
          <w:sz w:val="24"/>
          <w:szCs w:val="24"/>
        </w:rPr>
      </w:pPr>
    </w:p>
    <w:p w:rsidR="00C93B68" w:rsidRDefault="00C93B68">
      <w:pPr>
        <w:pStyle w:val="ConsPlusNormal"/>
        <w:ind w:firstLine="709"/>
        <w:jc w:val="both"/>
        <w:rPr>
          <w:sz w:val="24"/>
          <w:szCs w:val="24"/>
        </w:rPr>
      </w:pPr>
    </w:p>
    <w:p w:rsidR="00C93B68" w:rsidRDefault="00C93B68">
      <w:pPr>
        <w:pStyle w:val="ConsPlusNormal"/>
        <w:ind w:firstLine="709"/>
        <w:jc w:val="both"/>
        <w:rPr>
          <w:sz w:val="24"/>
          <w:szCs w:val="24"/>
        </w:rPr>
      </w:pPr>
    </w:p>
    <w:p w:rsidR="00C93B68" w:rsidRDefault="00D16A06">
      <w:pPr>
        <w:pStyle w:val="ConsPlusNonformat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Сторона 1                                                                                       Сторона 2</w:t>
      </w:r>
    </w:p>
    <w:p w:rsidR="00C93B68" w:rsidRDefault="00C93B68">
      <w:pPr>
        <w:pStyle w:val="ConsPlusNonformat"/>
        <w:ind w:firstLine="709"/>
        <w:jc w:val="both"/>
        <w:rPr>
          <w:rFonts w:ascii="Arial" w:hAnsi="Arial" w:cs="Arial"/>
          <w:sz w:val="24"/>
          <w:szCs w:val="24"/>
        </w:rPr>
      </w:pPr>
    </w:p>
    <w:p w:rsidR="00C93B68" w:rsidRDefault="00C93B68">
      <w:pPr>
        <w:pStyle w:val="ConsPlusNonformat"/>
        <w:ind w:firstLine="709"/>
        <w:jc w:val="both"/>
        <w:rPr>
          <w:rFonts w:ascii="Arial" w:hAnsi="Arial" w:cs="Arial"/>
          <w:sz w:val="24"/>
          <w:szCs w:val="24"/>
        </w:rPr>
      </w:pPr>
    </w:p>
    <w:p w:rsidR="00C93B68" w:rsidRDefault="00C93B68">
      <w:pPr>
        <w:pStyle w:val="ConsPlusNonformat"/>
        <w:ind w:firstLine="709"/>
        <w:jc w:val="both"/>
        <w:rPr>
          <w:rFonts w:ascii="Arial" w:hAnsi="Arial" w:cs="Arial"/>
          <w:sz w:val="24"/>
          <w:szCs w:val="24"/>
        </w:rPr>
      </w:pPr>
    </w:p>
    <w:p w:rsidR="00C93B68" w:rsidRDefault="00C93B68">
      <w:pPr>
        <w:pStyle w:val="ConsPlusNonformat"/>
        <w:ind w:firstLine="709"/>
        <w:jc w:val="both"/>
        <w:rPr>
          <w:rFonts w:ascii="Arial" w:hAnsi="Arial" w:cs="Arial"/>
          <w:sz w:val="24"/>
          <w:szCs w:val="24"/>
        </w:rPr>
      </w:pPr>
    </w:p>
    <w:p w:rsidR="00C93B68" w:rsidRDefault="00C93B68">
      <w:pPr>
        <w:pStyle w:val="ConsPlusNormal"/>
        <w:ind w:firstLine="709"/>
        <w:jc w:val="both"/>
        <w:rPr>
          <w:sz w:val="24"/>
          <w:szCs w:val="24"/>
        </w:rPr>
      </w:pPr>
    </w:p>
    <w:sectPr w:rsidR="00C93B68">
      <w:pgSz w:w="11906" w:h="16838"/>
      <w:pgMar w:top="1134" w:right="567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A1AD5" w:rsidRDefault="001A1AD5">
      <w:r>
        <w:separator/>
      </w:r>
    </w:p>
  </w:endnote>
  <w:endnote w:type="continuationSeparator" w:id="0">
    <w:p w:rsidR="001A1AD5" w:rsidRDefault="001A1A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auto"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A1AD5" w:rsidRDefault="001A1AD5">
      <w:r>
        <w:separator/>
      </w:r>
    </w:p>
  </w:footnote>
  <w:footnote w:type="continuationSeparator" w:id="0">
    <w:p w:rsidR="001A1AD5" w:rsidRDefault="001A1AD5">
      <w:r>
        <w:continuationSeparator/>
      </w:r>
    </w:p>
  </w:footnote>
  <w:footnote w:id="1">
    <w:p w:rsidR="00C93B68" w:rsidRDefault="00D16A06">
      <w:pPr>
        <w:pStyle w:val="aff"/>
      </w:pPr>
      <w:r>
        <w:rPr>
          <w:rStyle w:val="aff1"/>
        </w:rPr>
        <w:footnoteRef/>
      </w:r>
      <w:r>
        <w:t xml:space="preserve"> устанавливается равным сроку, указанному в пункте 17 Извещения</w:t>
      </w:r>
    </w:p>
  </w:footnote>
  <w:footnote w:id="2">
    <w:p w:rsidR="00C93B68" w:rsidRDefault="00D16A06">
      <w:pPr>
        <w:pStyle w:val="aff"/>
      </w:pPr>
      <w:r>
        <w:rPr>
          <w:rStyle w:val="aff1"/>
        </w:rPr>
        <w:footnoteRef/>
      </w:r>
      <w:r>
        <w:t xml:space="preserve"> Предметом электронного аукциона может быть только один лот</w:t>
      </w:r>
    </w:p>
  </w:footnote>
  <w:footnote w:id="3">
    <w:p w:rsidR="00C93B68" w:rsidRDefault="00D16A06">
      <w:pPr>
        <w:pStyle w:val="aff"/>
        <w:spacing w:line="216" w:lineRule="auto"/>
        <w:contextualSpacing/>
        <w:jc w:val="both"/>
      </w:pPr>
      <w:r>
        <w:rPr>
          <w:rStyle w:val="aff1"/>
        </w:rPr>
        <w:footnoteRef/>
      </w:r>
      <w:r>
        <w:t xml:space="preserve"> </w:t>
      </w:r>
      <w:r>
        <w:rPr>
          <w:sz w:val="18"/>
          <w:szCs w:val="18"/>
        </w:rPr>
        <w:t xml:space="preserve">Заполняется при подаче Заявки юридическим лицом, или </w:t>
      </w:r>
      <w:proofErr w:type="gramStart"/>
      <w:r>
        <w:rPr>
          <w:sz w:val="18"/>
          <w:szCs w:val="18"/>
        </w:rPr>
        <w:t>лицом</w:t>
      </w:r>
      <w:proofErr w:type="gramEnd"/>
      <w:r>
        <w:rPr>
          <w:sz w:val="18"/>
          <w:szCs w:val="18"/>
        </w:rPr>
        <w:t xml:space="preserve"> действующим на основании доверенности.</w:t>
      </w:r>
    </w:p>
  </w:footnote>
  <w:footnote w:id="4">
    <w:p w:rsidR="00C93B68" w:rsidRDefault="00D16A06">
      <w:pPr>
        <w:jc w:val="both"/>
      </w:pPr>
      <w:r>
        <w:rPr>
          <w:rStyle w:val="aff1"/>
        </w:rPr>
        <w:footnoteRef/>
      </w:r>
      <w:r>
        <w:t xml:space="preserve"> </w:t>
      </w:r>
      <w:r>
        <w:rPr>
          <w:sz w:val="18"/>
          <w:szCs w:val="18"/>
        </w:rPr>
        <w:t>Заполняется при подаче Заявки лицом, действующим по доверенности.</w:t>
      </w:r>
    </w:p>
  </w:footnote>
  <w:footnote w:id="5">
    <w:p w:rsidR="00C93B68" w:rsidRDefault="00D16A06">
      <w:pPr>
        <w:pStyle w:val="aff"/>
        <w:spacing w:line="216" w:lineRule="auto"/>
        <w:contextualSpacing/>
        <w:jc w:val="both"/>
        <w:rPr>
          <w:sz w:val="18"/>
          <w:szCs w:val="18"/>
        </w:rPr>
      </w:pPr>
      <w:r>
        <w:rPr>
          <w:rStyle w:val="aff1"/>
        </w:rPr>
        <w:footnoteRef/>
      </w:r>
      <w:r>
        <w:t xml:space="preserve"> </w:t>
      </w:r>
      <w:r>
        <w:rPr>
          <w:sz w:val="18"/>
          <w:szCs w:val="18"/>
        </w:rPr>
        <w:t>Ознакомлен с Регламентом Оператора электронной площадки при регистрации (аккредитации) на электронной площадке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9"/>
    <w:multiLevelType w:val="multilevel"/>
    <w:tmpl w:val="2A4C0A0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suff w:val="space"/>
      <w:lvlText w:val="%1.%2."/>
      <w:lvlJc w:val="left"/>
      <w:pPr>
        <w:ind w:left="357" w:firstLine="3"/>
      </w:pPr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357" w:firstLine="363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">
    <w:nsid w:val="1FCE6A7F"/>
    <w:multiLevelType w:val="multilevel"/>
    <w:tmpl w:val="FEF00980"/>
    <w:lvl w:ilvl="0">
      <w:start w:val="1"/>
      <w:numFmt w:val="decimal"/>
      <w:lvlText w:val="%1."/>
      <w:lvlJc w:val="left"/>
      <w:pPr>
        <w:ind w:left="0" w:firstLine="454"/>
      </w:pPr>
    </w:lvl>
    <w:lvl w:ilvl="1">
      <w:start w:val="1"/>
      <w:numFmt w:val="decimal"/>
      <w:suff w:val="space"/>
      <w:lvlText w:val="%1.%2."/>
      <w:lvlJc w:val="left"/>
      <w:pPr>
        <w:ind w:left="0" w:firstLine="454"/>
      </w:pPr>
    </w:lvl>
    <w:lvl w:ilvl="2">
      <w:start w:val="1"/>
      <w:numFmt w:val="decimal"/>
      <w:suff w:val="space"/>
      <w:lvlText w:val="%1.%2.%3."/>
      <w:lvlJc w:val="left"/>
      <w:pPr>
        <w:ind w:left="993" w:firstLine="0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>
    <w:nsid w:val="231A5370"/>
    <w:multiLevelType w:val="multilevel"/>
    <w:tmpl w:val="F7F638FC"/>
    <w:lvl w:ilvl="0">
      <w:start w:val="4"/>
      <w:numFmt w:val="bullet"/>
      <w:lvlText w:val="-"/>
      <w:lvlJc w:val="left"/>
      <w:pPr>
        <w:ind w:left="104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17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4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0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0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3B68"/>
    <w:rsid w:val="001A1AD5"/>
    <w:rsid w:val="0034356C"/>
    <w:rsid w:val="008218EA"/>
    <w:rsid w:val="00C53F93"/>
    <w:rsid w:val="00C93B68"/>
    <w:rsid w:val="00D05B09"/>
    <w:rsid w:val="00D16A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D7EA1F7-6A1C-413D-8533-9714084B1D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360" w:after="80"/>
      <w:outlineLvl w:val="0"/>
    </w:pPr>
    <w:rPr>
      <w:rFonts w:ascii="Arial" w:eastAsia="Arial" w:hAnsi="Arial" w:cs="Arial"/>
      <w:color w:val="2E74B5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160" w:after="80"/>
      <w:outlineLvl w:val="1"/>
    </w:pPr>
    <w:rPr>
      <w:rFonts w:ascii="Arial" w:eastAsia="Arial" w:hAnsi="Arial" w:cs="Arial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160" w:after="80"/>
      <w:outlineLvl w:val="2"/>
    </w:pPr>
    <w:rPr>
      <w:rFonts w:ascii="Arial" w:eastAsia="Arial" w:hAnsi="Arial" w:cs="Arial"/>
      <w:color w:val="2E74B5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80" w:after="40"/>
      <w:outlineLvl w:val="3"/>
    </w:pPr>
    <w:rPr>
      <w:rFonts w:ascii="Arial" w:eastAsia="Arial" w:hAnsi="Arial" w:cs="Arial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80" w:after="40"/>
      <w:outlineLvl w:val="4"/>
    </w:pPr>
    <w:rPr>
      <w:rFonts w:ascii="Arial" w:eastAsia="Arial" w:hAnsi="Arial" w:cs="Arial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40"/>
      <w:outlineLvl w:val="5"/>
    </w:pPr>
    <w:rPr>
      <w:rFonts w:ascii="Arial" w:eastAsia="Arial" w:hAnsi="Arial" w:cs="Arial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40"/>
      <w:outlineLvl w:val="6"/>
    </w:pPr>
    <w:rPr>
      <w:rFonts w:ascii="Arial" w:eastAsia="Arial" w:hAnsi="Arial" w:cs="Arial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outlineLvl w:val="7"/>
    </w:pPr>
    <w:rPr>
      <w:rFonts w:ascii="Arial" w:eastAsia="Arial" w:hAnsi="Arial" w:cs="Arial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outlineLvl w:val="8"/>
    </w:pPr>
    <w:rPr>
      <w:rFonts w:ascii="Arial" w:eastAsia="Arial" w:hAnsi="Arial" w:cs="Arial"/>
      <w:i/>
      <w:iCs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i/>
      <w:iCs/>
      <w:color w:val="2E74B5" w:themeColor="accent1" w:themeShade="BF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color w:val="2E74B5" w:themeColor="accent1" w:themeShade="BF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i/>
      <w:iCs/>
      <w:color w:val="595959" w:themeColor="text1" w:themeTint="A6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color w:val="595959" w:themeColor="text1" w:themeTint="A6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TitleChar">
    <w:name w:val="Title Char"/>
    <w:basedOn w:val="a0"/>
    <w:uiPriority w:val="10"/>
    <w:rPr>
      <w:rFonts w:ascii="Arial" w:eastAsia="Arial" w:hAnsi="Arial" w:cs="Arial"/>
      <w:spacing w:val="-10"/>
      <w:sz w:val="56"/>
      <w:szCs w:val="56"/>
    </w:rPr>
  </w:style>
  <w:style w:type="character" w:customStyle="1" w:styleId="SubtitleChar">
    <w:name w:val="Subtitle Char"/>
    <w:basedOn w:val="a0"/>
    <w:uiPriority w:val="11"/>
    <w:rPr>
      <w:color w:val="595959" w:themeColor="text1" w:themeTint="A6"/>
      <w:spacing w:val="15"/>
      <w:sz w:val="28"/>
      <w:szCs w:val="28"/>
    </w:rPr>
  </w:style>
  <w:style w:type="character" w:customStyle="1" w:styleId="QuoteChar">
    <w:name w:val="Quote Char"/>
    <w:basedOn w:val="a0"/>
    <w:uiPriority w:val="29"/>
    <w:rPr>
      <w:i/>
      <w:iCs/>
      <w:color w:val="404040" w:themeColor="text1" w:themeTint="BF"/>
    </w:rPr>
  </w:style>
  <w:style w:type="character" w:customStyle="1" w:styleId="IntenseQuoteChar">
    <w:name w:val="Intense Quote Char"/>
    <w:basedOn w:val="a0"/>
    <w:uiPriority w:val="30"/>
    <w:rPr>
      <w:i/>
      <w:iCs/>
      <w:color w:val="2E74B5" w:themeColor="accent1" w:themeShade="BF"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character" w:customStyle="1" w:styleId="EndnoteTextChar">
    <w:name w:val="Endnote Text Char"/>
    <w:basedOn w:val="a0"/>
    <w:uiPriority w:val="99"/>
    <w:semiHidden/>
    <w:rPr>
      <w:sz w:val="20"/>
      <w:szCs w:val="20"/>
    </w:rPr>
  </w:style>
  <w:style w:type="table" w:styleId="a3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1">
    <w:name w:val="Plain Table 2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B9BD5" w:themeColor="accent1"/>
        <w:bottom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bottom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bottom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bottom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DA9DB" w:themeColor="accent5" w:themeTint="9A"/>
        <w:bottom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bottom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i/>
      <w:iCs/>
      <w:color w:val="2E74B5" w:themeColor="accent1" w:themeShade="BF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color w:val="2E74B5" w:themeColor="accent1" w:themeShade="BF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color w:val="272727" w:themeColor="text1" w:themeTint="D8"/>
    </w:rPr>
  </w:style>
  <w:style w:type="paragraph" w:styleId="a4">
    <w:name w:val="Title"/>
    <w:basedOn w:val="a"/>
    <w:next w:val="a"/>
    <w:link w:val="a5"/>
    <w:uiPriority w:val="10"/>
    <w:qFormat/>
    <w:pPr>
      <w:spacing w:after="80"/>
      <w:contextualSpacing/>
    </w:pPr>
    <w:rPr>
      <w:rFonts w:ascii="Arial" w:eastAsia="Arial" w:hAnsi="Arial" w:cs="Arial"/>
      <w:spacing w:val="-10"/>
      <w:sz w:val="56"/>
      <w:szCs w:val="56"/>
    </w:rPr>
  </w:style>
  <w:style w:type="character" w:customStyle="1" w:styleId="a5">
    <w:name w:val="Название Знак"/>
    <w:basedOn w:val="a0"/>
    <w:link w:val="a4"/>
    <w:uiPriority w:val="10"/>
    <w:rPr>
      <w:rFonts w:ascii="Arial" w:eastAsia="Arial" w:hAnsi="Arial" w:cs="Arial"/>
      <w:spacing w:val="-10"/>
      <w:sz w:val="56"/>
      <w:szCs w:val="56"/>
    </w:rPr>
  </w:style>
  <w:style w:type="paragraph" w:styleId="a6">
    <w:name w:val="Subtitle"/>
    <w:basedOn w:val="a"/>
    <w:next w:val="a"/>
    <w:link w:val="a7"/>
    <w:uiPriority w:val="11"/>
    <w:qFormat/>
    <w:pPr>
      <w:numPr>
        <w:ilvl w:val="1"/>
      </w:numPr>
    </w:pPr>
    <w:rPr>
      <w:color w:val="595959" w:themeColor="text1" w:themeTint="A6"/>
      <w:spacing w:val="15"/>
      <w:sz w:val="28"/>
      <w:szCs w:val="28"/>
    </w:rPr>
  </w:style>
  <w:style w:type="character" w:customStyle="1" w:styleId="a7">
    <w:name w:val="Подзаголовок Знак"/>
    <w:basedOn w:val="a0"/>
    <w:link w:val="a6"/>
    <w:uiPriority w:val="11"/>
    <w:rPr>
      <w:color w:val="595959" w:themeColor="text1" w:themeTint="A6"/>
      <w:spacing w:val="15"/>
      <w:sz w:val="28"/>
      <w:szCs w:val="28"/>
    </w:rPr>
  </w:style>
  <w:style w:type="paragraph" w:styleId="22">
    <w:name w:val="Quote"/>
    <w:basedOn w:val="a"/>
    <w:next w:val="a"/>
    <w:link w:val="23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3">
    <w:name w:val="Цитата 2 Знак"/>
    <w:basedOn w:val="a0"/>
    <w:link w:val="22"/>
    <w:uiPriority w:val="29"/>
    <w:rPr>
      <w:i/>
      <w:iCs/>
      <w:color w:val="404040" w:themeColor="text1" w:themeTint="BF"/>
    </w:rPr>
  </w:style>
  <w:style w:type="paragraph" w:styleId="a8">
    <w:name w:val="List Paragraph"/>
    <w:basedOn w:val="a"/>
    <w:uiPriority w:val="34"/>
    <w:qFormat/>
    <w:pPr>
      <w:ind w:left="720"/>
      <w:contextualSpacing/>
    </w:pPr>
  </w:style>
  <w:style w:type="character" w:styleId="a9">
    <w:name w:val="Intense Emphasis"/>
    <w:basedOn w:val="a0"/>
    <w:uiPriority w:val="21"/>
    <w:qFormat/>
    <w:rPr>
      <w:i/>
      <w:iCs/>
      <w:color w:val="2E74B5" w:themeColor="accent1" w:themeShade="BF"/>
    </w:rPr>
  </w:style>
  <w:style w:type="paragraph" w:styleId="aa">
    <w:name w:val="Intense Quote"/>
    <w:basedOn w:val="a"/>
    <w:next w:val="a"/>
    <w:link w:val="ab"/>
    <w:uiPriority w:val="30"/>
    <w:qFormat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b">
    <w:name w:val="Выделенная цитата Знак"/>
    <w:basedOn w:val="a0"/>
    <w:link w:val="aa"/>
    <w:uiPriority w:val="30"/>
    <w:rPr>
      <w:i/>
      <w:iCs/>
      <w:color w:val="2E74B5" w:themeColor="accent1" w:themeShade="BF"/>
    </w:rPr>
  </w:style>
  <w:style w:type="character" w:styleId="ac">
    <w:name w:val="Intense Reference"/>
    <w:basedOn w:val="a0"/>
    <w:uiPriority w:val="32"/>
    <w:qFormat/>
    <w:rPr>
      <w:b/>
      <w:bCs/>
      <w:smallCaps/>
      <w:color w:val="2E74B5" w:themeColor="accent1" w:themeShade="BF"/>
      <w:spacing w:val="5"/>
    </w:rPr>
  </w:style>
  <w:style w:type="paragraph" w:styleId="ad">
    <w:name w:val="No Spacing"/>
    <w:basedOn w:val="a"/>
    <w:uiPriority w:val="1"/>
    <w:qFormat/>
  </w:style>
  <w:style w:type="character" w:styleId="ae">
    <w:name w:val="Subtle Emphasis"/>
    <w:basedOn w:val="a0"/>
    <w:uiPriority w:val="19"/>
    <w:qFormat/>
    <w:rPr>
      <w:i/>
      <w:iCs/>
      <w:color w:val="404040" w:themeColor="text1" w:themeTint="BF"/>
    </w:rPr>
  </w:style>
  <w:style w:type="character" w:styleId="af">
    <w:name w:val="Strong"/>
    <w:basedOn w:val="a0"/>
    <w:uiPriority w:val="22"/>
    <w:qFormat/>
    <w:rPr>
      <w:b/>
      <w:bCs/>
    </w:rPr>
  </w:style>
  <w:style w:type="character" w:styleId="af0">
    <w:name w:val="Subtle Reference"/>
    <w:basedOn w:val="a0"/>
    <w:uiPriority w:val="31"/>
    <w:qFormat/>
    <w:rPr>
      <w:smallCaps/>
      <w:color w:val="5A5A5A" w:themeColor="text1" w:themeTint="A5"/>
    </w:rPr>
  </w:style>
  <w:style w:type="character" w:styleId="af1">
    <w:name w:val="Book Title"/>
    <w:basedOn w:val="a0"/>
    <w:uiPriority w:val="33"/>
    <w:qFormat/>
    <w:rPr>
      <w:b/>
      <w:bCs/>
      <w:i/>
      <w:iCs/>
      <w:spacing w:val="5"/>
    </w:rPr>
  </w:style>
  <w:style w:type="paragraph" w:styleId="af2">
    <w:name w:val="header"/>
    <w:basedOn w:val="a"/>
    <w:link w:val="af3"/>
    <w:uiPriority w:val="99"/>
    <w:unhideWhenUsed/>
    <w:pPr>
      <w:tabs>
        <w:tab w:val="center" w:pos="4844"/>
        <w:tab w:val="right" w:pos="9689"/>
      </w:tabs>
    </w:pPr>
  </w:style>
  <w:style w:type="character" w:customStyle="1" w:styleId="af3">
    <w:name w:val="Верхний колонтитул Знак"/>
    <w:basedOn w:val="a0"/>
    <w:link w:val="af2"/>
    <w:uiPriority w:val="99"/>
  </w:style>
  <w:style w:type="paragraph" w:styleId="af4">
    <w:name w:val="footer"/>
    <w:basedOn w:val="a"/>
    <w:link w:val="af5"/>
    <w:uiPriority w:val="99"/>
    <w:unhideWhenUsed/>
    <w:pPr>
      <w:tabs>
        <w:tab w:val="center" w:pos="4844"/>
        <w:tab w:val="right" w:pos="9689"/>
      </w:tabs>
    </w:pPr>
  </w:style>
  <w:style w:type="character" w:customStyle="1" w:styleId="af5">
    <w:name w:val="Нижний колонтитул Знак"/>
    <w:basedOn w:val="a0"/>
    <w:link w:val="af4"/>
    <w:uiPriority w:val="99"/>
  </w:style>
  <w:style w:type="paragraph" w:styleId="af6">
    <w:name w:val="caption"/>
    <w:basedOn w:val="a"/>
    <w:next w:val="a"/>
    <w:uiPriority w:val="35"/>
    <w:unhideWhenUsed/>
    <w:qFormat/>
    <w:pPr>
      <w:spacing w:after="200"/>
    </w:pPr>
    <w:rPr>
      <w:i/>
      <w:iCs/>
      <w:color w:val="44546A" w:themeColor="text2"/>
      <w:sz w:val="18"/>
      <w:szCs w:val="18"/>
    </w:rPr>
  </w:style>
  <w:style w:type="character" w:customStyle="1" w:styleId="FootnoteTextChar">
    <w:name w:val="Footnote Text Char"/>
    <w:basedOn w:val="a0"/>
    <w:uiPriority w:val="99"/>
    <w:semiHidden/>
    <w:rPr>
      <w:sz w:val="20"/>
      <w:szCs w:val="20"/>
    </w:rPr>
  </w:style>
  <w:style w:type="paragraph" w:styleId="af7">
    <w:name w:val="endnote text"/>
    <w:basedOn w:val="a"/>
    <w:link w:val="af8"/>
    <w:uiPriority w:val="99"/>
    <w:semiHidden/>
    <w:unhideWhenUsed/>
    <w:rPr>
      <w:sz w:val="20"/>
      <w:szCs w:val="20"/>
    </w:rPr>
  </w:style>
  <w:style w:type="character" w:customStyle="1" w:styleId="af8">
    <w:name w:val="Текст концевой сноски Знак"/>
    <w:basedOn w:val="a0"/>
    <w:link w:val="af7"/>
    <w:uiPriority w:val="99"/>
    <w:semiHidden/>
    <w:rPr>
      <w:sz w:val="20"/>
      <w:szCs w:val="20"/>
    </w:rPr>
  </w:style>
  <w:style w:type="character" w:styleId="af9">
    <w:name w:val="endnote reference"/>
    <w:basedOn w:val="a0"/>
    <w:uiPriority w:val="99"/>
    <w:semiHidden/>
    <w:unhideWhenUsed/>
    <w:rPr>
      <w:vertAlign w:val="superscript"/>
    </w:rPr>
  </w:style>
  <w:style w:type="character" w:styleId="afa">
    <w:name w:val="FollowedHyperlink"/>
    <w:basedOn w:val="a0"/>
    <w:uiPriority w:val="99"/>
    <w:semiHidden/>
    <w:unhideWhenUsed/>
    <w:rPr>
      <w:color w:val="954F72" w:themeColor="followedHyperlink"/>
      <w:u w:val="single"/>
    </w:rPr>
  </w:style>
  <w:style w:type="paragraph" w:styleId="12">
    <w:name w:val="toc 1"/>
    <w:basedOn w:val="a"/>
    <w:next w:val="a"/>
    <w:uiPriority w:val="39"/>
    <w:unhideWhenUsed/>
    <w:pPr>
      <w:spacing w:after="100"/>
    </w:pPr>
  </w:style>
  <w:style w:type="paragraph" w:styleId="24">
    <w:name w:val="toc 2"/>
    <w:basedOn w:val="a"/>
    <w:next w:val="a"/>
    <w:uiPriority w:val="39"/>
    <w:unhideWhenUsed/>
    <w:pPr>
      <w:spacing w:after="100"/>
      <w:ind w:left="220"/>
    </w:pPr>
  </w:style>
  <w:style w:type="paragraph" w:styleId="32">
    <w:name w:val="toc 3"/>
    <w:basedOn w:val="a"/>
    <w:next w:val="a"/>
    <w:uiPriority w:val="39"/>
    <w:unhideWhenUsed/>
    <w:pPr>
      <w:spacing w:after="100"/>
      <w:ind w:left="440"/>
    </w:pPr>
  </w:style>
  <w:style w:type="paragraph" w:styleId="42">
    <w:name w:val="toc 4"/>
    <w:basedOn w:val="a"/>
    <w:next w:val="a"/>
    <w:uiPriority w:val="39"/>
    <w:unhideWhenUsed/>
    <w:pPr>
      <w:spacing w:after="100"/>
      <w:ind w:left="660"/>
    </w:pPr>
  </w:style>
  <w:style w:type="paragraph" w:styleId="52">
    <w:name w:val="toc 5"/>
    <w:basedOn w:val="a"/>
    <w:next w:val="a"/>
    <w:uiPriority w:val="39"/>
    <w:unhideWhenUsed/>
    <w:pPr>
      <w:spacing w:after="100"/>
      <w:ind w:left="880"/>
    </w:pPr>
  </w:style>
  <w:style w:type="paragraph" w:styleId="61">
    <w:name w:val="toc 6"/>
    <w:basedOn w:val="a"/>
    <w:next w:val="a"/>
    <w:uiPriority w:val="39"/>
    <w:unhideWhenUsed/>
    <w:pPr>
      <w:spacing w:after="100"/>
      <w:ind w:left="1100"/>
    </w:pPr>
  </w:style>
  <w:style w:type="paragraph" w:styleId="71">
    <w:name w:val="toc 7"/>
    <w:basedOn w:val="a"/>
    <w:next w:val="a"/>
    <w:uiPriority w:val="39"/>
    <w:unhideWhenUsed/>
    <w:pPr>
      <w:spacing w:after="100"/>
      <w:ind w:left="1320"/>
    </w:pPr>
  </w:style>
  <w:style w:type="paragraph" w:styleId="81">
    <w:name w:val="toc 8"/>
    <w:basedOn w:val="a"/>
    <w:next w:val="a"/>
    <w:uiPriority w:val="39"/>
    <w:unhideWhenUsed/>
    <w:pPr>
      <w:spacing w:after="100"/>
      <w:ind w:left="1540"/>
    </w:pPr>
  </w:style>
  <w:style w:type="paragraph" w:styleId="91">
    <w:name w:val="toc 9"/>
    <w:basedOn w:val="a"/>
    <w:next w:val="a"/>
    <w:uiPriority w:val="39"/>
    <w:unhideWhenUsed/>
    <w:pPr>
      <w:spacing w:after="100"/>
      <w:ind w:left="1760"/>
    </w:pPr>
  </w:style>
  <w:style w:type="character" w:styleId="afb">
    <w:name w:val="Placeholder Text"/>
    <w:basedOn w:val="a0"/>
    <w:uiPriority w:val="99"/>
    <w:semiHidden/>
    <w:rPr>
      <w:color w:val="666666"/>
    </w:rPr>
  </w:style>
  <w:style w:type="paragraph" w:styleId="afc">
    <w:name w:val="TOC Heading"/>
    <w:uiPriority w:val="39"/>
    <w:unhideWhenUsed/>
  </w:style>
  <w:style w:type="paragraph" w:styleId="afd">
    <w:name w:val="table of figures"/>
    <w:basedOn w:val="a"/>
    <w:next w:val="a"/>
    <w:uiPriority w:val="99"/>
    <w:unhideWhenUsed/>
  </w:style>
  <w:style w:type="character" w:styleId="afe">
    <w:name w:val="Hyperlink"/>
    <w:uiPriority w:val="99"/>
    <w:unhideWhenUsed/>
    <w:rPr>
      <w:color w:val="0000FF"/>
      <w:u w:val="single"/>
    </w:rPr>
  </w:style>
  <w:style w:type="paragraph" w:styleId="aff">
    <w:name w:val="footnote text"/>
    <w:basedOn w:val="a"/>
    <w:link w:val="aff0"/>
    <w:semiHidden/>
    <w:unhideWhenUsed/>
    <w:rPr>
      <w:sz w:val="20"/>
      <w:szCs w:val="20"/>
      <w:lang w:eastAsia="zh-CN"/>
    </w:rPr>
  </w:style>
  <w:style w:type="character" w:customStyle="1" w:styleId="aff0">
    <w:name w:val="Текст сноски Знак"/>
    <w:basedOn w:val="a0"/>
    <w:link w:val="aff"/>
    <w:semiHidden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ConsPlusNonformat">
    <w:name w:val="ConsPlusNonformat"/>
    <w:pPr>
      <w:widowControl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pPr>
      <w:widowControl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styleId="aff1">
    <w:name w:val="footnote reference"/>
    <w:semiHidden/>
    <w:unhideWhenUsed/>
    <w:rPr>
      <w:vertAlign w:val="superscript"/>
    </w:rPr>
  </w:style>
  <w:style w:type="paragraph" w:styleId="aff2">
    <w:name w:val="Balloon Text"/>
    <w:basedOn w:val="a"/>
    <w:link w:val="aff3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aff3">
    <w:name w:val="Текст выноски Знак"/>
    <w:basedOn w:val="a0"/>
    <w:link w:val="aff2"/>
    <w:uiPriority w:val="99"/>
    <w:semiHidden/>
    <w:rPr>
      <w:rFonts w:ascii="Tahoma" w:eastAsia="Times New Roman" w:hAnsi="Tahoma" w:cs="Tahoma"/>
      <w:sz w:val="16"/>
      <w:szCs w:val="16"/>
      <w:lang w:eastAsia="ru-RU"/>
    </w:rPr>
  </w:style>
  <w:style w:type="character" w:styleId="aff4">
    <w:name w:val="Emphasis"/>
    <w:basedOn w:val="a0"/>
    <w:uiPriority w:val="20"/>
    <w:qFormat/>
    <w:rPr>
      <w:i/>
      <w:iCs/>
    </w:rPr>
  </w:style>
  <w:style w:type="paragraph" w:customStyle="1" w:styleId="ConsPlusTitle">
    <w:name w:val="ConsPlusTitle"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Arial" w:eastAsiaTheme="minorEastAsia" w:hAnsi="Arial" w:cs="Arial"/>
      <w:b/>
      <w:bCs/>
      <w:sz w:val="24"/>
      <w:szCs w:val="24"/>
      <w:lang w:eastAsia="ru-RU"/>
    </w:rPr>
  </w:style>
  <w:style w:type="character" w:customStyle="1" w:styleId="markdown-word">
    <w:name w:val="markdown-word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uhovitsy.mosreg.ru" TargetMode="External"/><Relationship Id="rId13" Type="http://schemas.openxmlformats.org/officeDocument/2006/relationships/hyperlink" Target="https://docluh.ru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docluh.ru/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rts-tender.ru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luhovitsy.mosreg.ru/" TargetMode="External"/><Relationship Id="rId10" Type="http://schemas.openxmlformats.org/officeDocument/2006/relationships/hyperlink" Target="http://www.torgi.gov.r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lhvc_potreb@mosreg.ru" TargetMode="External"/><Relationship Id="rId14" Type="http://schemas.openxmlformats.org/officeDocument/2006/relationships/hyperlink" Target="https://luhovitsy.mosreg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B2E4D7-9758-427B-BC5F-3F7DE2EE8A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23</Pages>
  <Words>7655</Words>
  <Characters>43636</Characters>
  <Application>Microsoft Office Word</Application>
  <DocSecurity>0</DocSecurity>
  <Lines>363</Lines>
  <Paragraphs>102</Paragraphs>
  <ScaleCrop>false</ScaleCrop>
  <Company/>
  <LinksUpToDate>false</LinksUpToDate>
  <CharactersWithSpaces>51189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24</dc:creator>
  <cp:lastModifiedBy>Воронкова Анастасия Алексеевна</cp:lastModifiedBy>
  <cp:revision>14</cp:revision>
  <dcterms:created xsi:type="dcterms:W3CDTF">2026-06-13T09:57:00Z</dcterms:created>
  <dcterms:modified xsi:type="dcterms:W3CDTF">2026-06-24T12:31:00Z</dcterms:modified>
</cp:coreProperties>
</file>