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B3CD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135E8F" w:rsidP="00AB3CD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E8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ОБЛАСТИ, ОГРН 1215000035810, ИНН/КПП 5045066716/504501001, в лице ______, действующ__ на основании ______, в дальнейшем именуем__ «Продавец»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B3CDF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1314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50:33:0020326:945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обл., г.о. Ступино, с. Хонятино, ул. Садовая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C967C9" w:rsidRDefault="00C967C9" w:rsidP="0040556C">
      <w:pPr>
        <w:pStyle w:val="21"/>
        <w:ind w:firstLine="709"/>
        <w:rPr>
          <w:rFonts w:eastAsiaTheme="minorEastAsia"/>
          <w:noProof/>
          <w:sz w:val="24"/>
          <w:szCs w:val="24"/>
          <w:lang w:val="ru-RU" w:eastAsia="ru-RU"/>
        </w:rPr>
      </w:pPr>
      <w:r w:rsidRPr="00C967C9">
        <w:rPr>
          <w:rFonts w:eastAsiaTheme="minorEastAsia"/>
          <w:noProof/>
          <w:sz w:val="24"/>
          <w:szCs w:val="24"/>
          <w:lang w:val="ru-RU" w:eastAsia="ru-RU"/>
        </w:rPr>
        <w:t>ограничения прав, предусмотренные статьей 56 Земельного кодекса Российской с номером зоны 50:00-6.2453: полностью расположен:  Приаэродромная территория аэродрома гражданской авиации Москва (Домодедово), с номером зоны 50:00-6.2538: полностью расположен: Пятая подзона приаэродромной территории аэродрома Москва (Домодедово), с номером зоны 50:00-6.2445 полностью расположен: Сектор 3.1 третьей подзоны приаэродромной территории аэродрома Москва (Домодедово); с номером зоны 50:33-6.83 полностью расположен: Зона с особыми условиями использования территорий - Приаэродромная территория аэродрома Москва (Домодедово); с номером зоны 50:00-6.2520 полностью расположен Третья подзона приаэродромной территории аэродрома Москва (Домодедово); полностью расположен: Приаэродромная территория аэродрома Малино Приаэродромная территория аэродрома</w:t>
      </w:r>
      <w:r>
        <w:rPr>
          <w:rFonts w:eastAsiaTheme="minorEastAsia"/>
          <w:noProof/>
          <w:sz w:val="24"/>
          <w:szCs w:val="24"/>
          <w:lang w:val="ru-RU" w:eastAsia="ru-RU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AB3CDF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B3CD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B3CDF">
              <w:rPr>
                <w:sz w:val="24"/>
                <w:szCs w:val="24"/>
                <w:lang w:val="ru-RU"/>
              </w:rPr>
              <w:t>:</w:t>
            </w:r>
            <w:r w:rsidR="005368D3" w:rsidRPr="00AB3CDF">
              <w:rPr>
                <w:sz w:val="24"/>
                <w:szCs w:val="24"/>
                <w:lang w:val="ru-RU"/>
              </w:rPr>
              <w:t xml:space="preserve"> 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C69" w:rsidRDefault="00262C69" w:rsidP="00262C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CD4" w:rsidRPr="00AB3CD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AB3CD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B3C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AB3CD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135E8F" w:rsidP="00AB3CD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E8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ОБЛАСТИ, ОГРН 1215000035810, ИНН/КПП 5045066716/504501001, в лице ______, действующ__ на основании ______, в дальнейшем именуем__ 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B3CDF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B3CD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1314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50:33:0020326:945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обл., г.о. Ступино, с. Хонятино, ул. Садовая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5E8F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69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72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DF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139CA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67C9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0202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99E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24CD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008B2-DF5B-4E51-A681-0DB340FD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6EC9-8A64-44AD-90D1-140C6E5F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2022-02-16T11:57:00Z</cp:lastPrinted>
  <dcterms:created xsi:type="dcterms:W3CDTF">2025-09-24T12:38:00Z</dcterms:created>
  <dcterms:modified xsi:type="dcterms:W3CDTF">2025-09-24T12:38:00Z</dcterms:modified>
</cp:coreProperties>
</file>