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1294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50:31:0060329:1309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д Баранцево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37F26CB" w14:textId="77777777" w:rsidR="004E5E23" w:rsidRDefault="00500B27" w:rsidP="004E5E2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14:paraId="34D6F938" w14:textId="23E356A1" w:rsidR="004E5E23" w:rsidRDefault="004E5E23" w:rsidP="004E5E23">
      <w:pPr>
        <w:pStyle w:val="a3"/>
        <w:spacing w:line="240" w:lineRule="auto"/>
        <w:rPr>
          <w:sz w:val="24"/>
          <w:szCs w:val="24"/>
        </w:rPr>
      </w:pPr>
      <w:r w:rsidRPr="004E5E23">
        <w:rPr>
          <w:noProof/>
          <w:sz w:val="24"/>
          <w:szCs w:val="24"/>
        </w:rPr>
        <w:t>-земельный участок частично расположен в границах прибрежной защитной полосы реки Лопасня на территории Московской области, реестровый номер границы 50:00- 6.1882;</w:t>
      </w:r>
    </w:p>
    <w:p w14:paraId="31140149" w14:textId="54DE04B6" w:rsidR="004E5E23" w:rsidRDefault="004E5E23" w:rsidP="004E5E23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4E5E23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границах водоохранной зоны реки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E5E23">
        <w:rPr>
          <w:rFonts w:ascii="Times New Roman" w:hAnsi="Times New Roman" w:cs="Times New Roman"/>
          <w:noProof/>
          <w:sz w:val="24"/>
          <w:szCs w:val="24"/>
        </w:rPr>
        <w:t>Лопасня на территории Московской области</w:t>
      </w:r>
      <w:r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32E4CADD" w14:textId="73B0244E" w:rsidR="004E5E23" w:rsidRPr="004E5E23" w:rsidRDefault="004E5E23" w:rsidP="004E5E23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4E5E23">
        <w:rPr>
          <w:rFonts w:ascii="Times New Roman" w:hAnsi="Times New Roman" w:cs="Times New Roman"/>
          <w:noProof/>
          <w:sz w:val="24"/>
          <w:szCs w:val="24"/>
        </w:rPr>
        <w:t>-земельный участок частично расположен в границах охранной зоны инженерной сети газопровод (газовой распределительной сети от ГРС «Чехов» №09/3), реестровый номер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E5E23">
        <w:rPr>
          <w:rFonts w:ascii="Times New Roman" w:hAnsi="Times New Roman" w:cs="Times New Roman"/>
          <w:noProof/>
          <w:sz w:val="24"/>
          <w:szCs w:val="24"/>
        </w:rPr>
        <w:t>границы 50:00-6.1256;</w:t>
      </w:r>
    </w:p>
    <w:p w14:paraId="0E475E8C" w14:textId="77777777" w:rsidR="004E5E23" w:rsidRPr="004E5E23" w:rsidRDefault="004E5E23" w:rsidP="004E5E23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4E5E23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Москва (Волосово);</w:t>
      </w:r>
    </w:p>
    <w:p w14:paraId="10563AEF" w14:textId="77777777" w:rsidR="004E5E23" w:rsidRDefault="004E5E23" w:rsidP="004E5E23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4E5E23">
        <w:rPr>
          <w:rFonts w:ascii="Times New Roman" w:hAnsi="Times New Roman" w:cs="Times New Roman"/>
          <w:noProof/>
          <w:sz w:val="24"/>
          <w:szCs w:val="24"/>
        </w:rPr>
        <w:t xml:space="preserve">- ограничения прав на земельный участок, предусмотренные статьей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E5E23">
        <w:rPr>
          <w:rFonts w:ascii="Times New Roman" w:hAnsi="Times New Roman" w:cs="Times New Roman"/>
          <w:noProof/>
          <w:sz w:val="24"/>
          <w:szCs w:val="24"/>
        </w:rPr>
        <w:t>56 Земельного кодекса Российской Федерации;</w:t>
      </w:r>
    </w:p>
    <w:p w14:paraId="04E4D564" w14:textId="0525A5CC" w:rsidR="00321682" w:rsidRDefault="00500B27" w:rsidP="004E5E23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6B90B0" w14:textId="77777777" w:rsidR="00F44E38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3" w:name="_Hlk241592236"/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bookmarkEnd w:id="3"/>
      <w:r w:rsidR="00F44E38" w:rsidRPr="00F44E38">
        <w:rPr>
          <w:rFonts w:ascii="Times New Roman" w:hAnsi="Times New Roman" w:cs="Times New Roman"/>
          <w:noProof/>
          <w:sz w:val="24"/>
          <w:szCs w:val="24"/>
        </w:rPr>
        <w:t>проходит газопровод высокого давления Р ≤ 1,2 МПа, Ду =125 мм, балансодержателем которого является АО «Мособлгаз».</w:t>
      </w:r>
    </w:p>
    <w:p w14:paraId="7EA356CC" w14:textId="39937E93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lastRenderedPageBreak/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</w:t>
      </w:r>
      <w:r w:rsidRPr="00594407">
        <w:lastRenderedPageBreak/>
        <w:t>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018DCD40" w:rsidR="001A3DB1" w:rsidRPr="00A31FA7" w:rsidRDefault="001A3DB1" w:rsidP="007B77CF">
      <w:pPr>
        <w:pStyle w:val="ConsPlusNormal"/>
        <w:ind w:firstLine="540"/>
        <w:jc w:val="both"/>
        <w:rPr>
          <w:noProof/>
        </w:rPr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Водного кодекса Российской;</w:t>
      </w:r>
      <w:r w:rsidRPr="00A31FA7">
        <w:rPr>
          <w:noProof/>
        </w:rPr>
        <w:br/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</w:r>
      <w:r w:rsidRPr="00A31FA7">
        <w:rPr>
          <w:noProof/>
        </w:rPr>
        <w:br/>
        <w:t xml:space="preserve">- Федерального закона «О газоснабжении в Российской Федерации» </w:t>
      </w:r>
      <w:r w:rsidRPr="00A31FA7">
        <w:rPr>
          <w:noProof/>
        </w:rPr>
        <w:br/>
        <w:t>от 31.03.1999 № 69-ФЗ, СП 62.13330.2011 актуализированная редакция СНиП 42-01-2002 «Газораспределительные системы». Согласно СП 62.13330.2011;</w:t>
      </w:r>
      <w:r w:rsidRPr="00A31FA7">
        <w:rPr>
          <w:noProof/>
        </w:rPr>
        <w:br/>
        <w:t>- правил охраны газораспределительных сетей, утвержденных постановлением Правительства Российской Федерации от 20.11.2000 № 878 «Об утверждении Правил охраны газораспределительных сетей»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 xml:space="preserve"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</w:t>
      </w:r>
      <w:r w:rsidRPr="00A31FA7">
        <w:lastRenderedPageBreak/>
        <w:t>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D66E6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8.8. Стороны договорились, что переписка, в том числе направление претензий, </w:t>
      </w:r>
      <w:r w:rsidRPr="00A31FA7">
        <w:rPr>
          <w:sz w:val="24"/>
          <w:szCs w:val="24"/>
        </w:rPr>
        <w:lastRenderedPageBreak/>
        <w:t>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D66E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D6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D66E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D66E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6E6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D66E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DD66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D6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D66E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1294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1682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5E23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B77CF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6E6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37AB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4E38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3533</Words>
  <Characters>20143</Characters>
  <Application>Microsoft Office Word</Application>
  <DocSecurity>0</DocSecurity>
  <Lines>167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7</cp:revision>
  <cp:lastPrinted>2022-02-16T11:57:00Z</cp:lastPrinted>
  <dcterms:created xsi:type="dcterms:W3CDTF">2026-09-29T12:00:00Z</dcterms:created>
  <dcterms:modified xsi:type="dcterms:W3CDTF">2026-09-30T11:06:00Z</dcterms:modified>
</cp:coreProperties>
</file>