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2350211E"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287B9B" w14:paraId="6C15BCE4" w14:textId="77777777" w:rsidTr="00BC6D93">
        <w:tc>
          <w:tcPr>
            <w:tcW w:w="4111" w:type="dxa"/>
          </w:tcPr>
          <w:p w14:paraId="604118F6" w14:textId="5237B95C"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D5E1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66F5990D"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28C21667" w:rsidR="00A273F8" w:rsidRPr="008A703F" w:rsidRDefault="00C95AA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E1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DD5E11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DD5E1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DD5E11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DD5E11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DD5E11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DD5E11">
        <w:rPr>
          <w:rFonts w:ascii="Times New Roman" w:hAnsi="Times New Roman" w:cs="Times New Roman"/>
          <w:sz w:val="24"/>
          <w:szCs w:val="24"/>
        </w:rPr>
        <w:t>/</w:t>
      </w:r>
      <w:r w:rsidRPr="00DD5E1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DD5E11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="00DD5E11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DD5E11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r w:rsidRPr="00DD5E11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DD5E11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DD5E11">
        <w:rPr>
          <w:rFonts w:ascii="Times New Roman" w:hAnsi="Times New Roman" w:cs="Times New Roman"/>
          <w:sz w:val="24"/>
          <w:szCs w:val="24"/>
        </w:rPr>
        <w:t>,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  <w:bookmarkStart w:id="0" w:name="_Hlk121998008"/>
      <w:bookmarkEnd w:id="0"/>
    </w:p>
    <w:p w14:paraId="2999634E" w14:textId="437FA62B" w:rsidR="00A273F8" w:rsidRPr="008A703F" w:rsidRDefault="00A273F8" w:rsidP="00C95AA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5B8C56B8" w14:textId="32EC90C8"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0ADE5302" w14:textId="7A318ED5"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6D28BEA" w14:textId="77777777"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5CF98" w14:textId="18E22624" w:rsidR="007B67F0" w:rsidRPr="008A703F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400</w:t>
      </w:r>
      <w:r w:rsidR="004A6EEE" w:rsidRPr="008A703F">
        <w:rPr>
          <w:sz w:val="24"/>
          <w:szCs w:val="24"/>
        </w:rPr>
        <w:t xml:space="preserve"> кв.м,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50:24:0050401:1918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Российская Федерация, Московская область, Орехово-Зуевский городской округ, д. Дровосеки, ул. Озерная</w:t>
      </w:r>
      <w:r w:rsidR="00BC6D93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 xml:space="preserve">вид разрешенного использования </w:t>
      </w:r>
      <w:r w:rsidR="00BC6D93" w:rsidRPr="008A703F">
        <w:rPr>
          <w:sz w:val="24"/>
          <w:szCs w:val="24"/>
        </w:rPr>
        <w:t>–</w:t>
      </w:r>
      <w:r w:rsidR="00655CA3" w:rsidRPr="008A703F">
        <w:rPr>
          <w:sz w:val="24"/>
          <w:szCs w:val="24"/>
        </w:rPr>
        <w:t xml:space="preserve"> </w:t>
      </w:r>
      <w:r w:rsidR="00530506" w:rsidRPr="008A703F">
        <w:rPr>
          <w:sz w:val="24"/>
          <w:szCs w:val="24"/>
        </w:rPr>
        <w:t>«</w:t>
      </w:r>
      <w:r w:rsidR="00530506" w:rsidRPr="008A703F">
        <w:rPr>
          <w:noProof/>
          <w:sz w:val="24"/>
          <w:szCs w:val="24"/>
        </w:rPr>
        <w:t>Для ведения личного подсобного хозяйства (Приусадебный земельный участок)(2.2)</w:t>
      </w:r>
      <w:r w:rsidR="00530506" w:rsidRPr="008A703F">
        <w:rPr>
          <w:sz w:val="24"/>
          <w:szCs w:val="24"/>
        </w:rPr>
        <w:t>»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(далее – Участок).</w:t>
      </w:r>
    </w:p>
    <w:p w14:paraId="39CAB0C2" w14:textId="3A06E606" w:rsidR="00427C67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8A703F">
        <w:rPr>
          <w:rFonts w:eastAsia="Times New Roman"/>
          <w:sz w:val="24"/>
          <w:szCs w:val="24"/>
        </w:rPr>
        <w:t>.</w:t>
      </w:r>
    </w:p>
    <w:p w14:paraId="73C84852" w14:textId="77777777" w:rsidR="00FE5E68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>1.3. На Участке отсутствуют объекты капитального строительства.</w:t>
      </w:r>
    </w:p>
    <w:p w14:paraId="3A004005" w14:textId="0EA7016F" w:rsidR="00D120DC" w:rsidRPr="00DD5E11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1.4</w:t>
      </w:r>
      <w:r w:rsidR="005F340B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4D6B29D5" w:rsidR="00D120DC" w:rsidRPr="00DD5E11" w:rsidRDefault="00D120DC" w:rsidP="0040556C">
      <w:pPr>
        <w:pStyle w:val="a3"/>
        <w:spacing w:line="240" w:lineRule="auto"/>
        <w:rPr>
          <w:sz w:val="24"/>
          <w:szCs w:val="24"/>
        </w:rPr>
      </w:pPr>
      <w:r w:rsidRPr="00DD5E11">
        <w:rPr>
          <w:sz w:val="24"/>
          <w:szCs w:val="24"/>
        </w:rPr>
        <w:t>1.</w:t>
      </w:r>
      <w:r w:rsidR="00FE5E68" w:rsidRPr="00DD5E11">
        <w:rPr>
          <w:sz w:val="24"/>
          <w:szCs w:val="24"/>
        </w:rPr>
        <w:t>5</w:t>
      </w:r>
      <w:r w:rsidR="005F340B" w:rsidRPr="00DD5E11">
        <w:rPr>
          <w:sz w:val="24"/>
          <w:szCs w:val="24"/>
        </w:rPr>
        <w:t xml:space="preserve"> </w:t>
      </w:r>
      <w:r w:rsidR="00BB30FA" w:rsidRPr="008A703F">
        <w:rPr>
          <w:sz w:val="24"/>
          <w:szCs w:val="24"/>
        </w:rPr>
        <w:t>У</w:t>
      </w:r>
      <w:r w:rsidRPr="008A703F">
        <w:rPr>
          <w:sz w:val="24"/>
          <w:szCs w:val="24"/>
        </w:rPr>
        <w:t>часток</w:t>
      </w:r>
      <w:r w:rsidRPr="00DD5E11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имеет</w:t>
      </w:r>
      <w:r w:rsidRPr="00DD5E11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следующие</w:t>
      </w:r>
      <w:r w:rsidRPr="00DD5E11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ограничения</w:t>
      </w:r>
      <w:r w:rsidR="00EE59D4" w:rsidRPr="00DD5E11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в</w:t>
      </w:r>
      <w:r w:rsidRPr="00DD5E11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использовании</w:t>
      </w:r>
      <w:r w:rsidRPr="00DD5E11">
        <w:rPr>
          <w:sz w:val="24"/>
          <w:szCs w:val="24"/>
        </w:rPr>
        <w:t xml:space="preserve">: </w:t>
      </w:r>
    </w:p>
    <w:p w14:paraId="6BC92483" w14:textId="77777777" w:rsidR="00D120DC" w:rsidRPr="008A703F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расположены воздушные линии электропередач</w:t>
      </w:r>
      <w:r w:rsidRPr="008A703F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16E2A3C6"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8A703F" w:rsidRDefault="000D6231" w:rsidP="000D6231">
      <w:pPr>
        <w:pStyle w:val="a3"/>
        <w:rPr>
          <w:sz w:val="24"/>
          <w:szCs w:val="24"/>
        </w:rPr>
      </w:pPr>
    </w:p>
    <w:p w14:paraId="6B1F4D84" w14:textId="2BFEA5F6"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07AEBCE3" w14:textId="77777777"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70B0D" w14:textId="68038A12"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14:paraId="03DFE44B" w14:textId="77777777"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B572127" w14:textId="57189CF5"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п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Р/С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>, Получатель: Управление Федерального казначейства по Московской области (КОМИТЕТ ПО УПРАВЛЕНИЮ ИМУЩЕСТВОМ АДМИНИСТРАЦИИ ОРЕХОВО-ЗУЕВСКОГО ГОРОДСКОГО ОКРУГА МОСКОВСКОЙ ОБЛАСТИ), ИНН 5034082515,</w:t>
      </w:r>
      <w:r w:rsidR="00702A24" w:rsidRPr="008A703F">
        <w:t xml:space="preserve"> КПП  </w:t>
      </w:r>
      <w:r w:rsidR="00702A24" w:rsidRPr="008A703F">
        <w:rPr>
          <w:noProof/>
        </w:rPr>
        <w:t>503401001</w:t>
      </w:r>
      <w:r w:rsidR="00702A24" w:rsidRPr="008A703F">
        <w:t>,</w:t>
      </w:r>
      <w:r w:rsidR="00EE59D4" w:rsidRPr="008A703F">
        <w:rPr>
          <w:noProof/>
        </w:rPr>
        <w:t xml:space="preserve">, </w:t>
      </w:r>
      <w:r w:rsidR="00702A24" w:rsidRPr="008A703F">
        <w:t xml:space="preserve">ОКТМО </w:t>
      </w:r>
      <w:r w:rsidR="00702A24" w:rsidRPr="008A703F">
        <w:rPr>
          <w:noProof/>
        </w:rPr>
        <w:t>46757000</w:t>
      </w:r>
      <w:r w:rsidR="00702A24" w:rsidRPr="008A703F">
        <w:t xml:space="preserve">, КБК </w:t>
      </w:r>
      <w:r w:rsidR="00702A24" w:rsidRPr="008A703F">
        <w:lastRenderedPageBreak/>
        <w:t>____________, КБК для оплаты пени _______________.</w:t>
      </w:r>
      <w:r w:rsidR="00702A24" w:rsidRPr="008A703F">
        <w:rPr>
          <w:rFonts w:eastAsia="Times New Roman"/>
        </w:rPr>
        <w:t>.</w:t>
      </w:r>
    </w:p>
    <w:p w14:paraId="710930DA" w14:textId="089FD599"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14:paraId="3436B6F2" w14:textId="00384FC4"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14:paraId="77677F50" w14:textId="77777777" w:rsidR="00B3414C" w:rsidRPr="008A703F" w:rsidRDefault="00B3414C" w:rsidP="00B3414C">
      <w:pPr>
        <w:pStyle w:val="21"/>
        <w:ind w:firstLine="709"/>
        <w:rPr>
          <w:lang w:val="ru-RU"/>
        </w:rPr>
      </w:pPr>
    </w:p>
    <w:p w14:paraId="720CDF04" w14:textId="06B5DB86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14:paraId="09B368D8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3EEFAF3" w14:textId="77777777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4DE948A0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3.2 Участок считается переданным Продавцом и принятым Покупателем 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8A703F" w:rsidRDefault="00D7222A" w:rsidP="001C4FA9">
      <w:pPr>
        <w:pStyle w:val="21"/>
        <w:rPr>
          <w:szCs w:val="22"/>
          <w:lang w:val="ru-RU"/>
        </w:rPr>
      </w:pPr>
    </w:p>
    <w:p w14:paraId="01BEC654" w14:textId="3F3BB7D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71083307" w14:textId="77777777"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2A624C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14:paraId="1ADE595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5F17018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673F3AE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FC4460C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27C04428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14:paraId="1BA6A9D0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63CD644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BD47AB5" w14:textId="1E063CA7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14:paraId="7051A1B7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57D9BC2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54A4767B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>5.2. В случае 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416BAAB5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14:paraId="5F304997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4EEE2DBA"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14:paraId="4DEEA441" w14:textId="02A3E3BA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64640F5D" w14:textId="77777777"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7B74D61" w14:textId="00A1CD5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14:paraId="2E205ACE" w14:textId="3954F51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77777777"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A278558" w14:textId="1F8CD6A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5D76BEC9" w14:textId="77777777"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14:paraId="1E52A7E5" w14:textId="67A27AF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14:paraId="63FFC40C" w14:textId="7777777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E416A7F" w14:textId="0DD38E43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4C63D912" w14:textId="77777777"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4521616" w14:textId="4858ADD8"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5882A22" w14:textId="77777777"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14:paraId="4C26118C" w14:textId="2812A045"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14:paraId="222B2E45" w14:textId="007E8920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1E4E5F" w:rsidRPr="00287B9B" w14:paraId="6CA25CB9" w14:textId="77777777" w:rsidTr="00D63CD4">
        <w:tc>
          <w:tcPr>
            <w:tcW w:w="9638" w:type="dxa"/>
            <w:gridSpan w:val="2"/>
          </w:tcPr>
          <w:p w14:paraId="0233232C" w14:textId="77777777" w:rsidR="00067FC6" w:rsidRPr="00DD5E11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DD5E11">
              <w:rPr>
                <w:sz w:val="24"/>
                <w:szCs w:val="24"/>
                <w:lang w:val="ru-RU"/>
              </w:rPr>
              <w:t xml:space="preserve">: </w:t>
            </w:r>
          </w:p>
          <w:p w14:paraId="390AC132" w14:textId="0E879386" w:rsidR="001E4E5F" w:rsidRPr="00DD5E11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DD5E11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1E4E5F" w:rsidRPr="008A703F" w14:paraId="5165233C" w14:textId="77777777" w:rsidTr="00D63CD4">
        <w:tc>
          <w:tcPr>
            <w:tcW w:w="9638" w:type="dxa"/>
            <w:gridSpan w:val="2"/>
          </w:tcPr>
          <w:p w14:paraId="2BCC22F0" w14:textId="2A66EE11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</w:p>
        </w:tc>
      </w:tr>
      <w:tr w:rsidR="001E4E5F" w:rsidRPr="008A703F" w14:paraId="5FA57BBD" w14:textId="77777777" w:rsidTr="00D63CD4">
        <w:tc>
          <w:tcPr>
            <w:tcW w:w="9638" w:type="dxa"/>
            <w:gridSpan w:val="2"/>
          </w:tcPr>
          <w:p w14:paraId="30058AAA" w14:textId="0FC6DFDE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</w:p>
        </w:tc>
      </w:tr>
      <w:tr w:rsidR="001E4E5F" w:rsidRPr="008A703F" w14:paraId="2344C20A" w14:textId="77777777" w:rsidTr="00D63CD4">
        <w:tc>
          <w:tcPr>
            <w:tcW w:w="9638" w:type="dxa"/>
            <w:gridSpan w:val="2"/>
          </w:tcPr>
          <w:p w14:paraId="5B86F474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5CF7CE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1620342" w14:textId="5FF97227"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5034082515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503401001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46757000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14:paraId="69D9412D" w14:textId="77777777"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14:paraId="5CE17BC8" w14:textId="77777777" w:rsidTr="00D63CD4">
        <w:tc>
          <w:tcPr>
            <w:tcW w:w="3368" w:type="dxa"/>
          </w:tcPr>
          <w:p w14:paraId="46CF8B77" w14:textId="77777777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6ACB0F47" w14:textId="6F24CFD2" w:rsidR="001E4E5F" w:rsidRPr="00DD5E11" w:rsidRDefault="001E4E5F" w:rsidP="001E4E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D5E11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</w:p>
          <w:p w14:paraId="2C448CFC" w14:textId="39CB4980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8A703F" w14:paraId="5DB9B6D0" w14:textId="77777777" w:rsidTr="00EC72F3">
        <w:tc>
          <w:tcPr>
            <w:tcW w:w="9646" w:type="dxa"/>
            <w:gridSpan w:val="2"/>
          </w:tcPr>
          <w:p w14:paraId="31A97D28" w14:textId="4E334664" w:rsidR="00067FC6" w:rsidRPr="00DD5E11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D5E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4F9599" w14:textId="56EBDDD1" w:rsidR="005C1CF5" w:rsidRPr="00DD5E11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77777777" w:rsidR="005C1CF5" w:rsidRPr="008A703F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8A703F" w:rsidRDefault="005A7E8F" w:rsidP="000A58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14:paraId="75EC12D7" w14:textId="77777777" w:rsidTr="00EC72F3">
        <w:tc>
          <w:tcPr>
            <w:tcW w:w="3964" w:type="dxa"/>
          </w:tcPr>
          <w:p w14:paraId="5BABE28F" w14:textId="77777777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8A703F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287B9B" w14:paraId="62275B65" w14:textId="77777777" w:rsidTr="00BC6D93">
        <w:tc>
          <w:tcPr>
            <w:tcW w:w="4111" w:type="dxa"/>
          </w:tcPr>
          <w:p w14:paraId="0CA2CD21" w14:textId="28D32EEB"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D5E1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21DACE41" w14:textId="50C6FFA6"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607060A0"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BCA3F4D" w14:textId="7491C0CC" w:rsidR="007D0B0B" w:rsidRPr="008A703F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E1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DD5E11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DD5E1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DD5E11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DD5E11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DD5E11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DD5E11">
        <w:rPr>
          <w:rFonts w:ascii="Times New Roman" w:hAnsi="Times New Roman" w:cs="Times New Roman"/>
          <w:sz w:val="24"/>
          <w:szCs w:val="24"/>
        </w:rPr>
        <w:t>/</w:t>
      </w:r>
      <w:r w:rsidRPr="00DD5E1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DD5E11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="00DD5E1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D5E11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r w:rsidRPr="00DD5E11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DD5E11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DD5E11">
        <w:rPr>
          <w:rFonts w:ascii="Times New Roman" w:hAnsi="Times New Roman" w:cs="Times New Roman"/>
          <w:sz w:val="24"/>
          <w:szCs w:val="24"/>
        </w:rPr>
        <w:t>,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DD5E11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48EB708C" w14:textId="77777777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0B498334" w14:textId="77777777" w:rsidR="007D0B0B" w:rsidRPr="008A703F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FA7B8F8" w14:textId="10CEBDB3"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EC7037" w:rsidRPr="00DD5E1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1C9739E"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400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кв.м,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50:24:0050401:1918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участок)(2.2)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Орехово-Зуевский городской округ, д. Дровосеки, ул. Озерная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77777777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8A703F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DBB21FD" w14:textId="3319B440" w:rsidR="001E4E5F" w:rsidRPr="00DD5E11" w:rsidRDefault="001E4E5F" w:rsidP="001E4E5F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E11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="00DD5E11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bookmarkStart w:id="1" w:name="_GoBack"/>
            <w:bookmarkEnd w:id="1"/>
            <w:r w:rsidRPr="008A70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072AC9" w14:textId="77777777" w:rsidR="002470DC" w:rsidRPr="00DD5E11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DD5E11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E11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F7796" w14:textId="77777777" w:rsidR="00D3743E" w:rsidRDefault="00D3743E" w:rsidP="00195C19">
      <w:r>
        <w:separator/>
      </w:r>
    </w:p>
  </w:endnote>
  <w:endnote w:type="continuationSeparator" w:id="0">
    <w:p w14:paraId="2DF56370" w14:textId="77777777" w:rsidR="00D3743E" w:rsidRDefault="00D3743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4A6BD" w14:textId="77777777" w:rsidR="00D3743E" w:rsidRDefault="00D3743E" w:rsidP="00195C19">
      <w:r>
        <w:separator/>
      </w:r>
    </w:p>
  </w:footnote>
  <w:footnote w:type="continuationSeparator" w:id="0">
    <w:p w14:paraId="4898979A" w14:textId="77777777" w:rsidR="00D3743E" w:rsidRDefault="00D3743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43E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5E11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31525-9022-417D-B842-2A7914C4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28</cp:revision>
  <cp:lastPrinted>2022-02-16T11:57:00Z</cp:lastPrinted>
  <dcterms:created xsi:type="dcterms:W3CDTF">2023-04-11T08:46:00Z</dcterms:created>
  <dcterms:modified xsi:type="dcterms:W3CDTF">2023-07-07T07:47:00Z</dcterms:modified>
</cp:coreProperties>
</file>