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22264A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2264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5048036653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48EF58EB" w14:textId="41965AE6" w:rsidR="00A273F8" w:rsidRPr="0051458D" w:rsidRDefault="00A273F8" w:rsidP="0000008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1000</w:t>
      </w:r>
      <w:r w:rsidR="004A6EEE" w:rsidRPr="0051458D">
        <w:rPr>
          <w:sz w:val="24"/>
          <w:szCs w:val="24"/>
        </w:rPr>
        <w:t xml:space="preserve"> </w:t>
      </w:r>
      <w:proofErr w:type="spellStart"/>
      <w:r w:rsidR="004A6EEE" w:rsidRPr="0051458D">
        <w:rPr>
          <w:sz w:val="24"/>
          <w:szCs w:val="24"/>
        </w:rPr>
        <w:t>кв.м</w:t>
      </w:r>
      <w:proofErr w:type="spellEnd"/>
      <w:r w:rsidR="004A6EEE" w:rsidRPr="0051458D">
        <w:rPr>
          <w:sz w:val="24"/>
          <w:szCs w:val="24"/>
        </w:rPr>
        <w:t>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50:31:0030234:434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муниципальный округ Чехов, поселок Мещерское, дом 43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4F6D7E1A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40AEEC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-Полностью расположен в приаэродромной территории Аэродрома Москва (Волосово),</w:t>
      </w:r>
      <w:r w:rsidR="008E6A6C" w:rsidRPr="008E6A6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E6A6C" w:rsidRPr="0051458D">
        <w:rPr>
          <w:rFonts w:ascii="Times New Roman" w:hAnsi="Times New Roman" w:cs="Times New Roman"/>
          <w:noProof/>
          <w:sz w:val="24"/>
          <w:szCs w:val="24"/>
        </w:rPr>
        <w:t>Полностью расположен в приаэродромной территории Аэродрома Москва (</w:t>
      </w:r>
      <w:r w:rsidR="008E6A6C">
        <w:rPr>
          <w:rFonts w:ascii="Times New Roman" w:hAnsi="Times New Roman" w:cs="Times New Roman"/>
          <w:noProof/>
          <w:sz w:val="24"/>
          <w:szCs w:val="24"/>
        </w:rPr>
        <w:t>Домодедово</w:t>
      </w:r>
      <w:r w:rsidR="008E6A6C" w:rsidRPr="0051458D">
        <w:rPr>
          <w:rFonts w:ascii="Times New Roman" w:hAnsi="Times New Roman" w:cs="Times New Roman"/>
          <w:noProof/>
          <w:sz w:val="24"/>
          <w:szCs w:val="24"/>
        </w:rPr>
        <w:t>),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-полностью расположен в водоохранной зоне реки Рожайка,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-По сведениям Единого государственного реестра недвижимости, в отношении земельного участка установлены ограничения прав, предусмотренные статьей 56 Земельного кодекса Российской Федерации, срок данного ограничения не установлен.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</w:t>
      </w:r>
      <w:proofErr w:type="gramStart"/>
      <w:r w:rsidRPr="0051458D">
        <w:rPr>
          <w:sz w:val="24"/>
          <w:szCs w:val="24"/>
          <w:lang w:val="ru-RU"/>
        </w:rPr>
        <w:t xml:space="preserve">с </w:t>
      </w:r>
      <w:r w:rsidRPr="00181BD5">
        <w:rPr>
          <w:sz w:val="24"/>
          <w:szCs w:val="24"/>
          <w:lang w:val="ru-RU"/>
        </w:rPr>
        <w:t xml:space="preserve"> и</w:t>
      </w:r>
      <w:proofErr w:type="gramEnd"/>
      <w:r w:rsidRPr="00181BD5">
        <w:rPr>
          <w:sz w:val="24"/>
          <w:szCs w:val="24"/>
          <w:lang w:val="ru-RU"/>
        </w:rPr>
        <w:t xml:space="preserve">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lastRenderedPageBreak/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ЗЕМЕЛЬНО-ИМУЩЕСТВЕННОГО КОМПЛЕКСА АДМИНИСТРАЦИИ МУНИЦИПАЛЬНОГО ОКРУГА ЧЕХОВ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5048036653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46784000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ЗЕМЕЛЬНО-ИМУЩЕСТВЕННОГО КОМПЛЕКСА АДМИНИСТРАЦИИ МУНИЦИПАЛЬНОГО ОКРУГА ЧЕХОВ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5048036653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46784000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</w:t>
      </w:r>
      <w:r w:rsidR="003230D3" w:rsidRPr="0051458D">
        <w:rPr>
          <w:sz w:val="24"/>
          <w:szCs w:val="24"/>
          <w:lang w:val="ru-RU"/>
        </w:rPr>
        <w:lastRenderedPageBreak/>
        <w:t>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22264A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22264A">
              <w:rPr>
                <w:sz w:val="24"/>
                <w:szCs w:val="24"/>
                <w:lang w:val="ru-RU"/>
              </w:rPr>
              <w:t>:</w:t>
            </w:r>
            <w:r w:rsidR="005368D3" w:rsidRPr="0022264A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22264A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22264A">
              <w:rPr>
                <w:noProof/>
                <w:sz w:val="24"/>
                <w:szCs w:val="24"/>
                <w:lang w:val="ru-RU"/>
              </w:rPr>
              <w:lastRenderedPageBreak/>
              <w:t>УПРАВЛЕНИЕ ЗЕМЕЛЬНО-ИМУЩЕСТВЕННОГО КОМПЛЕКСА АДМИНИСТРАЦИИ МУНИЦИПАЛЬНОГО ОКРУГА ЧЕХОВ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Чехов, Советская пл, д 3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Чехов, Советская пл, д 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5048036653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504801001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5048036653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504801001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46784000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22264A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22264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22264A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2B61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47811BA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3F0D9F9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8B0553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2264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5048036653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263725D0" w14:textId="747C866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от </w:t>
      </w:r>
      <w:r w:rsidR="001D2138" w:rsidRPr="0022264A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1D2138" w:rsidRPr="0022264A">
        <w:rPr>
          <w:rFonts w:ascii="Times New Roman" w:hAnsi="Times New Roman" w:cs="Times New Roman"/>
          <w:sz w:val="24"/>
          <w:szCs w:val="24"/>
        </w:rPr>
        <w:t xml:space="preserve">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1000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458D">
        <w:rPr>
          <w:rFonts w:ascii="Times New Roman" w:hAnsi="Times New Roman" w:cs="Times New Roman"/>
          <w:sz w:val="24"/>
          <w:szCs w:val="24"/>
        </w:rPr>
        <w:t>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50:31:0030234:434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муниципальный округ Чехов, поселок Мещерское, дом 43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B1F1" w14:textId="77777777" w:rsidR="005E0D27" w:rsidRDefault="005E0D27" w:rsidP="00195C19">
      <w:r>
        <w:separator/>
      </w:r>
    </w:p>
  </w:endnote>
  <w:endnote w:type="continuationSeparator" w:id="0">
    <w:p w14:paraId="73847FFC" w14:textId="77777777" w:rsidR="005E0D27" w:rsidRDefault="005E0D2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83E8" w14:textId="77777777" w:rsidR="005E0D27" w:rsidRDefault="005E0D27" w:rsidP="00195C19">
      <w:r>
        <w:separator/>
      </w:r>
    </w:p>
  </w:footnote>
  <w:footnote w:type="continuationSeparator" w:id="0">
    <w:p w14:paraId="3AC92C18" w14:textId="77777777" w:rsidR="005E0D27" w:rsidRDefault="005E0D2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264A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6A6C"/>
    <w:rsid w:val="008E723F"/>
    <w:rsid w:val="008F36F0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Анжелика Александровна Новикова</cp:lastModifiedBy>
  <cp:revision>4</cp:revision>
  <cp:lastPrinted>2022-02-16T11:57:00Z</cp:lastPrinted>
  <dcterms:created xsi:type="dcterms:W3CDTF">2025-06-10T10:13:00Z</dcterms:created>
  <dcterms:modified xsi:type="dcterms:W3CDTF">2025-06-10T14:03:00Z</dcterms:modified>
</cp:coreProperties>
</file>