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E78D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78D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5D4D4DB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1974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50:35:0010405:1804</w:t>
      </w:r>
      <w:r w:rsidR="005E78D4">
        <w:rPr>
          <w:noProof/>
          <w:sz w:val="24"/>
          <w:szCs w:val="24"/>
        </w:rPr>
        <w:t>,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Луховицы, село Ловцы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proofErr w:type="gramStart"/>
      <w:r w:rsidRPr="00C63A58">
        <w:rPr>
          <w:rFonts w:eastAsia="Times New Roman"/>
          <w:sz w:val="24"/>
          <w:szCs w:val="24"/>
        </w:rPr>
        <w:t>расположены</w:t>
      </w:r>
      <w:proofErr w:type="gramEnd"/>
      <w:r w:rsidRPr="00D713D5">
        <w:rPr>
          <w:rFonts w:eastAsia="Times New Roman"/>
          <w:sz w:val="24"/>
          <w:szCs w:val="24"/>
        </w:rPr>
        <w:t xml:space="preserve">: </w:t>
      </w:r>
    </w:p>
    <w:p w14:paraId="60F6A68E" w14:textId="77777777" w:rsidR="005E78D4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- напорный канализационный коллектор (d-110мм).</w:t>
      </w:r>
    </w:p>
    <w:p w14:paraId="3A938D56" w14:textId="1DA7C2DD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Правообладатель земельного участка  обязан беспрепятственно  допускать  представителей собственника, а также представителей организации, осуществляющей эксплуатацию указанного объекта, в целях обеспечения его безопасности.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AEF85D4" w14:textId="77777777" w:rsidR="00011E6E" w:rsidRPr="00011E6E" w:rsidRDefault="00011E6E" w:rsidP="00011E6E">
      <w:pPr>
        <w:pStyle w:val="ConsPlusNonformat"/>
        <w:rPr>
          <w:rFonts w:ascii="Times New Roman" w:hAnsi="Times New Roman" w:cs="Times New Roman"/>
          <w:noProof/>
          <w:sz w:val="24"/>
          <w:szCs w:val="24"/>
        </w:rPr>
      </w:pPr>
      <w:r w:rsidRPr="00011E6E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(Коробчеево);</w:t>
      </w:r>
    </w:p>
    <w:p w14:paraId="01EE1732" w14:textId="77777777" w:rsidR="00011E6E" w:rsidRPr="00011E6E" w:rsidRDefault="00011E6E" w:rsidP="00011E6E">
      <w:pPr>
        <w:pStyle w:val="ConsPlusNonformat"/>
        <w:rPr>
          <w:rFonts w:ascii="Times New Roman" w:hAnsi="Times New Roman" w:cs="Times New Roman"/>
          <w:noProof/>
          <w:sz w:val="24"/>
          <w:szCs w:val="24"/>
        </w:rPr>
      </w:pPr>
      <w:r w:rsidRPr="00011E6E">
        <w:rPr>
          <w:rFonts w:ascii="Times New Roman" w:hAnsi="Times New Roman" w:cs="Times New Roman"/>
          <w:noProof/>
          <w:sz w:val="24"/>
          <w:szCs w:val="24"/>
        </w:rPr>
        <w:t xml:space="preserve">- частично расположен в санитарно-защитной полосе (СЗП) канализационной сети (напорный коллектор). Соблюдение СЗП при отсутствии грунтовых вод не менее 10 м по обе стороны от крайних линий трубопровода; </w:t>
      </w:r>
    </w:p>
    <w:p w14:paraId="25FC9256" w14:textId="77777777" w:rsidR="00011E6E" w:rsidRPr="00011E6E" w:rsidRDefault="00011E6E" w:rsidP="00011E6E">
      <w:pPr>
        <w:pStyle w:val="ConsPlusNonformat"/>
        <w:rPr>
          <w:rFonts w:ascii="Times New Roman" w:hAnsi="Times New Roman" w:cs="Times New Roman"/>
          <w:noProof/>
          <w:sz w:val="24"/>
          <w:szCs w:val="24"/>
        </w:rPr>
      </w:pPr>
      <w:r w:rsidRPr="00011E6E">
        <w:rPr>
          <w:rFonts w:ascii="Times New Roman" w:hAnsi="Times New Roman" w:cs="Times New Roman"/>
          <w:noProof/>
          <w:sz w:val="24"/>
          <w:szCs w:val="24"/>
        </w:rPr>
        <w:t>-  частично расположен в санитарно-защитной полосе  (СЗП) водопроводной сети.  Ширину СЗП следует принимать по обе стороны от крайних линий водопровода:</w:t>
      </w:r>
    </w:p>
    <w:p w14:paraId="6586B76C" w14:textId="77777777" w:rsidR="00011E6E" w:rsidRPr="00011E6E" w:rsidRDefault="00011E6E" w:rsidP="00011E6E">
      <w:pPr>
        <w:pStyle w:val="ConsPlusNonformat"/>
        <w:rPr>
          <w:rFonts w:ascii="Times New Roman" w:hAnsi="Times New Roman" w:cs="Times New Roman"/>
          <w:noProof/>
          <w:sz w:val="24"/>
          <w:szCs w:val="24"/>
        </w:rPr>
      </w:pPr>
      <w:r w:rsidRPr="00011E6E">
        <w:rPr>
          <w:rFonts w:ascii="Times New Roman" w:hAnsi="Times New Roman" w:cs="Times New Roman"/>
          <w:noProof/>
          <w:sz w:val="24"/>
          <w:szCs w:val="24"/>
        </w:rPr>
        <w:t>- при отсутствии грунтовых вод не менее 10м при диаметре водоводов до 1000мм;</w:t>
      </w:r>
    </w:p>
    <w:p w14:paraId="6BC92483" w14:textId="7C379454" w:rsidR="00D120DC" w:rsidRPr="0051458D" w:rsidRDefault="00011E6E" w:rsidP="00011E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E6E">
        <w:rPr>
          <w:rFonts w:ascii="Times New Roman" w:hAnsi="Times New Roman" w:cs="Times New Roman"/>
          <w:noProof/>
          <w:sz w:val="24"/>
          <w:szCs w:val="24"/>
        </w:rPr>
        <w:t>- при наличии грунтовых вод не менее 50м вне зависимости от диаметра водовода</w:t>
      </w:r>
      <w:bookmarkStart w:id="2" w:name="_GoBack"/>
      <w:bookmarkEnd w:id="2"/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E78D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E78D4">
              <w:rPr>
                <w:sz w:val="24"/>
                <w:szCs w:val="24"/>
                <w:lang w:val="ru-RU"/>
              </w:rPr>
              <w:t>:</w:t>
            </w:r>
            <w:r w:rsidR="005368D3" w:rsidRPr="005E78D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E78D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E78D4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E78D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E78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E78D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78D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E78D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1974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50:35:0010405:1804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Луховицы, село Ловцы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1E6E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8D4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2CA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48CFA-E883-47AE-A8EA-611B5769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4</cp:revision>
  <cp:lastPrinted>2022-02-16T11:57:00Z</cp:lastPrinted>
  <dcterms:created xsi:type="dcterms:W3CDTF">2026-05-13T11:06:00Z</dcterms:created>
  <dcterms:modified xsi:type="dcterms:W3CDTF">2026-05-15T07:44:00Z</dcterms:modified>
</cp:coreProperties>
</file>