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510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50:25:0070206:472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Склад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Шатура, поселок Туголесский Бор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7F3038B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="00D9188A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63664F9F" w14:textId="62DEC6CF" w:rsidR="00D33E4C" w:rsidRPr="00A31FA7" w:rsidRDefault="00D33E4C" w:rsidP="00D33E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E4C">
        <w:rPr>
          <w:rFonts w:ascii="Times New Roman" w:hAnsi="Times New Roman" w:cs="Times New Roman"/>
          <w:noProof/>
          <w:sz w:val="24"/>
          <w:szCs w:val="24"/>
        </w:rPr>
        <w:t>Земельный участкок имеет ограничения прав, предусмотренные ст. 56 Земельного кодекса Российской Федерации, частично расположен в границах охранной зоны инженерной сети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 xml:space="preserve"> ЛЭП (2ВЛ-3 к В фидера № 7 и 8 о т П С-141 ШЭС ОАО "МОЭСК"), реестровый номер границы: 50:25-6.20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D9188A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9188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91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9188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9188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D91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ШАТУРА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9188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918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9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9188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C3D61" w14:textId="77777777" w:rsidR="00CC13AB" w:rsidRDefault="00CC13AB" w:rsidP="00195C19">
      <w:r>
        <w:separator/>
      </w:r>
    </w:p>
  </w:endnote>
  <w:endnote w:type="continuationSeparator" w:id="0">
    <w:p w14:paraId="7825EB03" w14:textId="77777777" w:rsidR="00CC13AB" w:rsidRDefault="00CC13A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D25E" w14:textId="77777777" w:rsidR="00CC13AB" w:rsidRDefault="00CC13AB" w:rsidP="00195C19">
      <w:r>
        <w:separator/>
      </w:r>
    </w:p>
  </w:footnote>
  <w:footnote w:type="continuationSeparator" w:id="0">
    <w:p w14:paraId="1C8D3468" w14:textId="77777777" w:rsidR="00CC13AB" w:rsidRDefault="00CC13A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5F7E17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13AB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4C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8A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C1944-2DD6-4A14-8389-1E76B9AB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3</cp:revision>
  <cp:lastPrinted>2022-02-16T11:57:00Z</cp:lastPrinted>
  <dcterms:created xsi:type="dcterms:W3CDTF">2026-07-06T07:32:00Z</dcterms:created>
  <dcterms:modified xsi:type="dcterms:W3CDTF">2026-07-14T09:00:00Z</dcterms:modified>
</cp:coreProperties>
</file>