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6372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72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557E914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6372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63726">
        <w:rPr>
          <w:noProof/>
          <w:sz w:val="24"/>
          <w:szCs w:val="24"/>
        </w:rPr>
        <w:t>1629</w:t>
      </w:r>
      <w:r w:rsidR="00102979"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6372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6372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63726">
        <w:rPr>
          <w:sz w:val="24"/>
          <w:szCs w:val="24"/>
        </w:rPr>
        <w:t xml:space="preserve"> </w:t>
      </w:r>
      <w:r w:rsidR="001964A6" w:rsidRPr="00563726">
        <w:rPr>
          <w:noProof/>
          <w:sz w:val="24"/>
          <w:szCs w:val="24"/>
        </w:rPr>
        <w:t>50:04:0120508:2068</w:t>
      </w:r>
      <w:r w:rsidRPr="0056372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63726">
        <w:rPr>
          <w:sz w:val="24"/>
          <w:szCs w:val="24"/>
        </w:rPr>
        <w:t xml:space="preserve"> – «</w:t>
      </w:r>
      <w:r w:rsidR="00597746" w:rsidRPr="00563726">
        <w:rPr>
          <w:noProof/>
          <w:sz w:val="24"/>
          <w:szCs w:val="24"/>
        </w:rPr>
        <w:t>Земли населенных пунктов</w:t>
      </w:r>
      <w:r w:rsidRPr="0056372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63726">
        <w:rPr>
          <w:sz w:val="24"/>
          <w:szCs w:val="24"/>
        </w:rPr>
        <w:t xml:space="preserve"> – «</w:t>
      </w:r>
      <w:r w:rsidR="003E59E1" w:rsidRPr="0056372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6372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63726">
        <w:rPr>
          <w:sz w:val="24"/>
          <w:szCs w:val="24"/>
        </w:rPr>
        <w:t>:</w:t>
      </w:r>
      <w:proofErr w:type="gramEnd"/>
      <w:r w:rsidRPr="00563726">
        <w:rPr>
          <w:sz w:val="24"/>
          <w:szCs w:val="24"/>
        </w:rPr>
        <w:t xml:space="preserve"> </w:t>
      </w:r>
      <w:r w:rsidR="00D1191C" w:rsidRPr="00563726">
        <w:rPr>
          <w:noProof/>
          <w:sz w:val="24"/>
          <w:szCs w:val="24"/>
        </w:rPr>
        <w:t>Московская область, г.о Дмитровский, д Сурмино</w:t>
      </w:r>
      <w:r w:rsidR="00472CAA" w:rsidRPr="00563726">
        <w:rPr>
          <w:sz w:val="24"/>
          <w:szCs w:val="24"/>
        </w:rPr>
        <w:t xml:space="preserve"> </w:t>
      </w:r>
      <w:r w:rsidRPr="0056372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6372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6372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6372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полиэтиленовый газопровод низкого давления Д110мм. Использование земельного участка осуществляется в соответствии с Постановлением Правительства РФ от 20.11.2000 №878 «об утверждении Правил охраны газораспределительных сетей», Федерального закона от 31.03.1999 № 69-ФЗ «О газоснабжении в Российской Федерации», СП 62.13330.2011 «Газораспределительные системы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».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6372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63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6372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6372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563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ДМИТРОВСКОГО ГОРОДСКОГО ОКРУГА МОСКОВСКОЙ ОБЛАСТИ</w:t>
            </w:r>
          </w:p>
          <w:p w14:paraId="319F2B6E" w14:textId="313631C7" w:rsidR="00FB52C4" w:rsidRPr="0056372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63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6372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2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6372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63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63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6372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65A741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4725A3C6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1629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6372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A08CCF5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0EAB874F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5728CEE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6957F3E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3" w:name="_GoBack"/>
            <w:bookmarkEnd w:id="3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B3BE9" w14:textId="77777777" w:rsidR="0000764F" w:rsidRDefault="0000764F" w:rsidP="00195C19">
      <w:r>
        <w:separator/>
      </w:r>
    </w:p>
  </w:endnote>
  <w:endnote w:type="continuationSeparator" w:id="0">
    <w:p w14:paraId="42D8F2D6" w14:textId="77777777" w:rsidR="0000764F" w:rsidRDefault="0000764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1B347" w14:textId="77777777" w:rsidR="0000764F" w:rsidRDefault="0000764F" w:rsidP="00195C19">
      <w:r>
        <w:separator/>
      </w:r>
    </w:p>
  </w:footnote>
  <w:footnote w:type="continuationSeparator" w:id="0">
    <w:p w14:paraId="7DC0255A" w14:textId="77777777" w:rsidR="0000764F" w:rsidRDefault="0000764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764F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72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514E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9BD2-111D-4F51-BE1F-AB36DD3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3180</Words>
  <Characters>18132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2024-07-10T11:32:00Z</dcterms:modified>
</cp:coreProperties>
</file>