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1203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50:19:0030505:638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Российская Федерация, Московская область, Рузский м.о., д Пахомьево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расположен во втором поясе зоны санитарной охраны источника питьевого и хозяйственно-бытового водоснабжения</w:t>
      </w:r>
      <w:r w:rsidRPr="00A31FA7">
        <w:rPr>
          <w:rFonts w:ascii="Times New Roman" w:hAnsi="Times New Roman" w:cs="Times New Roman"/>
          <w:noProof/>
          <w:sz w:val="24"/>
          <w:szCs w:val="24"/>
        </w:rPr>
        <w:br/>
        <w:t>Земельный участок частично расположен в границах прибрежной защитной полосы и водоохранной зоны ручья б/н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lastRenderedPageBreak/>
        <w:t>2.3. Окончание срока Договора не освобождает Стороны от ответственности за его 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454ECA5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Водного кодекса Российской Федерации, санитарно-эпидемиологических правил СП 2.1.4.2625-10 «Зоны санитарной охраны источников питьевого водоснабжения г. Москвы», утвержденных Постановлением Главного государственного врача Российской Федерации от 30.04.2010 №45</w:t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B42980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</w:t>
      </w:r>
      <w:r w:rsidR="00CB31B5" w:rsidRPr="00A31FA7">
        <w:lastRenderedPageBreak/>
        <w:t>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79075DF0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2AABC4E3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B42980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B429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B42980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B42980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980">
              <w:rPr>
                <w:rFonts w:ascii="Times New Roman" w:hAnsi="Times New Roman" w:cs="Times New Roman"/>
                <w:sz w:val="24"/>
                <w:szCs w:val="24"/>
              </w:rPr>
              <w:t>АДМИНИСТРАЦИЯ РУЗСКОГО МУНИЦИПАЛЬНОГО ОКРУГА МОСКОВСКОЙ ОБЛАСТИ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область, Рузский район, г. Руза, ул. Солнцева, д.11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argo_munsob@mosreg.ru.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B42980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Арендатор</w:t>
            </w:r>
            <w:r w:rsidR="002404FD" w:rsidRPr="00B429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B429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B42980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AC41" w14:textId="1AAD0651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7AD820B2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1203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B42980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</w:t>
            </w:r>
            <w:proofErr w:type="gramStart"/>
            <w:r w:rsidRPr="00A31FA7">
              <w:t>руб.)</w:t>
            </w:r>
            <w:r w:rsidR="00B07D68" w:rsidRPr="00A31FA7">
              <w:rPr>
                <w:color w:val="0000FF"/>
              </w:rPr>
              <w:t>*</w:t>
            </w:r>
            <w:proofErr w:type="gramEnd"/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5075003287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507501001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4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E1F0" w14:textId="77777777" w:rsidR="00920EFC" w:rsidRDefault="00920EFC" w:rsidP="00195C19">
      <w:r>
        <w:separator/>
      </w:r>
    </w:p>
  </w:endnote>
  <w:endnote w:type="continuationSeparator" w:id="0">
    <w:p w14:paraId="7964CB2D" w14:textId="77777777" w:rsidR="00920EFC" w:rsidRDefault="00920EF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6FCAE" w14:textId="77777777" w:rsidR="00920EFC" w:rsidRDefault="00920EFC" w:rsidP="00195C19">
      <w:r>
        <w:separator/>
      </w:r>
    </w:p>
  </w:footnote>
  <w:footnote w:type="continuationSeparator" w:id="0">
    <w:p w14:paraId="0CFCC1DD" w14:textId="77777777" w:rsidR="00920EFC" w:rsidRDefault="00920EF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4849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673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98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95D37-CF24-460A-9421-0D81B0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3224</Words>
  <Characters>18382</Characters>
  <Application>Microsoft Office Word</Application>
  <DocSecurity>0</DocSecurity>
  <Lines>153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2. Срок договора</vt:lpstr>
      <vt:lpstr>3. Арендная плата</vt:lpstr>
      <vt:lpstr>4. Права и обязанности Сторон</vt:lpstr>
      <vt:lpstr>5. Ответственность Сторон</vt:lpstr>
      <vt:lpstr>6. Рассмотрение споров</vt:lpstr>
      <vt:lpstr>8. Дополнительные и особые условия договора</vt:lpstr>
      <vt:lpstr>9. Приложения к Договору</vt:lpstr>
      <vt:lpstr>10. Адреса, реквизиты и подписи Сторон</vt:lpstr>
      <vt:lpstr/>
      <vt:lpstr>Приложение № 3 к договору аренды № _______ от «___» __________ 20___ года</vt:lpstr>
      <vt:lpstr/>
      <vt:lpstr>Акт приема-передачи земельного участка</vt:lpstr>
      <vt:lpstr/>
    </vt:vector>
  </TitlesOfParts>
  <Company>MIOMO</Company>
  <LinksUpToDate>false</LinksUpToDate>
  <CharactersWithSpaces>21563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USER-20-043</cp:lastModifiedBy>
  <cp:revision>2</cp:revision>
  <cp:lastPrinted>2022-02-16T11:57:00Z</cp:lastPrinted>
  <dcterms:created xsi:type="dcterms:W3CDTF">2026-07-02T11:51:00Z</dcterms:created>
  <dcterms:modified xsi:type="dcterms:W3CDTF">2026-07-02T11:51:00Z</dcterms:modified>
</cp:coreProperties>
</file>