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73645E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5F8B81B5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73645E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73645E">
        <w:rPr>
          <w:rFonts w:ascii="Times New Roman" w:eastAsia="Times New Roman" w:hAnsi="Times New Roman"/>
          <w:sz w:val="24"/>
          <w:szCs w:val="24"/>
        </w:rPr>
        <w:t>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4A5539BD" w:rsidR="007B67F0" w:rsidRPr="004F4FBE" w:rsidRDefault="00642542" w:rsidP="00655CA3">
      <w:pPr>
        <w:pStyle w:val="a3"/>
        <w:rPr>
          <w:sz w:val="24"/>
          <w:szCs w:val="24"/>
        </w:rPr>
      </w:pPr>
      <w:r w:rsidRPr="004F4FBE">
        <w:rPr>
          <w:sz w:val="24"/>
          <w:szCs w:val="24"/>
        </w:rPr>
        <w:t xml:space="preserve">1.1. </w:t>
      </w:r>
      <w:r w:rsidR="00C843F5" w:rsidRPr="004F4FBE">
        <w:rPr>
          <w:sz w:val="24"/>
          <w:szCs w:val="24"/>
        </w:rPr>
        <w:t>П</w:t>
      </w:r>
      <w:r w:rsidR="00C22554" w:rsidRPr="004F4FBE">
        <w:rPr>
          <w:sz w:val="24"/>
          <w:szCs w:val="24"/>
        </w:rPr>
        <w:t>РОДАВЕЦ</w:t>
      </w:r>
      <w:r w:rsidR="00C843F5" w:rsidRPr="004F4FBE">
        <w:rPr>
          <w:sz w:val="24"/>
          <w:szCs w:val="24"/>
        </w:rPr>
        <w:t xml:space="preserve"> п</w:t>
      </w:r>
      <w:r w:rsidR="00C22554" w:rsidRPr="004F4FBE">
        <w:rPr>
          <w:sz w:val="24"/>
          <w:szCs w:val="24"/>
        </w:rPr>
        <w:t>ро</w:t>
      </w:r>
      <w:r w:rsidR="00234621" w:rsidRPr="004F4FBE">
        <w:rPr>
          <w:sz w:val="24"/>
          <w:szCs w:val="24"/>
        </w:rPr>
        <w:t>дает</w:t>
      </w:r>
      <w:r w:rsidR="00C843F5" w:rsidRPr="004F4FBE">
        <w:rPr>
          <w:sz w:val="24"/>
          <w:szCs w:val="24"/>
        </w:rPr>
        <w:t>, а П</w:t>
      </w:r>
      <w:r w:rsidR="00C22554" w:rsidRPr="004F4FBE">
        <w:rPr>
          <w:sz w:val="24"/>
          <w:szCs w:val="24"/>
        </w:rPr>
        <w:t xml:space="preserve">ОКУПАТЕЛЬ </w:t>
      </w:r>
      <w:r w:rsidR="00234621" w:rsidRPr="004F4FBE">
        <w:rPr>
          <w:sz w:val="24"/>
          <w:szCs w:val="24"/>
        </w:rPr>
        <w:t>приобретает на условиях настоящего Договора</w:t>
      </w:r>
      <w:r w:rsidR="00C22554" w:rsidRPr="004F4FBE">
        <w:rPr>
          <w:sz w:val="24"/>
          <w:szCs w:val="24"/>
        </w:rPr>
        <w:t xml:space="preserve"> </w:t>
      </w:r>
      <w:r w:rsidR="00C22554" w:rsidRPr="004F4FBE">
        <w:rPr>
          <w:b/>
          <w:bCs/>
          <w:sz w:val="24"/>
          <w:szCs w:val="24"/>
        </w:rPr>
        <w:t>земельный участок</w:t>
      </w:r>
      <w:r w:rsidR="00D7280E" w:rsidRPr="004F4FBE">
        <w:rPr>
          <w:b/>
          <w:bCs/>
          <w:sz w:val="24"/>
          <w:szCs w:val="24"/>
        </w:rPr>
        <w:t xml:space="preserve">, </w:t>
      </w:r>
      <w:r w:rsidR="00D7280E" w:rsidRPr="004F4FBE">
        <w:rPr>
          <w:sz w:val="24"/>
          <w:szCs w:val="24"/>
        </w:rPr>
        <w:t xml:space="preserve">государственная собственность на который не разграничена, </w:t>
      </w:r>
      <w:r w:rsidR="00427C67" w:rsidRPr="004F4FBE">
        <w:rPr>
          <w:sz w:val="24"/>
          <w:szCs w:val="24"/>
        </w:rPr>
        <w:t>из категории</w:t>
      </w:r>
      <w:r w:rsidR="00C843F5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земель</w:t>
      </w:r>
      <w:r w:rsidR="00E56CAF" w:rsidRPr="004F4FBE">
        <w:rPr>
          <w:sz w:val="24"/>
          <w:szCs w:val="24"/>
        </w:rPr>
        <w:t>:</w:t>
      </w:r>
      <w:r w:rsidRPr="004F4FBE">
        <w:rPr>
          <w:sz w:val="24"/>
          <w:szCs w:val="24"/>
        </w:rPr>
        <w:t xml:space="preserve"> «</w:t>
      </w:r>
      <w:r w:rsidR="00675807" w:rsidRPr="004F4FBE">
        <w:rPr>
          <w:noProof/>
          <w:sz w:val="24"/>
          <w:szCs w:val="24"/>
        </w:rPr>
        <w:t>Земли населенных пунктов</w:t>
      </w:r>
      <w:r w:rsidRPr="004F4FBE">
        <w:rPr>
          <w:sz w:val="24"/>
          <w:szCs w:val="24"/>
        </w:rPr>
        <w:t>»</w:t>
      </w:r>
      <w:r w:rsidR="004A6EEE" w:rsidRPr="004F4FBE">
        <w:rPr>
          <w:sz w:val="24"/>
          <w:szCs w:val="24"/>
        </w:rPr>
        <w:t>,</w:t>
      </w:r>
      <w:r w:rsidR="00154821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площадью</w:t>
      </w:r>
      <w:r w:rsidR="00154821" w:rsidRPr="004F4FBE">
        <w:rPr>
          <w:sz w:val="24"/>
          <w:szCs w:val="24"/>
        </w:rPr>
        <w:t xml:space="preserve"> </w:t>
      </w:r>
      <w:r w:rsidR="00C25741">
        <w:rPr>
          <w:noProof/>
          <w:sz w:val="24"/>
          <w:szCs w:val="24"/>
        </w:rPr>
        <w:t>1235</w:t>
      </w:r>
      <w:r w:rsidR="004A6EEE" w:rsidRPr="004F4FBE">
        <w:rPr>
          <w:sz w:val="24"/>
          <w:szCs w:val="24"/>
        </w:rPr>
        <w:t xml:space="preserve"> </w:t>
      </w:r>
      <w:proofErr w:type="spellStart"/>
      <w:r w:rsidR="004A6EEE" w:rsidRPr="004F4FBE">
        <w:rPr>
          <w:sz w:val="24"/>
          <w:szCs w:val="24"/>
        </w:rPr>
        <w:t>кв.м</w:t>
      </w:r>
      <w:proofErr w:type="spellEnd"/>
      <w:r w:rsidR="004A6EEE" w:rsidRPr="004F4FBE">
        <w:rPr>
          <w:sz w:val="24"/>
          <w:szCs w:val="24"/>
        </w:rPr>
        <w:t>.,</w:t>
      </w:r>
      <w:r w:rsidR="00655CA3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с кадастровым номером</w:t>
      </w:r>
      <w:r w:rsidR="00E56CAF" w:rsidRPr="004F4FBE">
        <w:rPr>
          <w:sz w:val="24"/>
          <w:szCs w:val="24"/>
        </w:rPr>
        <w:t>:</w:t>
      </w:r>
      <w:r w:rsidR="00427C67" w:rsidRPr="004F4FBE">
        <w:rPr>
          <w:sz w:val="24"/>
          <w:szCs w:val="24"/>
        </w:rPr>
        <w:t xml:space="preserve"> </w:t>
      </w:r>
      <w:r w:rsidR="00675807" w:rsidRPr="004F4FBE">
        <w:rPr>
          <w:noProof/>
          <w:sz w:val="24"/>
          <w:szCs w:val="24"/>
        </w:rPr>
        <w:t>50:06:00</w:t>
      </w:r>
      <w:r w:rsidR="004F4FBE" w:rsidRPr="004F4FBE">
        <w:rPr>
          <w:noProof/>
          <w:sz w:val="24"/>
          <w:szCs w:val="24"/>
        </w:rPr>
        <w:t>3</w:t>
      </w:r>
      <w:r w:rsidR="00675807" w:rsidRPr="004F4FBE">
        <w:rPr>
          <w:noProof/>
          <w:sz w:val="24"/>
          <w:szCs w:val="24"/>
        </w:rPr>
        <w:t>0</w:t>
      </w:r>
      <w:r w:rsidR="004F4FBE" w:rsidRPr="004F4FBE">
        <w:rPr>
          <w:noProof/>
          <w:sz w:val="24"/>
          <w:szCs w:val="24"/>
        </w:rPr>
        <w:t>2</w:t>
      </w:r>
      <w:r w:rsidR="00675807" w:rsidRPr="004F4FBE">
        <w:rPr>
          <w:noProof/>
          <w:sz w:val="24"/>
          <w:szCs w:val="24"/>
        </w:rPr>
        <w:t>0</w:t>
      </w:r>
      <w:r w:rsidR="004F4FBE" w:rsidRPr="004F4FBE">
        <w:rPr>
          <w:noProof/>
          <w:sz w:val="24"/>
          <w:szCs w:val="24"/>
        </w:rPr>
        <w:t>2</w:t>
      </w:r>
      <w:r w:rsidR="00675807" w:rsidRPr="004F4FBE">
        <w:rPr>
          <w:noProof/>
          <w:sz w:val="24"/>
          <w:szCs w:val="24"/>
        </w:rPr>
        <w:t>:</w:t>
      </w:r>
      <w:r w:rsidR="004F4FBE" w:rsidRPr="004F4FBE">
        <w:rPr>
          <w:noProof/>
          <w:sz w:val="24"/>
          <w:szCs w:val="24"/>
        </w:rPr>
        <w:t>90</w:t>
      </w:r>
      <w:r w:rsidR="00C25741">
        <w:rPr>
          <w:noProof/>
          <w:sz w:val="24"/>
          <w:szCs w:val="24"/>
        </w:rPr>
        <w:t>3</w:t>
      </w:r>
      <w:r w:rsidR="004F4FBE" w:rsidRPr="004F4FBE">
        <w:rPr>
          <w:noProof/>
          <w:sz w:val="24"/>
          <w:szCs w:val="24"/>
        </w:rPr>
        <w:t>,</w:t>
      </w:r>
      <w:r w:rsidR="0010568E" w:rsidRPr="004F4FBE">
        <w:rPr>
          <w:sz w:val="24"/>
          <w:szCs w:val="24"/>
        </w:rPr>
        <w:t xml:space="preserve"> </w:t>
      </w:r>
      <w:proofErr w:type="gramStart"/>
      <w:r w:rsidR="00655CA3" w:rsidRPr="004F4FBE">
        <w:rPr>
          <w:sz w:val="24"/>
          <w:szCs w:val="24"/>
        </w:rPr>
        <w:t>расположенного</w:t>
      </w:r>
      <w:proofErr w:type="gramEnd"/>
      <w:r w:rsidR="00655CA3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по адресу</w:t>
      </w:r>
      <w:r w:rsidR="00E56CAF" w:rsidRPr="004F4FBE">
        <w:rPr>
          <w:sz w:val="24"/>
          <w:szCs w:val="24"/>
        </w:rPr>
        <w:t>:</w:t>
      </w:r>
      <w:r w:rsidR="00427C67" w:rsidRPr="004F4FBE">
        <w:rPr>
          <w:sz w:val="24"/>
          <w:szCs w:val="24"/>
        </w:rPr>
        <w:t xml:space="preserve"> </w:t>
      </w:r>
      <w:r w:rsidR="009B2AD9" w:rsidRPr="004F4FBE">
        <w:rPr>
          <w:noProof/>
          <w:sz w:val="24"/>
          <w:szCs w:val="24"/>
        </w:rPr>
        <w:t xml:space="preserve">Московская область, м.о. Шаховская, д </w:t>
      </w:r>
      <w:r w:rsidR="004F4FBE" w:rsidRPr="004F4FBE">
        <w:rPr>
          <w:noProof/>
          <w:sz w:val="24"/>
          <w:szCs w:val="24"/>
        </w:rPr>
        <w:t>Гордино</w:t>
      </w:r>
      <w:r w:rsidR="003F6EE1" w:rsidRPr="004F4FBE">
        <w:rPr>
          <w:sz w:val="24"/>
          <w:szCs w:val="24"/>
        </w:rPr>
        <w:t>,</w:t>
      </w:r>
      <w:r w:rsidR="00655CA3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 xml:space="preserve">вид разрешенного использования </w:t>
      </w:r>
      <w:r w:rsidR="004F4FBE">
        <w:rPr>
          <w:sz w:val="24"/>
          <w:szCs w:val="24"/>
        </w:rPr>
        <w:t>–</w:t>
      </w:r>
      <w:r w:rsidR="00655CA3" w:rsidRPr="004F4FBE">
        <w:rPr>
          <w:sz w:val="24"/>
          <w:szCs w:val="24"/>
        </w:rPr>
        <w:t xml:space="preserve"> </w:t>
      </w:r>
      <w:r w:rsidR="004F4FBE">
        <w:rPr>
          <w:sz w:val="24"/>
          <w:szCs w:val="24"/>
        </w:rPr>
        <w:t>«</w:t>
      </w:r>
      <w:r w:rsidR="004F4FBE" w:rsidRPr="004F4FBE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="004F4FBE">
        <w:rPr>
          <w:sz w:val="24"/>
          <w:szCs w:val="24"/>
        </w:rPr>
        <w:t>»</w:t>
      </w:r>
      <w:r w:rsidR="00530506" w:rsidRPr="004F4FBE">
        <w:rPr>
          <w:sz w:val="24"/>
          <w:szCs w:val="24"/>
        </w:rPr>
        <w:t>,</w:t>
      </w:r>
      <w:r w:rsidR="00655CA3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(далее – Участок).</w:t>
      </w:r>
    </w:p>
    <w:p w14:paraId="49BD8A8A" w14:textId="77777777" w:rsidR="00EA54C8" w:rsidRPr="004F4FBE" w:rsidRDefault="00427C67" w:rsidP="00EA54C8">
      <w:pPr>
        <w:pStyle w:val="a3"/>
        <w:rPr>
          <w:rFonts w:eastAsia="Times New Roman"/>
          <w:sz w:val="24"/>
          <w:szCs w:val="24"/>
        </w:rPr>
      </w:pPr>
      <w:r w:rsidRPr="004F4FBE">
        <w:rPr>
          <w:sz w:val="24"/>
          <w:szCs w:val="24"/>
        </w:rPr>
        <w:t xml:space="preserve">1.2. </w:t>
      </w:r>
      <w:r w:rsidR="00EA54C8" w:rsidRPr="004F4FBE">
        <w:rPr>
          <w:sz w:val="24"/>
          <w:szCs w:val="24"/>
        </w:rPr>
        <w:t xml:space="preserve">Основанием для заключения настоящего Договора является </w:t>
      </w:r>
      <w:r w:rsidR="00EA54C8" w:rsidRPr="004F4FBE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4F4FBE">
        <w:rPr>
          <w:rFonts w:eastAsia="Times New Roman"/>
          <w:sz w:val="24"/>
          <w:szCs w:val="24"/>
        </w:rPr>
        <w:t xml:space="preserve">1.3. На </w:t>
      </w:r>
      <w:r w:rsidRPr="004F4FBE">
        <w:rPr>
          <w:sz w:val="24"/>
          <w:szCs w:val="24"/>
        </w:rPr>
        <w:t>Участке отсутствуют объекты капитального строительства</w:t>
      </w:r>
      <w:r w:rsidRPr="00C63A58">
        <w:rPr>
          <w:sz w:val="24"/>
          <w:szCs w:val="24"/>
        </w:rPr>
        <w:t>.</w:t>
      </w:r>
      <w:bookmarkEnd w:id="0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</w:t>
      </w:r>
      <w:bookmarkStart w:id="1" w:name="_GoBack"/>
      <w:bookmarkEnd w:id="1"/>
      <w:r w:rsidRPr="0051458D">
        <w:rPr>
          <w:sz w:val="24"/>
          <w:szCs w:val="24"/>
        </w:rPr>
        <w:t>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552EC699" w14:textId="2AF00828" w:rsidR="0068218D" w:rsidRPr="002D3575" w:rsidRDefault="002D3575" w:rsidP="002D3575">
      <w:pPr>
        <w:pStyle w:val="ConsPlusNonformat"/>
        <w:ind w:firstLine="709"/>
        <w:rPr>
          <w:rFonts w:ascii="Times New Roman" w:hAnsi="Times New Roman" w:cs="Times New Roman"/>
          <w:bCs/>
          <w:iCs/>
          <w:noProof/>
          <w:sz w:val="24"/>
          <w:szCs w:val="24"/>
        </w:rPr>
      </w:pPr>
      <w:r w:rsidRPr="002D3575">
        <w:rPr>
          <w:rFonts w:ascii="Times New Roman" w:hAnsi="Times New Roman" w:cs="Times New Roman"/>
          <w:bCs/>
          <w:iCs/>
          <w:noProof/>
          <w:sz w:val="24"/>
          <w:szCs w:val="24"/>
        </w:rPr>
        <w:t>Земельный участок полностью расположен в границах водоохранной зоны реки Лобь в городских округах Шаховская, Лотошино Московской области</w:t>
      </w:r>
      <w:r w:rsidR="0068218D" w:rsidRPr="002D3575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BCCB535" w14:textId="1FFC0844" w:rsidR="00C65632" w:rsidRPr="0051458D" w:rsidRDefault="0068218D" w:rsidP="0068218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575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</w:t>
      </w:r>
      <w:r w:rsidRPr="0068218D">
        <w:rPr>
          <w:rFonts w:ascii="Times New Roman" w:hAnsi="Times New Roman" w:cs="Times New Roman"/>
          <w:noProof/>
          <w:sz w:val="24"/>
          <w:szCs w:val="24"/>
        </w:rPr>
        <w:t xml:space="preserve"> границах ограничений прав на земельный участок, предусмотренных статьей 56 Земельного кодекса Российской Федерации. 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2E88DBA9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73645E" w:rsidRPr="0073645E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198EA970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73645E" w:rsidRPr="0073645E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C25741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C25741">
        <w:rPr>
          <w:sz w:val="24"/>
          <w:szCs w:val="24"/>
          <w:lang w:val="ru-RU"/>
        </w:rPr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6161143F" w14:textId="77777777" w:rsidR="0068218D" w:rsidRDefault="00491CD0" w:rsidP="0068218D">
      <w:pPr>
        <w:pStyle w:val="21"/>
        <w:ind w:firstLine="709"/>
        <w:rPr>
          <w:sz w:val="24"/>
          <w:szCs w:val="24"/>
          <w:lang w:val="ru-RU"/>
        </w:rPr>
      </w:pPr>
      <w:r w:rsidRPr="00C25741">
        <w:rPr>
          <w:sz w:val="24"/>
          <w:szCs w:val="24"/>
          <w:lang w:val="ru-RU"/>
        </w:rPr>
        <w:t>5</w:t>
      </w:r>
      <w:r w:rsidR="003230D3" w:rsidRPr="00C25741">
        <w:rPr>
          <w:sz w:val="24"/>
          <w:szCs w:val="24"/>
          <w:lang w:val="ru-RU"/>
        </w:rPr>
        <w:t>.1.</w:t>
      </w:r>
      <w:r w:rsidRPr="00C25741">
        <w:rPr>
          <w:sz w:val="24"/>
          <w:szCs w:val="24"/>
          <w:lang w:val="ru-RU"/>
        </w:rPr>
        <w:t>4</w:t>
      </w:r>
      <w:r w:rsidR="003230D3" w:rsidRPr="00C25741">
        <w:rPr>
          <w:sz w:val="24"/>
          <w:szCs w:val="24"/>
          <w:lang w:val="ru-RU"/>
        </w:rPr>
        <w:t xml:space="preserve">. </w:t>
      </w:r>
      <w:r w:rsidR="0068218D" w:rsidRPr="0068218D">
        <w:rPr>
          <w:sz w:val="24"/>
          <w:szCs w:val="24"/>
          <w:lang w:val="ru-RU"/>
        </w:rPr>
        <w:t>Использовать Земельный участок в соответствии с требованиями (в соответствии с имеющимися ограничениями в использовании Участка в п. 1.5).</w:t>
      </w:r>
    </w:p>
    <w:p w14:paraId="16036782" w14:textId="64529D8F" w:rsidR="003230D3" w:rsidRPr="0051458D" w:rsidRDefault="00491CD0" w:rsidP="0068218D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3645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3645E">
              <w:rPr>
                <w:sz w:val="24"/>
                <w:szCs w:val="24"/>
                <w:lang w:val="ru-RU"/>
              </w:rPr>
              <w:t>:</w:t>
            </w:r>
            <w:r w:rsidR="005368D3" w:rsidRPr="0073645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3645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535CF2DF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73645E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73645E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F84FC9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3645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3645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3645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14BDAA9D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</w:t>
            </w:r>
            <w:r w:rsidR="004F4FB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1E131E06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_______________, </w:t>
            </w:r>
          </w:p>
          <w:p w14:paraId="797BC122" w14:textId="13ED2C7E" w:rsidR="004F4FBE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</w:t>
            </w:r>
            <w:r w:rsidR="004F4FB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F18E85D" w14:textId="75699CBE" w:rsidR="004F4FBE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код подразделения ________________; </w:t>
            </w:r>
          </w:p>
          <w:p w14:paraId="59395B45" w14:textId="75BEB00D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ИНН ________________</w:t>
            </w:r>
            <w:r w:rsidR="004F4FB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661A9DD" w14:textId="1BBE7C99" w:rsidR="004F4FBE" w:rsidRPr="004F4FBE" w:rsidRDefault="004F4FBE" w:rsidP="004F4F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FB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4F4F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4F4FBE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6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4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 </w:t>
            </w:r>
          </w:p>
        </w:tc>
      </w:tr>
    </w:tbl>
    <w:p w14:paraId="2C607CDC" w14:textId="77777777" w:rsidR="00B478E1" w:rsidRPr="004F4FBE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0076988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73645E">
        <w:rPr>
          <w:rFonts w:ascii="Times New Roman" w:eastAsia="Times New Roman" w:hAnsi="Times New Roman"/>
          <w:sz w:val="24"/>
          <w:szCs w:val="24"/>
        </w:rPr>
        <w:t>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73645E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73645E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77D1A72E" w:rsidR="00E46E29" w:rsidRPr="00F84FC9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FC9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F84FC9">
        <w:rPr>
          <w:rFonts w:ascii="Times New Roman" w:hAnsi="Times New Roman" w:cs="Times New Roman"/>
          <w:sz w:val="24"/>
          <w:szCs w:val="24"/>
        </w:rPr>
        <w:t>Прод</w:t>
      </w:r>
      <w:r w:rsidR="00476DC7" w:rsidRPr="00F84FC9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F84FC9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F84FC9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F84F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84FC9">
        <w:rPr>
          <w:rFonts w:ascii="Times New Roman" w:hAnsi="Times New Roman" w:cs="Times New Roman"/>
          <w:sz w:val="24"/>
          <w:szCs w:val="24"/>
        </w:rPr>
        <w:t>«</w:t>
      </w:r>
      <w:r w:rsidR="00675807" w:rsidRPr="00F84FC9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F84FC9">
        <w:rPr>
          <w:rFonts w:ascii="Times New Roman" w:hAnsi="Times New Roman" w:cs="Times New Roman"/>
          <w:sz w:val="24"/>
          <w:szCs w:val="24"/>
        </w:rPr>
        <w:t>»</w:t>
      </w:r>
      <w:r w:rsidR="000141C2" w:rsidRPr="00F84FC9">
        <w:rPr>
          <w:rFonts w:ascii="Times New Roman" w:hAnsi="Times New Roman" w:cs="Times New Roman"/>
          <w:sz w:val="24"/>
          <w:szCs w:val="24"/>
        </w:rPr>
        <w:t xml:space="preserve">, </w:t>
      </w:r>
      <w:r w:rsidRPr="00F84FC9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F84FC9">
        <w:rPr>
          <w:rFonts w:ascii="Times New Roman" w:hAnsi="Times New Roman" w:cs="Times New Roman"/>
          <w:sz w:val="24"/>
          <w:szCs w:val="24"/>
        </w:rPr>
        <w:t xml:space="preserve"> </w:t>
      </w:r>
      <w:r w:rsidR="00C25741">
        <w:rPr>
          <w:rFonts w:ascii="Times New Roman" w:hAnsi="Times New Roman" w:cs="Times New Roman"/>
          <w:noProof/>
          <w:sz w:val="24"/>
          <w:szCs w:val="24"/>
        </w:rPr>
        <w:t>1235</w:t>
      </w:r>
      <w:r w:rsidRPr="00F84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FC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F84FC9">
        <w:rPr>
          <w:rFonts w:ascii="Times New Roman" w:hAnsi="Times New Roman" w:cs="Times New Roman"/>
          <w:sz w:val="24"/>
          <w:szCs w:val="24"/>
        </w:rPr>
        <w:t>.,</w:t>
      </w:r>
      <w:r w:rsidR="00103956" w:rsidRPr="00F84FC9">
        <w:rPr>
          <w:rFonts w:ascii="Times New Roman" w:hAnsi="Times New Roman" w:cs="Times New Roman"/>
          <w:sz w:val="24"/>
          <w:szCs w:val="24"/>
        </w:rPr>
        <w:t xml:space="preserve"> </w:t>
      </w:r>
      <w:r w:rsidRPr="00F84FC9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4F4FBE" w:rsidRPr="00F84FC9">
        <w:rPr>
          <w:rFonts w:ascii="Times New Roman" w:hAnsi="Times New Roman" w:cs="Times New Roman"/>
          <w:noProof/>
          <w:sz w:val="24"/>
          <w:szCs w:val="24"/>
        </w:rPr>
        <w:t>50:06:0030202:90</w:t>
      </w:r>
      <w:r w:rsidR="00C25741">
        <w:rPr>
          <w:rFonts w:ascii="Times New Roman" w:hAnsi="Times New Roman" w:cs="Times New Roman"/>
          <w:noProof/>
          <w:sz w:val="24"/>
          <w:szCs w:val="24"/>
        </w:rPr>
        <w:t>3</w:t>
      </w:r>
      <w:r w:rsidR="000141C2" w:rsidRPr="00F84FC9">
        <w:rPr>
          <w:rFonts w:ascii="Times New Roman" w:hAnsi="Times New Roman" w:cs="Times New Roman"/>
          <w:sz w:val="24"/>
          <w:szCs w:val="24"/>
        </w:rPr>
        <w:t xml:space="preserve">, </w:t>
      </w:r>
      <w:r w:rsidRPr="00F84FC9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F84FC9">
        <w:rPr>
          <w:rFonts w:ascii="Times New Roman" w:hAnsi="Times New Roman" w:cs="Times New Roman"/>
          <w:sz w:val="24"/>
          <w:szCs w:val="24"/>
        </w:rPr>
        <w:t>–</w:t>
      </w:r>
      <w:r w:rsidRPr="00F84FC9">
        <w:rPr>
          <w:rFonts w:ascii="Times New Roman" w:hAnsi="Times New Roman" w:cs="Times New Roman"/>
          <w:sz w:val="24"/>
          <w:szCs w:val="24"/>
        </w:rPr>
        <w:t xml:space="preserve">  «</w:t>
      </w:r>
      <w:r w:rsidR="004F4FBE" w:rsidRPr="00F84FC9">
        <w:rPr>
          <w:rFonts w:ascii="Times New Roman" w:hAnsi="Times New Roman" w:cs="Times New Roman"/>
          <w:sz w:val="24"/>
          <w:szCs w:val="24"/>
        </w:rPr>
        <w:t xml:space="preserve">для ведения личного подсобного хозяйства </w:t>
      </w:r>
      <w:r w:rsidR="00F84FC9" w:rsidRPr="00F84FC9">
        <w:rPr>
          <w:rFonts w:ascii="Times New Roman" w:hAnsi="Times New Roman" w:cs="Times New Roman"/>
          <w:sz w:val="24"/>
          <w:szCs w:val="24"/>
        </w:rPr>
        <w:t>(приусадебный земельный участок</w:t>
      </w:r>
      <w:r w:rsidRPr="00F84FC9">
        <w:rPr>
          <w:rFonts w:ascii="Times New Roman" w:hAnsi="Times New Roman" w:cs="Times New Roman"/>
          <w:sz w:val="24"/>
          <w:szCs w:val="24"/>
        </w:rPr>
        <w:t>»</w:t>
      </w:r>
      <w:r w:rsidR="000141C2" w:rsidRPr="00F84FC9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F84FC9">
        <w:rPr>
          <w:rFonts w:ascii="Times New Roman" w:hAnsi="Times New Roman" w:cs="Times New Roman"/>
          <w:sz w:val="24"/>
          <w:szCs w:val="24"/>
        </w:rPr>
        <w:t>расположенный по адресу:</w:t>
      </w:r>
      <w:proofErr w:type="gramEnd"/>
      <w:r w:rsidR="00D429F6" w:rsidRPr="00F84FC9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F84FC9">
        <w:rPr>
          <w:rFonts w:ascii="Times New Roman" w:hAnsi="Times New Roman" w:cs="Times New Roman"/>
          <w:noProof/>
          <w:sz w:val="24"/>
          <w:szCs w:val="24"/>
        </w:rPr>
        <w:t>Московская область, м</w:t>
      </w:r>
      <w:r w:rsidR="009B2AD9" w:rsidRPr="00F84FC9">
        <w:rPr>
          <w:rFonts w:ascii="Times New Roman" w:hAnsi="Times New Roman" w:cs="Times New Roman"/>
          <w:noProof/>
          <w:sz w:val="24"/>
          <w:szCs w:val="24"/>
        </w:rPr>
        <w:t>.</w:t>
      </w:r>
      <w:r w:rsidR="00675807" w:rsidRPr="00F84FC9">
        <w:rPr>
          <w:rFonts w:ascii="Times New Roman" w:hAnsi="Times New Roman" w:cs="Times New Roman"/>
          <w:noProof/>
          <w:sz w:val="24"/>
          <w:szCs w:val="24"/>
        </w:rPr>
        <w:t>о</w:t>
      </w:r>
      <w:r w:rsidR="009B2AD9" w:rsidRPr="00F84FC9">
        <w:rPr>
          <w:rFonts w:ascii="Times New Roman" w:hAnsi="Times New Roman" w:cs="Times New Roman"/>
          <w:noProof/>
          <w:sz w:val="24"/>
          <w:szCs w:val="24"/>
        </w:rPr>
        <w:t>.</w:t>
      </w:r>
      <w:r w:rsidR="00675807" w:rsidRPr="00F84FC9">
        <w:rPr>
          <w:rFonts w:ascii="Times New Roman" w:hAnsi="Times New Roman" w:cs="Times New Roman"/>
          <w:noProof/>
          <w:sz w:val="24"/>
          <w:szCs w:val="24"/>
        </w:rPr>
        <w:t xml:space="preserve"> Шаховская, </w:t>
      </w:r>
      <w:r w:rsidR="009B2AD9" w:rsidRPr="00F84FC9">
        <w:rPr>
          <w:rFonts w:ascii="Times New Roman" w:hAnsi="Times New Roman" w:cs="Times New Roman"/>
          <w:noProof/>
          <w:sz w:val="24"/>
          <w:szCs w:val="24"/>
        </w:rPr>
        <w:t xml:space="preserve">д </w:t>
      </w:r>
      <w:r w:rsidR="00F84FC9" w:rsidRPr="00F84FC9">
        <w:rPr>
          <w:rFonts w:ascii="Times New Roman" w:hAnsi="Times New Roman" w:cs="Times New Roman"/>
          <w:noProof/>
          <w:sz w:val="24"/>
          <w:szCs w:val="24"/>
        </w:rPr>
        <w:t>Гордино</w:t>
      </w:r>
      <w:r w:rsidR="00D429F6" w:rsidRPr="00F84FC9">
        <w:rPr>
          <w:rFonts w:ascii="Times New Roman" w:hAnsi="Times New Roman" w:cs="Times New Roman"/>
          <w:sz w:val="24"/>
          <w:szCs w:val="24"/>
        </w:rPr>
        <w:t>,</w:t>
      </w:r>
      <w:r w:rsidR="00103956" w:rsidRPr="00F84FC9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F84FC9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FC9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F84FC9">
        <w:rPr>
          <w:rFonts w:ascii="Times New Roman" w:hAnsi="Times New Roman" w:cs="Times New Roman"/>
          <w:sz w:val="24"/>
          <w:szCs w:val="24"/>
        </w:rPr>
        <w:t>окупателя</w:t>
      </w:r>
      <w:r w:rsidRPr="00F84FC9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F84FC9">
        <w:rPr>
          <w:rFonts w:ascii="Times New Roman" w:hAnsi="Times New Roman" w:cs="Times New Roman"/>
          <w:sz w:val="24"/>
          <w:szCs w:val="24"/>
        </w:rPr>
        <w:t>родавцу</w:t>
      </w:r>
      <w:r w:rsidRPr="00F84FC9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B8AF4" w14:textId="77777777" w:rsidR="00800A5A" w:rsidRDefault="00800A5A" w:rsidP="00195C19">
      <w:r>
        <w:separator/>
      </w:r>
    </w:p>
  </w:endnote>
  <w:endnote w:type="continuationSeparator" w:id="0">
    <w:p w14:paraId="1E155551" w14:textId="77777777" w:rsidR="00800A5A" w:rsidRDefault="00800A5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20C2C" w14:textId="77777777" w:rsidR="00800A5A" w:rsidRDefault="00800A5A" w:rsidP="00195C19">
      <w:r>
        <w:separator/>
      </w:r>
    </w:p>
  </w:footnote>
  <w:footnote w:type="continuationSeparator" w:id="0">
    <w:p w14:paraId="23F987E7" w14:textId="77777777" w:rsidR="00800A5A" w:rsidRDefault="00800A5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575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4D5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4FBE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4C24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18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645E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0A5A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2AD9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5741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65632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37EC9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4FC9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EEC40-1A47-4082-BF28-D0464A5B8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1871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2026-09-17T12:00:00Z</dcterms:created>
  <dcterms:modified xsi:type="dcterms:W3CDTF">2026-09-17T12:00:00Z</dcterms:modified>
</cp:coreProperties>
</file>