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BA4A15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4A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1300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50:04:0110204:794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д Акишево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36F151ED" w14:textId="77777777" w:rsidR="007D3F14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</w:t>
      </w:r>
    </w:p>
    <w:p w14:paraId="6BC92483" w14:textId="39A404BB" w:rsidR="00D120DC" w:rsidRPr="0051458D" w:rsidRDefault="007D3F14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F14">
        <w:rPr>
          <w:rFonts w:ascii="Times New Roman" w:hAnsi="Times New Roman" w:cs="Times New Roman"/>
          <w:noProof/>
          <w:sz w:val="24"/>
          <w:szCs w:val="24"/>
        </w:rPr>
        <w:t>часть земельного участка пересекает воздушная ЛЭП;</w:t>
      </w:r>
      <w:r w:rsidR="00675807" w:rsidRPr="007D3F14">
        <w:rPr>
          <w:rFonts w:ascii="Times New Roman" w:hAnsi="Times New Roman" w:cs="Times New Roman"/>
          <w:noProof/>
          <w:sz w:val="24"/>
          <w:szCs w:val="24"/>
        </w:rPr>
        <w:br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 xml:space="preserve">расположен: Седьмая подзона приаэродромной территории аэродрома Москва (Шереметьево). 7.2 Зона ограничения строительства; Шестая подзона приаэродромной территории аэродрома Москва (Шереметьево),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br/>
        <w:t xml:space="preserve">         расположен в приаэродромной территории: Третья подзона аэродрома Москва (Шереметьево) Подзона третья Сектор 3.1; Шестая подзона аэродрома Москва (Шереметьево) Подзона шестая; Зона 7.2. Седьмая подзона Седьмая подзона, Зона 7.2. «Зона ограничения строительст</w:t>
      </w:r>
      <w:bookmarkStart w:id="2" w:name="_GoBack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 xml:space="preserve">ва» (внутренняя граница соответствует изолинии Ldn = 61 дБА, внешняя граница соответствует изолинии Lэкв.ночь = 45 дБА). 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A4A15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A4A15">
              <w:rPr>
                <w:sz w:val="24"/>
                <w:szCs w:val="24"/>
                <w:lang w:val="ru-RU"/>
              </w:rPr>
              <w:t>:</w:t>
            </w:r>
            <w:r w:rsidR="005368D3" w:rsidRPr="00BA4A15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A4A15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A4A15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A4A15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A4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A4A15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BA4A1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4A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BA4A15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1300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50:04:0110204:794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д Акишево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EC30" w14:textId="77777777" w:rsidR="004D4573" w:rsidRDefault="004D4573" w:rsidP="00195C19">
      <w:r>
        <w:separator/>
      </w:r>
    </w:p>
  </w:endnote>
  <w:endnote w:type="continuationSeparator" w:id="0">
    <w:p w14:paraId="4ACA9E44" w14:textId="77777777" w:rsidR="004D4573" w:rsidRDefault="004D457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00F6" w14:textId="77777777" w:rsidR="004D4573" w:rsidRDefault="004D4573" w:rsidP="00195C19">
      <w:r>
        <w:separator/>
      </w:r>
    </w:p>
  </w:footnote>
  <w:footnote w:type="continuationSeparator" w:id="0">
    <w:p w14:paraId="260CD841" w14:textId="77777777" w:rsidR="004D4573" w:rsidRDefault="004D457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573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3F1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08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4A15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C322-510C-4522-9EB7-4680B3BB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2025-04-11T12:22:00Z</dcterms:created>
  <dcterms:modified xsi:type="dcterms:W3CDTF">2025-04-11T12:22:00Z</dcterms:modified>
</cp:coreProperties>
</file>