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4015C1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5036154780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503601001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1454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50:55:0020303:393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Подольск, г. Подольск, ул. Большая Серпуховская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ограничения прав на Земельный участок, предусмотренные ст. 56 Земельного кодекса Российской Федерации: полностью расположен в границах зоны с особыми условиями использования территорий: 50:27-6.38 - Приаэродромная территория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 xml:space="preserve">- ограничения прав на земельный участок, предусмотренные ст. 56 Земельного кодекса Российской Федерации: частично расположен в границах зоны с особыми условиями использования территорий: 50:27-6.2064 - Охранная зона инженерной сети кабель связи (ВОЛС Кабельная линия); 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ограничения прав на земельный участок, предусмотренные ст. 56 Земельного кодекса Российской Федерации: частично расположен в границах зоны с особыми условиями использования территорий: 50:00-6.1825 - Охранная зона инженерной сети газопровод «Газораспределительная сеть г. Подольск», кадастровый номер 50:55:0000000:73248.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ГУ БАНКА РОССИИ ПО ЦФО//УФК ПО МОСКОВСКОЙ ОБЛАСТИ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И ЗЕМЕЛЬНЫХ ОТНОШЕНИЙ АДМИНИСТРАЦИИ ГОРОДСКОГО ОКРУГА ПОДОЛЬСК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5036154780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503601001,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46760000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ГУ БАНКА РОССИИ ПО ЦФО//УФК ПО МОСКОВСКОЙ ОБЛАСТИ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И ЗЕМЕЛЬНЫХ ОТНОШЕНИЙ АДМИНИСТРАЦИИ ГОРОДСКОГО ОКРУГА ПОДОЛЬСК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5036154780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503601001,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46760000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4015C1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015C1">
              <w:rPr>
                <w:sz w:val="24"/>
                <w:szCs w:val="24"/>
                <w:lang w:val="ru-RU"/>
              </w:rPr>
              <w:t>:</w:t>
            </w:r>
            <w:r w:rsidR="005368D3" w:rsidRPr="004015C1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4015C1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015C1">
              <w:rPr>
                <w:noProof/>
                <w:sz w:val="24"/>
                <w:szCs w:val="24"/>
                <w:lang w:val="ru-RU"/>
              </w:rPr>
              <w:t>КОМИТЕТ ИМУЩЕСТВЕННЫХ И ЗЕМЕЛЬНЫХ ОТНОШЕНИЙ АДМИНИСТРАЦИИ ГОРОДСКОГО ОКРУГА ПОДОЛЬСК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Подольск, ул Кирова,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Подольск, ул Кирова,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5036154780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503601001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ГУ БАНКА РОССИИ ПО ЦФО//УФК ПО МОСКОВСКОЙ ОБЛАСТИ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5036154780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503601001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46760000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4015C1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015C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4015C1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15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5036154780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503601001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4015C1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1454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50:55:0020303:393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Подольск, г. Подольск, ул. Большая Серпуховская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46764A" w14:textId="77777777" w:rsidR="00CB4671" w:rsidRDefault="00CB4671" w:rsidP="00195C19">
      <w:r>
        <w:separator/>
      </w:r>
    </w:p>
  </w:endnote>
  <w:endnote w:type="continuationSeparator" w:id="0">
    <w:p w14:paraId="028057C7" w14:textId="77777777" w:rsidR="00CB4671" w:rsidRDefault="00CB467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A49ED4" w14:textId="77777777" w:rsidR="00CB4671" w:rsidRDefault="00CB4671" w:rsidP="00195C19">
      <w:r>
        <w:separator/>
      </w:r>
    </w:p>
  </w:footnote>
  <w:footnote w:type="continuationSeparator" w:id="0">
    <w:p w14:paraId="0E1CF807" w14:textId="77777777" w:rsidR="00CB4671" w:rsidRDefault="00CB467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5C1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4671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6C314D-1B4C-4CDF-8CF6-E0C329CB2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RyabovaAD</cp:lastModifiedBy>
  <cp:revision>2</cp:revision>
  <cp:lastPrinted>2022-02-16T11:57:00Z</cp:lastPrinted>
  <dcterms:created xsi:type="dcterms:W3CDTF">2025-09-08T13:20:00Z</dcterms:created>
  <dcterms:modified xsi:type="dcterms:W3CDTF">2025-09-08T13:20:00Z</dcterms:modified>
</cp:coreProperties>
</file>