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EC08E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8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06BF9CC0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C08EA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C08EA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C08EA">
        <w:rPr>
          <w:sz w:val="24"/>
          <w:szCs w:val="24"/>
        </w:rPr>
        <w:t xml:space="preserve">809 </w:t>
      </w:r>
      <w:r w:rsidR="00614292" w:rsidRPr="00C810F2">
        <w:rPr>
          <w:sz w:val="24"/>
          <w:szCs w:val="24"/>
        </w:rPr>
        <w:t>кв</w:t>
      </w:r>
      <w:r w:rsidR="00614292" w:rsidRPr="00EC08EA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EC08EA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EC08EA">
        <w:rPr>
          <w:sz w:val="24"/>
          <w:szCs w:val="24"/>
        </w:rPr>
        <w:t xml:space="preserve"> 50:09:0010502:1408, </w:t>
      </w:r>
      <w:r w:rsidR="00614292" w:rsidRPr="00C810F2">
        <w:rPr>
          <w:sz w:val="24"/>
          <w:szCs w:val="24"/>
        </w:rPr>
        <w:t>категория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EC08EA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EC08EA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C810F2">
        <w:rPr>
          <w:sz w:val="24"/>
          <w:szCs w:val="24"/>
        </w:rPr>
        <w:t>расположенный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EC08EA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EC08EA">
        <w:rPr>
          <w:sz w:val="24"/>
          <w:szCs w:val="24"/>
        </w:rPr>
        <w:t>: 141542, Московская область, г. Солнечногорск, д. Коськово, Российская Федерация, городской округ Солнечногорск.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74564F97" w14:textId="7A963007" w:rsidR="00EC08EA" w:rsidRDefault="00600FE5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Расположен</w:t>
      </w:r>
      <w:r w:rsidR="00C06B21" w:rsidRPr="00C810F2">
        <w:rPr>
          <w:rFonts w:ascii="Times New Roman" w:hAnsi="Times New Roman" w:cs="Times New Roman"/>
          <w:noProof/>
          <w:sz w:val="24"/>
          <w:szCs w:val="24"/>
        </w:rPr>
        <w:t xml:space="preserve"> в зонах с особыми условиями использован</w:t>
      </w:r>
      <w:r w:rsidR="00EC08EA">
        <w:rPr>
          <w:rFonts w:ascii="Times New Roman" w:hAnsi="Times New Roman" w:cs="Times New Roman"/>
          <w:noProof/>
          <w:sz w:val="24"/>
          <w:szCs w:val="24"/>
        </w:rPr>
        <w:t xml:space="preserve">ия территории в соответствии с: </w:t>
      </w:r>
    </w:p>
    <w:p w14:paraId="45642BE3" w14:textId="16C1E0C8" w:rsidR="00EC08EA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Решением Исполкома Моссовета и Мособлисполкома от 17 апреля 1980 года № 500-1143; постановлением Правительства Москвы и Правительства Московской области от 17 декабря 2019 года № 1705-ПП/970/44: втор</w:t>
      </w:r>
      <w:r w:rsidR="00EC08EA">
        <w:rPr>
          <w:rFonts w:ascii="Times New Roman" w:hAnsi="Times New Roman" w:cs="Times New Roman"/>
          <w:noProof/>
          <w:sz w:val="24"/>
          <w:szCs w:val="24"/>
        </w:rPr>
        <w:t>ой пояс зоны санитарной охраны</w:t>
      </w:r>
      <w:r w:rsidR="00C30B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30BE4" w:rsidRPr="00C810F2">
        <w:rPr>
          <w:rFonts w:ascii="Times New Roman" w:hAnsi="Times New Roman" w:cs="Times New Roman"/>
          <w:noProof/>
          <w:sz w:val="24"/>
          <w:szCs w:val="24"/>
        </w:rPr>
        <w:t>источ</w:t>
      </w:r>
      <w:r w:rsidR="00C30BE4">
        <w:rPr>
          <w:rFonts w:ascii="Times New Roman" w:hAnsi="Times New Roman" w:cs="Times New Roman"/>
          <w:noProof/>
          <w:sz w:val="24"/>
          <w:szCs w:val="24"/>
        </w:rPr>
        <w:t>ников питьевого водоснабжения</w:t>
      </w:r>
      <w:r w:rsidR="00EC08EA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577803F" w14:textId="7F9E52F4" w:rsidR="00EC08EA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СП 2.1.4.2625-10: второй пояс зоны санитарной охраны</w:t>
      </w:r>
      <w:r w:rsidR="00C30BE4" w:rsidRPr="00C30B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30BE4" w:rsidRPr="00C810F2">
        <w:rPr>
          <w:rFonts w:ascii="Times New Roman" w:hAnsi="Times New Roman" w:cs="Times New Roman"/>
          <w:noProof/>
          <w:sz w:val="24"/>
          <w:szCs w:val="24"/>
        </w:rPr>
        <w:t>источ</w:t>
      </w:r>
      <w:r w:rsidR="00C30BE4">
        <w:rPr>
          <w:rFonts w:ascii="Times New Roman" w:hAnsi="Times New Roman" w:cs="Times New Roman"/>
          <w:noProof/>
          <w:sz w:val="24"/>
          <w:szCs w:val="24"/>
        </w:rPr>
        <w:t>ников питьевого водоснабжения</w:t>
      </w:r>
      <w:r w:rsidRPr="00C810F2">
        <w:rPr>
          <w:rFonts w:ascii="Times New Roman" w:hAnsi="Times New Roman" w:cs="Times New Roman"/>
          <w:noProof/>
          <w:sz w:val="24"/>
          <w:szCs w:val="24"/>
        </w:rPr>
        <w:t xml:space="preserve"> (сведения подлежат уточнению с учетом требований нормативных правовых актов по установлению зон санитарной охраны источ</w:t>
      </w:r>
      <w:r w:rsidR="00EC08EA">
        <w:rPr>
          <w:rFonts w:ascii="Times New Roman" w:hAnsi="Times New Roman" w:cs="Times New Roman"/>
          <w:noProof/>
          <w:sz w:val="24"/>
          <w:szCs w:val="24"/>
        </w:rPr>
        <w:t>ников питьевого водоснабжения);</w:t>
      </w:r>
    </w:p>
    <w:p w14:paraId="411D5651" w14:textId="4C3F9FF2" w:rsidR="001D268C" w:rsidRPr="00C810F2" w:rsidRDefault="00600FE5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C06B21" w:rsidRPr="00C810F2">
        <w:rPr>
          <w:rFonts w:ascii="Times New Roman" w:hAnsi="Times New Roman" w:cs="Times New Roman"/>
          <w:noProof/>
          <w:sz w:val="24"/>
          <w:szCs w:val="24"/>
        </w:rPr>
        <w:t>олностью расположен в зоне с особыми условиями использования территории – приаэродромная территория: Клин Приаэродромная территория аэродрома: 809 кв.м</w:t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4FE1D0D0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0C78D0" w:rsidRPr="00C810F2">
        <w:t xml:space="preserve"> </w:t>
      </w:r>
      <w:r w:rsidR="00EC08EA">
        <w:t>__</w:t>
      </w:r>
      <w:r w:rsidR="00BC0DA8" w:rsidRPr="00C810F2">
        <w:t xml:space="preserve"> </w:t>
      </w:r>
      <w:proofErr w:type="gramStart"/>
      <w:r w:rsidR="00BC0DA8" w:rsidRPr="00C810F2">
        <w:t>лет  с</w:t>
      </w:r>
      <w:proofErr w:type="gramEnd"/>
      <w:r w:rsidR="00B63980" w:rsidRPr="00EC08EA">
        <w:rPr>
          <w:rFonts w:eastAsia="Times New Roman"/>
        </w:rPr>
        <w:t xml:space="preserve"> «</w:t>
      </w:r>
      <w:r w:rsidR="00EC08EA">
        <w:rPr>
          <w:rFonts w:eastAsia="Times New Roman"/>
          <w:noProof/>
        </w:rPr>
        <w:t>__</w:t>
      </w:r>
      <w:r w:rsidR="005C2D18" w:rsidRPr="00EC08EA">
        <w:rPr>
          <w:rFonts w:eastAsia="Times New Roman"/>
        </w:rPr>
        <w:t>»</w:t>
      </w:r>
      <w:r w:rsidR="00951A83" w:rsidRPr="00EC08EA">
        <w:rPr>
          <w:rFonts w:eastAsia="Times New Roman"/>
        </w:rPr>
        <w:t xml:space="preserve"> </w:t>
      </w:r>
      <w:r w:rsidR="00EC08EA">
        <w:rPr>
          <w:rFonts w:eastAsia="Times New Roman"/>
          <w:noProof/>
        </w:rPr>
        <w:t>_______</w:t>
      </w:r>
      <w:r w:rsidR="00B63980" w:rsidRPr="00EC08EA">
        <w:rPr>
          <w:rFonts w:eastAsia="Times New Roman"/>
        </w:rPr>
        <w:t xml:space="preserve"> </w:t>
      </w:r>
      <w:r w:rsidR="00B63980" w:rsidRPr="00EC08EA">
        <w:rPr>
          <w:rFonts w:eastAsia="Times New Roman"/>
          <w:noProof/>
        </w:rPr>
        <w:t>20</w:t>
      </w:r>
      <w:r w:rsidR="00EC08EA">
        <w:rPr>
          <w:rFonts w:eastAsia="Times New Roman"/>
          <w:noProof/>
        </w:rPr>
        <w:t>__</w:t>
      </w:r>
      <w:r w:rsidR="00777B39" w:rsidRPr="00EC08EA">
        <w:rPr>
          <w:rFonts w:eastAsia="Times New Roman"/>
        </w:rPr>
        <w:t xml:space="preserve"> </w:t>
      </w:r>
      <w:r w:rsidR="00B63980" w:rsidRPr="00C810F2">
        <w:rPr>
          <w:rFonts w:eastAsia="Times New Roman"/>
        </w:rPr>
        <w:t>года</w:t>
      </w:r>
      <w:r w:rsidR="00777B39" w:rsidRPr="00EC08EA">
        <w:rPr>
          <w:rFonts w:eastAsia="Times New Roman"/>
        </w:rPr>
        <w:t xml:space="preserve"> </w:t>
      </w:r>
      <w:r w:rsidR="00B63980" w:rsidRPr="00C810F2">
        <w:rPr>
          <w:rFonts w:eastAsia="Times New Roman"/>
        </w:rPr>
        <w:t>по</w:t>
      </w:r>
      <w:r w:rsidR="00757B22" w:rsidRPr="00EC08EA">
        <w:t xml:space="preserve"> </w:t>
      </w:r>
      <w:r w:rsidR="002E2BF6" w:rsidRPr="00EC08EA">
        <w:rPr>
          <w:rFonts w:eastAsia="Times New Roman"/>
        </w:rPr>
        <w:t xml:space="preserve"> «</w:t>
      </w:r>
      <w:r w:rsidR="00EC08EA">
        <w:rPr>
          <w:rFonts w:eastAsia="Times New Roman"/>
          <w:noProof/>
        </w:rPr>
        <w:t>__</w:t>
      </w:r>
      <w:r w:rsidR="00777B39" w:rsidRPr="00EC08EA">
        <w:rPr>
          <w:rFonts w:eastAsia="Times New Roman"/>
        </w:rPr>
        <w:t>»</w:t>
      </w:r>
      <w:r w:rsidR="00951A83" w:rsidRPr="00EC08EA">
        <w:rPr>
          <w:rFonts w:eastAsia="Times New Roman"/>
        </w:rPr>
        <w:t xml:space="preserve"> </w:t>
      </w:r>
      <w:r w:rsidR="00EC08EA">
        <w:rPr>
          <w:rFonts w:eastAsia="Times New Roman"/>
          <w:noProof/>
        </w:rPr>
        <w:t>_______</w:t>
      </w:r>
      <w:r w:rsidR="000C78D0" w:rsidRPr="00EC08EA">
        <w:rPr>
          <w:rFonts w:eastAsia="Times New Roman"/>
        </w:rPr>
        <w:t xml:space="preserve"> </w:t>
      </w:r>
      <w:r w:rsidR="002E2BF6" w:rsidRPr="00EC08EA">
        <w:rPr>
          <w:rFonts w:eastAsia="Times New Roman"/>
          <w:noProof/>
        </w:rPr>
        <w:t>20</w:t>
      </w:r>
      <w:r w:rsidR="00EC08EA">
        <w:rPr>
          <w:rFonts w:eastAsia="Times New Roman"/>
          <w:noProof/>
        </w:rPr>
        <w:t>__</w:t>
      </w:r>
      <w:r w:rsidR="002E2BF6" w:rsidRPr="00EC08EA">
        <w:rPr>
          <w:rFonts w:eastAsia="Times New Roman"/>
        </w:rPr>
        <w:t xml:space="preserve"> </w:t>
      </w:r>
      <w:r w:rsidR="002E2BF6" w:rsidRPr="00C810F2">
        <w:rPr>
          <w:rFonts w:eastAsia="Times New Roman"/>
        </w:rPr>
        <w:t>года</w:t>
      </w:r>
      <w:r w:rsidR="00154E23" w:rsidRPr="00EC08EA">
        <w:rPr>
          <w:rFonts w:eastAsia="Times New Roman"/>
        </w:rPr>
        <w:t>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lastRenderedPageBreak/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6FC14EC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59ABE8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AB74A8">
        <w:t xml:space="preserve"> </w:t>
      </w:r>
      <w:r w:rsidRPr="00C810F2"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3301F100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AB74A8">
        <w:t xml:space="preserve"> </w:t>
      </w:r>
      <w:r w:rsidRPr="00C810F2">
        <w:t xml:space="preserve">в федеральном законе </w:t>
      </w:r>
      <w:r w:rsidR="00AB74A8">
        <w:br/>
      </w:r>
      <w:bookmarkStart w:id="3" w:name="_GoBack"/>
      <w:bookmarkEnd w:id="3"/>
      <w:r w:rsidRPr="00C810F2">
        <w:t>о федеральном бюджете на очередной финансовый год</w:t>
      </w:r>
      <w:r w:rsidR="00AB74A8">
        <w:t xml:space="preserve"> </w:t>
      </w:r>
      <w:r w:rsidRPr="00C810F2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</w:t>
      </w:r>
      <w:proofErr w:type="spellStart"/>
      <w:r w:rsidRPr="00C810F2">
        <w:t>неосвоения</w:t>
      </w:r>
      <w:proofErr w:type="spellEnd"/>
      <w:r w:rsidRPr="00C810F2">
        <w:t xml:space="preserve">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 xml:space="preserve">- в случае </w:t>
      </w:r>
      <w:proofErr w:type="spellStart"/>
      <w:r w:rsidRPr="00C810F2">
        <w:t>неподписания</w:t>
      </w:r>
      <w:proofErr w:type="spellEnd"/>
      <w:r w:rsidRPr="00C810F2">
        <w:t xml:space="preserve">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27CE1547" w14:textId="58040EE0" w:rsidR="004F6977" w:rsidRDefault="00770EE7" w:rsidP="004E0343">
      <w:pPr>
        <w:pStyle w:val="ConsPlusNormal"/>
        <w:ind w:firstLine="540"/>
        <w:jc w:val="both"/>
        <w:rPr>
          <w:noProof/>
        </w:rPr>
      </w:pPr>
      <w:r w:rsidRPr="00C810F2">
        <w:rPr>
          <w:noProof/>
        </w:rPr>
        <w:lastRenderedPageBreak/>
        <w:t>Водног</w:t>
      </w:r>
      <w:r w:rsidR="004F6977">
        <w:rPr>
          <w:noProof/>
        </w:rPr>
        <w:t xml:space="preserve">о кодекса Российской Федерации; </w:t>
      </w:r>
    </w:p>
    <w:p w14:paraId="7738E8A7" w14:textId="77777777" w:rsidR="004F6977" w:rsidRDefault="004F6977" w:rsidP="004E0343">
      <w:pPr>
        <w:pStyle w:val="ConsPlusNormal"/>
        <w:ind w:firstLine="540"/>
        <w:jc w:val="both"/>
        <w:rPr>
          <w:noProof/>
        </w:rPr>
      </w:pPr>
      <w:r>
        <w:rPr>
          <w:noProof/>
        </w:rPr>
        <w:t>Решения</w:t>
      </w:r>
      <w:r w:rsidR="00770EE7" w:rsidRPr="00C810F2">
        <w:rPr>
          <w:noProof/>
        </w:rPr>
        <w:t xml:space="preserve"> Исполкома Моссовета и Мособлисполкома от 17 апреля 1980 года  № 500-1143 «Об утверждении проекта установления красных линий границ зон санитарной охраны источников водоснабжен</w:t>
      </w:r>
      <w:r>
        <w:rPr>
          <w:noProof/>
        </w:rPr>
        <w:t>ия г. Москвы в границах  ЛПЗП»;</w:t>
      </w:r>
    </w:p>
    <w:p w14:paraId="23D308D4" w14:textId="77777777" w:rsidR="004F6977" w:rsidRDefault="004F6977" w:rsidP="004E0343">
      <w:pPr>
        <w:pStyle w:val="ConsPlusNormal"/>
        <w:ind w:firstLine="540"/>
        <w:jc w:val="both"/>
        <w:rPr>
          <w:noProof/>
        </w:rPr>
      </w:pPr>
      <w:r>
        <w:rPr>
          <w:noProof/>
        </w:rPr>
        <w:t>Постановления</w:t>
      </w:r>
      <w:r w:rsidR="00770EE7" w:rsidRPr="00C810F2">
        <w:rPr>
          <w:noProof/>
        </w:rPr>
        <w:t xml:space="preserve"> Правительства Москвы и Правительства Московской области от 17 декабря 2019 года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>
        <w:rPr>
          <w:noProof/>
        </w:rPr>
        <w:t>;</w:t>
      </w:r>
    </w:p>
    <w:p w14:paraId="31A8D16D" w14:textId="004F4E5E" w:rsidR="00EC08EA" w:rsidRDefault="004F6977" w:rsidP="004E0343">
      <w:pPr>
        <w:pStyle w:val="ConsPlusNormal"/>
        <w:ind w:firstLine="540"/>
        <w:jc w:val="both"/>
        <w:rPr>
          <w:noProof/>
        </w:rPr>
      </w:pPr>
      <w:r>
        <w:rPr>
          <w:noProof/>
        </w:rPr>
        <w:t>Санитарно-эпидемиологических</w:t>
      </w:r>
      <w:r w:rsidR="00770EE7" w:rsidRPr="00C810F2">
        <w:rPr>
          <w:noProof/>
        </w:rPr>
        <w:t xml:space="preserve"> правил СП 2.1.4.2625-10 «Зоны санитарной охраны источников питьевого водоснабжения г. Москвы», утвержденны</w:t>
      </w:r>
      <w:r>
        <w:rPr>
          <w:noProof/>
        </w:rPr>
        <w:t>х</w:t>
      </w:r>
      <w:r w:rsidR="00770EE7" w:rsidRPr="00C810F2">
        <w:rPr>
          <w:noProof/>
        </w:rPr>
        <w:t xml:space="preserve"> постановлением Главного государственного санитарного врача Российской Федерац</w:t>
      </w:r>
      <w:r w:rsidR="00EC08EA">
        <w:rPr>
          <w:noProof/>
        </w:rPr>
        <w:t>ии от 30 апреля 2010 года № 45;</w:t>
      </w:r>
    </w:p>
    <w:p w14:paraId="377A8592" w14:textId="77777777" w:rsidR="004F6977" w:rsidRDefault="00770EE7" w:rsidP="004E0343">
      <w:pPr>
        <w:pStyle w:val="ConsPlusNormal"/>
        <w:ind w:firstLine="540"/>
        <w:jc w:val="both"/>
        <w:rPr>
          <w:noProof/>
        </w:rPr>
      </w:pPr>
      <w:r w:rsidRPr="00C810F2">
        <w:rPr>
          <w:noProof/>
        </w:rPr>
        <w:t>Воздушног</w:t>
      </w:r>
      <w:r w:rsidR="004F6977">
        <w:rPr>
          <w:noProof/>
        </w:rPr>
        <w:t>о кодекса Российской Федерации;</w:t>
      </w:r>
    </w:p>
    <w:p w14:paraId="4791CE7E" w14:textId="037841A2" w:rsidR="00770EE7" w:rsidRPr="00C810F2" w:rsidRDefault="00770EE7" w:rsidP="004E0343">
      <w:pPr>
        <w:pStyle w:val="ConsPlusNormal"/>
        <w:ind w:firstLine="540"/>
        <w:jc w:val="both"/>
      </w:pPr>
      <w:r w:rsidRPr="00C810F2">
        <w:rPr>
          <w:noProof/>
        </w:rPr>
        <w:t>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 xml:space="preserve">4.6. Арендодатель и Арендатор имеют иные права и несут иные обязанности, </w:t>
      </w:r>
      <w:r w:rsidRPr="00C810F2">
        <w:lastRenderedPageBreak/>
        <w:t>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Pr="00C810F2">
        <w:lastRenderedPageBreak/>
        <w:t xml:space="preserve">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C810F2">
        <w:t>неустранении</w:t>
      </w:r>
      <w:proofErr w:type="spellEnd"/>
      <w:r w:rsidRPr="00C810F2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8.3. Договор, а </w:t>
      </w:r>
      <w:proofErr w:type="gramStart"/>
      <w:r w:rsidRPr="00C810F2">
        <w:t>так же</w:t>
      </w:r>
      <w:proofErr w:type="gramEnd"/>
      <w:r w:rsidRPr="00C810F2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EC08E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C08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36083B18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</w:t>
      </w:r>
      <w:proofErr w:type="gramStart"/>
      <w:r w:rsidRPr="00C810F2">
        <w:t>_  года</w:t>
      </w:r>
      <w:proofErr w:type="gramEnd"/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</w:t>
      </w:r>
      <w:proofErr w:type="spellStart"/>
      <w:r w:rsidRPr="00C810F2">
        <w:t>Апл</w:t>
      </w:r>
      <w:proofErr w:type="spellEnd"/>
      <w:r w:rsidRPr="00C810F2">
        <w:t>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809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C08E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</w:t>
            </w:r>
            <w:proofErr w:type="gramStart"/>
            <w:r w:rsidRPr="00C810F2">
              <w:t>руб.)</w:t>
            </w:r>
            <w:r w:rsidR="00EB3977" w:rsidRPr="00C810F2">
              <w:rPr>
                <w:color w:val="0000FF"/>
              </w:rPr>
              <w:t>*</w:t>
            </w:r>
            <w:proofErr w:type="gramEnd"/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6657B942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408950C6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C08EA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="00500B27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C810F2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91180A9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C08EA" w:rsidRPr="00C810F2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FB70" w14:textId="77777777" w:rsidR="00FA0703" w:rsidRDefault="00FA0703" w:rsidP="00195C19">
      <w:r>
        <w:separator/>
      </w:r>
    </w:p>
  </w:endnote>
  <w:endnote w:type="continuationSeparator" w:id="0">
    <w:p w14:paraId="542D34B0" w14:textId="77777777" w:rsidR="00FA0703" w:rsidRDefault="00FA070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1A0B" w14:textId="77777777" w:rsidR="00FA0703" w:rsidRDefault="00FA0703" w:rsidP="00195C19">
      <w:r>
        <w:separator/>
      </w:r>
    </w:p>
  </w:footnote>
  <w:footnote w:type="continuationSeparator" w:id="0">
    <w:p w14:paraId="1DB32095" w14:textId="77777777" w:rsidR="00FA0703" w:rsidRDefault="00FA070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977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0FE5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4A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BE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08EA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6DA56-4D5A-4BFB-9123-92D0F560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Балашова Ирина</cp:lastModifiedBy>
  <cp:revision>30</cp:revision>
  <cp:lastPrinted>2022-02-16T11:57:00Z</cp:lastPrinted>
  <dcterms:created xsi:type="dcterms:W3CDTF">2022-09-13T06:42:00Z</dcterms:created>
  <dcterms:modified xsi:type="dcterms:W3CDTF">2023-04-11T14:15:00Z</dcterms:modified>
</cp:coreProperties>
</file>