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Солнечногорск, ул Банковская, д 2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СОЛНЕЧНОГОРСК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1035008858015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5044010862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504401001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1207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50:09:0090202:1528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городской округ Солнечногорск, поселок городского типа Поварово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Земельный участок полностью расположен в приаэродромной территории аэродрома Москва (Шереметьево) - подзона 3, сектор 3.1.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lastRenderedPageBreak/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lastRenderedPageBreak/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Воздушного кодекса Российской Федерации, Федерального закона от 1 июля 2017 года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зоны», приказа Росавиации от 17 апреля 2020 года № 395-П «Об установлении приаэродромной территории аэродрома Москва (Шереметьево)»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lastRenderedPageBreak/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6E6056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 xml:space="preserve"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</w:t>
      </w:r>
      <w:r w:rsidR="00CB31B5" w:rsidRPr="00A31FA7">
        <w:lastRenderedPageBreak/>
        <w:t>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6E6056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6E605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6E6056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6E6056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60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КОМИТЕТ ПО УПРАВЛЕНИЮ ИМУЩЕСТВОМ АДМИНИСТРАЦИИ ГОРОДСКОГО ОКРУГА СОЛНЕЧНОГОРСК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Солнечногорск, ул Банковская, д 2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Солнечногорск, ул Банковская, д 2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5044010862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504401001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Soln-kui@mosreg.ru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6E6056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6E605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6E60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6E6056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9FF9114" w14:textId="3599A05F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1207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14:paraId="304D9E29" w14:textId="0D4486EA" w:rsidR="00500B27" w:rsidRPr="006E6056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</w:t>
            </w:r>
            <w:proofErr w:type="gramStart"/>
            <w:r w:rsidRPr="00A31FA7">
              <w:t>руб.)</w:t>
            </w:r>
            <w:r w:rsidR="00B07D68" w:rsidRPr="00A31FA7">
              <w:rPr>
                <w:color w:val="0000FF"/>
              </w:rPr>
              <w:t>*</w:t>
            </w:r>
            <w:proofErr w:type="gramEnd"/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СОЛНЕЧНОГОРСК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1035008858015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5044010862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504401001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056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3258</Words>
  <Characters>18575</Characters>
  <Application>Microsoft Office Word</Application>
  <DocSecurity>0</DocSecurity>
  <Lines>154</Lines>
  <Paragraphs>43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1</cp:lastModifiedBy>
  <cp:revision>3</cp:revision>
  <cp:lastPrinted>2022-02-16T11:57:00Z</cp:lastPrinted>
  <dcterms:created xsi:type="dcterms:W3CDTF">2026-06-15T13:43:00Z</dcterms:created>
  <dcterms:modified xsi:type="dcterms:W3CDTF">2026-09-02T08:49:00Z</dcterms:modified>
</cp:coreProperties>
</file>