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Б/Н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3C21FE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21F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1025005601158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5043007401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504301001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1F08E6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0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6D200D" w:rsidRDefault="004F0EC0" w:rsidP="00DB6CB5">
      <w:pPr>
        <w:pStyle w:val="a3"/>
        <w:ind w:firstLine="709"/>
        <w:rPr>
          <w:rFonts w:ascii="Times New Roman" w:eastAsia="Times New Roman" w:hAnsi="Times New Roman"/>
          <w:lang w:val="en-US"/>
        </w:rPr>
      </w:pPr>
      <w:r w:rsidRPr="006D200D">
        <w:rPr>
          <w:rFonts w:ascii="Times New Roman" w:hAnsi="Times New Roman" w:cs="Times New Roman"/>
          <w:bCs/>
          <w:lang w:val="en-US"/>
        </w:rPr>
        <w:t xml:space="preserve"> </w:t>
      </w:r>
    </w:p>
    <w:p w14:paraId="1B8C0772" w14:textId="3F570699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40.7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50:60:0000000:13401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3C21FE" w:rsidRPr="003C21FE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Серпухов, г Пущино, мкр Г, д. 24, помещ. 1а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3C21FE" w:rsidRPr="003C21FE">
        <w:rPr>
          <w:rFonts w:ascii="Times New Roman" w:hAnsi="Times New Roman" w:cs="Times New Roman"/>
          <w:sz w:val="24"/>
          <w:szCs w:val="24"/>
        </w:rPr>
        <w:t>50:60:0000000:13401-50/150/2024-3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3C21FE" w:rsidRPr="003C21FE">
        <w:rPr>
          <w:rFonts w:ascii="Times New Roman" w:hAnsi="Times New Roman" w:cs="Times New Roman"/>
          <w:sz w:val="24"/>
          <w:szCs w:val="24"/>
        </w:rPr>
        <w:t>18.06.2024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5D7C7D6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научных исследований в области естественных и технических наук.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ГОРОДСКОГО ОКРУГА СЕРПУХОВ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5043007401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504301001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46770000,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  <w:r w:rsidRPr="002F3051">
        <w:t xml:space="preserve"> </w:t>
      </w:r>
    </w:p>
    <w:p w14:paraId="45BECB42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передачи Объекта аренды в субаренду,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</w:t>
      </w:r>
      <w:r w:rsidR="003561C0" w:rsidRPr="007E5DC2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CE1BE2A" w14:textId="77777777" w:rsidR="003561C0" w:rsidRPr="007E5DC2" w:rsidRDefault="003561C0" w:rsidP="003561C0">
      <w:pPr>
        <w:pStyle w:val="ConsPlusNormal"/>
        <w:spacing w:line="276" w:lineRule="auto"/>
        <w:ind w:firstLine="510"/>
        <w:jc w:val="both"/>
      </w:pPr>
      <w:r w:rsidRPr="007E5DC2">
        <w:t>8.3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0B492A5A" w14:textId="77777777" w:rsidR="003561C0" w:rsidRPr="007E5DC2" w:rsidRDefault="003561C0" w:rsidP="003561C0">
      <w:pPr>
        <w:pStyle w:val="a3"/>
        <w:ind w:firstLine="510"/>
        <w:rPr>
          <w:rFonts w:ascii="Times New Roman" w:hAnsi="Times New Roman" w:cs="Times New Roman"/>
        </w:rPr>
      </w:pPr>
      <w:r w:rsidRPr="007E5DC2">
        <w:rPr>
          <w:rFonts w:ascii="Times New Roman" w:hAnsi="Times New Roman" w:cs="Times New Roman"/>
        </w:rPr>
        <w:t>8.4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17776D8F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</w:t>
            </w: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1F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3C21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3C21F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7313554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40.7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50:60:0000000:13401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3C21FE" w:rsidRPr="003C21FE">
        <w:rPr>
          <w:rFonts w:ascii="Times New Roman" w:hAnsi="Times New Roman" w:cs="Times New Roman"/>
          <w:noProof/>
        </w:rPr>
        <w:t>Российская Федерация, Московская область, г.о. Серпухов, г Пущино, мкр Г, д. 24, помещ. 1а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3C21FE" w:rsidRPr="003C21FE">
        <w:rPr>
          <w:rFonts w:ascii="Times New Roman" w:hAnsi="Times New Roman" w:cs="Times New Roman"/>
          <w:noProof/>
        </w:rPr>
        <w:t>Этаж № 1</w:t>
      </w:r>
      <w:r w:rsidR="00B62182" w:rsidRPr="00121FAA">
        <w:rPr>
          <w:rFonts w:ascii="Times New Roman" w:hAnsi="Times New Roman" w:cs="Times New Roman"/>
        </w:rPr>
        <w:t>, Помещение:</w:t>
      </w:r>
      <w:r w:rsidR="003C21FE">
        <w:rPr>
          <w:rFonts w:ascii="Times New Roman" w:hAnsi="Times New Roman" w:cs="Times New Roman"/>
        </w:rPr>
        <w:t xml:space="preserve"> 1а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3C21FE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ГОРОДСКОГО ОКРУГА СЕРПУХОВ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1025005601158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5043007401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504301001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ПРОТОКОЛ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901845" w:rsidRPr="00916B69">
        <w:rPr>
          <w:rFonts w:ascii="Times New Roman" w:hAnsi="Times New Roman" w:cs="Times New Roman"/>
          <w:noProof/>
        </w:rPr>
        <w:t>28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901845" w:rsidRPr="00916B69">
        <w:rPr>
          <w:rFonts w:ascii="Times New Roman" w:hAnsi="Times New Roman" w:cs="Times New Roman"/>
          <w:noProof/>
        </w:rPr>
        <w:t>мая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2026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Б/Н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3EA6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21FE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2026-05-28T10:39:00Z</dcterms:created>
  <dcterms:modified xsi:type="dcterms:W3CDTF">2026-05-28T10:39:00Z</dcterms:modified>
</cp:coreProperties>
</file>