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DB588C" w:rsidRDefault="00EC3BEB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DB588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DB588C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DB588C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. 127</w:t>
            </w:r>
            <w:r w:rsidRPr="00DB588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02E4C946" w:rsidR="00A273F8" w:rsidRPr="0051458D" w:rsidRDefault="00EC3BEB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DB588C">
        <w:rPr>
          <w:rFonts w:ascii="Times New Roman" w:eastAsia="Times New Roman" w:hAnsi="Times New Roman"/>
          <w:sz w:val="24"/>
          <w:szCs w:val="24"/>
        </w:rPr>
        <w:t>муниципального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DB588C">
        <w:rPr>
          <w:rFonts w:ascii="Times New Roman" w:eastAsia="Times New Roman" w:hAnsi="Times New Roman"/>
          <w:sz w:val="24"/>
          <w:szCs w:val="24"/>
        </w:rPr>
        <w:t>муниципальный</w:t>
      </w:r>
      <w:r w:rsidR="00DB588C" w:rsidRPr="005145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округ Шаховская Московской области, в лице </w:t>
      </w:r>
      <w:r w:rsidR="00DB588C">
        <w:rPr>
          <w:rFonts w:ascii="Times New Roman" w:eastAsia="Times New Roman" w:hAnsi="Times New Roman"/>
          <w:sz w:val="24"/>
          <w:szCs w:val="24"/>
        </w:rPr>
        <w:t>_______________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DB588C">
        <w:rPr>
          <w:rFonts w:ascii="Times New Roman" w:eastAsia="Times New Roman" w:hAnsi="Times New Roman"/>
          <w:sz w:val="24"/>
          <w:szCs w:val="24"/>
        </w:rPr>
        <w:t>_____________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>,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 в дальнейшем именуемый</w:t>
      </w:r>
      <w:proofErr w:type="gramEnd"/>
      <w:r w:rsidRPr="0051458D">
        <w:rPr>
          <w:rFonts w:ascii="Times New Roman" w:eastAsia="Times New Roman" w:hAnsi="Times New Roman"/>
          <w:sz w:val="24"/>
          <w:szCs w:val="24"/>
        </w:rPr>
        <w:t xml:space="preserve"> «</w:t>
      </w:r>
      <w:r w:rsidR="00DB7811" w:rsidRPr="0051458D">
        <w:rPr>
          <w:rFonts w:ascii="Times New Roman" w:eastAsia="Times New Roman" w:hAnsi="Times New Roman"/>
          <w:sz w:val="24"/>
          <w:szCs w:val="24"/>
        </w:rPr>
        <w:t>Продавец</w:t>
      </w:r>
      <w:r w:rsidRPr="0051458D">
        <w:rPr>
          <w:rFonts w:ascii="Times New Roman" w:eastAsia="Times New Roman" w:hAnsi="Times New Roman"/>
          <w:sz w:val="24"/>
          <w:szCs w:val="24"/>
        </w:rPr>
        <w:t>»</w:t>
      </w:r>
      <w:r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4D2EBD52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727CF0">
        <w:rPr>
          <w:noProof/>
          <w:sz w:val="24"/>
          <w:szCs w:val="24"/>
        </w:rPr>
        <w:t>468</w:t>
      </w:r>
      <w:r w:rsidR="004A6EEE" w:rsidRPr="0051458D">
        <w:rPr>
          <w:sz w:val="24"/>
          <w:szCs w:val="24"/>
        </w:rPr>
        <w:t xml:space="preserve"> </w:t>
      </w:r>
      <w:proofErr w:type="spellStart"/>
      <w:r w:rsidR="004A6EEE" w:rsidRPr="0051458D">
        <w:rPr>
          <w:sz w:val="24"/>
          <w:szCs w:val="24"/>
        </w:rPr>
        <w:t>кв.м</w:t>
      </w:r>
      <w:proofErr w:type="spellEnd"/>
      <w:r w:rsidR="004A6EEE" w:rsidRPr="0051458D">
        <w:rPr>
          <w:sz w:val="24"/>
          <w:szCs w:val="24"/>
        </w:rPr>
        <w:t>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727CF0">
        <w:rPr>
          <w:noProof/>
          <w:sz w:val="24"/>
          <w:szCs w:val="24"/>
        </w:rPr>
        <w:t>50:06:0040303:1045</w:t>
      </w:r>
      <w:r w:rsidR="00543D96">
        <w:rPr>
          <w:noProof/>
          <w:sz w:val="24"/>
          <w:szCs w:val="24"/>
        </w:rPr>
        <w:t>,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727CF0" w:rsidRPr="00727CF0">
        <w:rPr>
          <w:noProof/>
          <w:sz w:val="24"/>
          <w:szCs w:val="24"/>
        </w:rPr>
        <w:t>Московская область, м.о. Шаховская, д Михайловское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  <w:proofErr w:type="gramEnd"/>
    </w:p>
    <w:p w14:paraId="49BD8A8A" w14:textId="4F49306A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rFonts w:eastAsia="Times New Roman"/>
          <w:sz w:val="24"/>
          <w:szCs w:val="24"/>
        </w:rPr>
        <w:t>.</w:t>
      </w:r>
      <w:bookmarkStart w:id="0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0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1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1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0A1047F5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 xml:space="preserve">Управление федерального казначейства по Московской области (Администрация </w:t>
      </w:r>
      <w:r w:rsidR="00DB588C" w:rsidRPr="00DB588C">
        <w:rPr>
          <w:sz w:val="24"/>
          <w:szCs w:val="24"/>
          <w:lang w:val="ru-RU"/>
        </w:rPr>
        <w:t xml:space="preserve">муниципального </w:t>
      </w:r>
      <w:r w:rsidRPr="00181BD5">
        <w:rPr>
          <w:sz w:val="24"/>
          <w:szCs w:val="24"/>
          <w:lang w:val="ru-RU"/>
        </w:rPr>
        <w:t xml:space="preserve">округа Шаховская Московской </w:t>
      </w:r>
      <w:r w:rsidRPr="00181BD5">
        <w:rPr>
          <w:sz w:val="24"/>
          <w:szCs w:val="24"/>
          <w:lang w:val="ru-RU"/>
        </w:rPr>
        <w:lastRenderedPageBreak/>
        <w:t>области л/с 04483</w:t>
      </w:r>
      <w:r w:rsidRPr="00181BD5">
        <w:rPr>
          <w:sz w:val="24"/>
          <w:szCs w:val="24"/>
        </w:rPr>
        <w:t>D</w:t>
      </w:r>
      <w:r w:rsidRPr="00181BD5">
        <w:rPr>
          <w:sz w:val="24"/>
          <w:szCs w:val="24"/>
          <w:lang w:val="ru-RU"/>
        </w:rPr>
        <w:t>11030) на расчетный счет № 03100643000000014800, корреспондентский счет № 40102810845370000004 в ГУ Банка России по ЦФО//УФК по Московской области, г. Москва, БИК 004525987, ИНН 5079001435, КПП 507901001, ОКТМО 46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787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000, КБК 001 114 06024 04 0000 430 (реквизиты могут изменяться).</w:t>
      </w:r>
      <w:proofErr w:type="gramEnd"/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36BC58F3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 xml:space="preserve">Управление федерального казначейства по Московской области (Администрация </w:t>
      </w:r>
      <w:r w:rsidR="00DB588C" w:rsidRPr="00DB588C">
        <w:rPr>
          <w:sz w:val="24"/>
          <w:szCs w:val="24"/>
          <w:lang w:val="ru-RU"/>
        </w:rPr>
        <w:t xml:space="preserve">муниципального </w:t>
      </w:r>
      <w:r w:rsidRPr="00181BD5">
        <w:rPr>
          <w:sz w:val="24"/>
          <w:szCs w:val="24"/>
          <w:lang w:val="ru-RU"/>
        </w:rPr>
        <w:t>округа Шаховская Московской области л/с 04483</w:t>
      </w:r>
      <w:r w:rsidRPr="00181BD5">
        <w:rPr>
          <w:sz w:val="24"/>
          <w:szCs w:val="24"/>
        </w:rPr>
        <w:t>D</w:t>
      </w:r>
      <w:r w:rsidRPr="00181BD5">
        <w:rPr>
          <w:sz w:val="24"/>
          <w:szCs w:val="24"/>
          <w:lang w:val="ru-RU"/>
        </w:rPr>
        <w:t>11030) на расчетный счет № 03100643000000014800, корреспондентский счет № 40102810845370000004 в ГУ Банка России по ЦФО//УФК по Московской области, г. Москва, БИК 004525987, ИНН 5079001435, КПП 507901001, ОКТМО 46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787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000, КБК 001 114 06024 04 0000 430 (реквизиты могут изменяться).</w:t>
      </w:r>
      <w:proofErr w:type="gramEnd"/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DB588C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>Продавец</w:t>
            </w:r>
            <w:r w:rsidRPr="00DB588C">
              <w:rPr>
                <w:sz w:val="24"/>
                <w:szCs w:val="24"/>
                <w:lang w:val="ru-RU"/>
              </w:rPr>
              <w:t>:</w:t>
            </w:r>
            <w:r w:rsidR="005368D3" w:rsidRPr="00DB588C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DB588C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  <w:p w14:paraId="11049876" w14:textId="7AF0BC2E" w:rsidR="000141C2" w:rsidRPr="0051458D" w:rsidRDefault="000141C2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Комитет по управлению имуществом Администрации </w:t>
            </w:r>
            <w:r w:rsidR="00DB588C">
              <w:rPr>
                <w:rFonts w:ascii="Times New Roman" w:eastAsia="Times New Roman" w:hAnsi="Times New Roman"/>
                <w:sz w:val="24"/>
                <w:szCs w:val="24"/>
              </w:rPr>
              <w:t>муниципального</w:t>
            </w:r>
            <w:r w:rsidR="00DB588C"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округа Шаховская Московской области</w:t>
            </w:r>
          </w:p>
          <w:p w14:paraId="016A296F" w14:textId="77777777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адрес: Московская область,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127; </w:t>
            </w:r>
          </w:p>
          <w:p w14:paraId="60C4424B" w14:textId="77777777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Почтовый адрес: 143700, Московская область,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. 127;</w:t>
            </w:r>
          </w:p>
          <w:p w14:paraId="66069DC7" w14:textId="77777777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ИНН/КПП 5079001996/507901001 </w:t>
            </w:r>
          </w:p>
          <w:p w14:paraId="7237085D" w14:textId="21665A4F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Банковские реквизиты:</w:t>
            </w:r>
          </w:p>
          <w:p w14:paraId="1B8CDBC6" w14:textId="0C117E54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Р/С</w:t>
            </w:r>
            <w:r w:rsidR="000141C2"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03100643000000014800</w:t>
            </w:r>
          </w:p>
          <w:p w14:paraId="6BB5DA40" w14:textId="586ADF4E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К/С 40102810845370000004</w:t>
            </w:r>
          </w:p>
          <w:p w14:paraId="17058D07" w14:textId="5B70CA6C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в ГУ Банка России по ЦФО//УФК по Московской области, г. Москва, БИК 004525987</w:t>
            </w:r>
          </w:p>
          <w:p w14:paraId="6EA34191" w14:textId="0E87FCB4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ИНН 5079001435, КПП 507901001, ОКТМО 46 787 000, КБК 001 114 06024 04 0000 430</w:t>
            </w:r>
          </w:p>
          <w:p w14:paraId="4D5E82F0" w14:textId="2C6A8DA0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DB588C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DB588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DB588C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DB588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DB588C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DB588C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127 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3373382B" w:rsidR="00680E7F" w:rsidRPr="0051458D" w:rsidRDefault="00680E7F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DB588C">
        <w:rPr>
          <w:rFonts w:ascii="Times New Roman" w:eastAsia="Times New Roman" w:hAnsi="Times New Roman"/>
          <w:sz w:val="24"/>
          <w:szCs w:val="24"/>
        </w:rPr>
        <w:t>муниципального</w:t>
      </w:r>
      <w:r w:rsidR="00DB588C" w:rsidRPr="005145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DB588C">
        <w:rPr>
          <w:rFonts w:ascii="Times New Roman" w:eastAsia="Times New Roman" w:hAnsi="Times New Roman"/>
          <w:sz w:val="24"/>
          <w:szCs w:val="24"/>
        </w:rPr>
        <w:t>муниципальный</w:t>
      </w:r>
      <w:r w:rsidR="00DB588C" w:rsidRPr="005145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округ Шаховская Московской области, в лице </w:t>
      </w:r>
      <w:r w:rsidR="00DB588C">
        <w:rPr>
          <w:rFonts w:ascii="Times New Roman" w:eastAsia="Times New Roman" w:hAnsi="Times New Roman"/>
          <w:sz w:val="24"/>
          <w:szCs w:val="24"/>
        </w:rPr>
        <w:t>____________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DB588C">
        <w:rPr>
          <w:rFonts w:ascii="Times New Roman" w:eastAsia="Times New Roman" w:hAnsi="Times New Roman"/>
          <w:sz w:val="24"/>
          <w:szCs w:val="24"/>
        </w:rPr>
        <w:t>_______________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>,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 в дальнейшем именуемый</w:t>
      </w:r>
      <w:proofErr w:type="gramEnd"/>
      <w:r w:rsidRPr="0051458D">
        <w:rPr>
          <w:rFonts w:ascii="Times New Roman" w:eastAsia="Times New Roman" w:hAnsi="Times New Roman"/>
          <w:sz w:val="24"/>
          <w:szCs w:val="24"/>
        </w:rPr>
        <w:t xml:space="preserve"> «</w:t>
      </w:r>
      <w:r w:rsidR="00DB7811" w:rsidRPr="0051458D">
        <w:rPr>
          <w:rFonts w:ascii="Times New Roman" w:eastAsia="Times New Roman" w:hAnsi="Times New Roman"/>
          <w:sz w:val="24"/>
          <w:szCs w:val="24"/>
        </w:rPr>
        <w:t>Продавец</w:t>
      </w:r>
      <w:r w:rsidRPr="0051458D">
        <w:rPr>
          <w:rFonts w:ascii="Times New Roman" w:eastAsia="Times New Roman" w:hAnsi="Times New Roman"/>
          <w:sz w:val="24"/>
          <w:szCs w:val="24"/>
        </w:rPr>
        <w:t>»</w:t>
      </w:r>
      <w:r w:rsidRPr="0051458D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DB588C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37ADA2F0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727CF0">
        <w:rPr>
          <w:rFonts w:ascii="Times New Roman" w:hAnsi="Times New Roman" w:cs="Times New Roman"/>
          <w:noProof/>
          <w:sz w:val="24"/>
          <w:szCs w:val="24"/>
        </w:rPr>
        <w:t>468</w:t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1458D">
        <w:rPr>
          <w:rFonts w:ascii="Times New Roman" w:hAnsi="Times New Roman" w:cs="Times New Roman"/>
          <w:sz w:val="24"/>
          <w:szCs w:val="24"/>
        </w:rPr>
        <w:t>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727CF0">
        <w:rPr>
          <w:rFonts w:ascii="Times New Roman" w:hAnsi="Times New Roman" w:cs="Times New Roman"/>
          <w:noProof/>
          <w:sz w:val="24"/>
          <w:szCs w:val="24"/>
        </w:rPr>
        <w:t>50:06:0040303:1045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="00A3158C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727CF0" w:rsidRPr="00727CF0">
        <w:rPr>
          <w:rFonts w:ascii="Times New Roman" w:hAnsi="Times New Roman" w:cs="Times New Roman"/>
          <w:noProof/>
          <w:sz w:val="24"/>
          <w:szCs w:val="24"/>
        </w:rPr>
        <w:t>Московская область, м.о. Шаховская, д Михайловское</w:t>
      </w:r>
      <w:bookmarkStart w:id="2" w:name="_GoBack"/>
      <w:bookmarkEnd w:id="2"/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1D201E" w14:textId="77777777" w:rsidR="00ED0AEA" w:rsidRDefault="00ED0AEA" w:rsidP="00195C19">
      <w:r>
        <w:separator/>
      </w:r>
    </w:p>
  </w:endnote>
  <w:endnote w:type="continuationSeparator" w:id="0">
    <w:p w14:paraId="7E5D2CE2" w14:textId="77777777" w:rsidR="00ED0AEA" w:rsidRDefault="00ED0AE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DE8AF" w14:textId="77777777" w:rsidR="00ED0AEA" w:rsidRDefault="00ED0AEA" w:rsidP="00195C19">
      <w:r>
        <w:separator/>
      </w:r>
    </w:p>
  </w:footnote>
  <w:footnote w:type="continuationSeparator" w:id="0">
    <w:p w14:paraId="06E428DC" w14:textId="77777777" w:rsidR="00ED0AEA" w:rsidRDefault="00ED0AE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6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0881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3D96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27CF0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58C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57D0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588C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0AEA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D67D6-F57E-40C1-9199-55E8BB828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1835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Елена Евдокимова</cp:lastModifiedBy>
  <cp:revision>2</cp:revision>
  <cp:lastPrinted>2022-02-16T11:57:00Z</cp:lastPrinted>
  <dcterms:created xsi:type="dcterms:W3CDTF">2026-02-11T08:38:00Z</dcterms:created>
  <dcterms:modified xsi:type="dcterms:W3CDTF">2026-02-11T08:38:00Z</dcterms:modified>
</cp:coreProperties>
</file>