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934A4" w14:textId="77777777" w:rsidR="006D4804" w:rsidRPr="007E7F19" w:rsidRDefault="006D4804" w:rsidP="006D4804">
      <w:pPr>
        <w:spacing w:line="192" w:lineRule="auto"/>
        <w:jc w:val="center"/>
        <w:rPr>
          <w:b/>
        </w:rPr>
      </w:pPr>
      <w:r>
        <w:rPr>
          <w:b/>
        </w:rPr>
        <w:t>ЗАЯВКА</w:t>
      </w:r>
      <w:r w:rsidRPr="007E7F19">
        <w:rPr>
          <w:b/>
        </w:rPr>
        <w:t xml:space="preserve"> НА УЧАСТИЕ В АУКЦИОНЕ В ЭЛЕКТРОННОЙ ФОРМЕ</w:t>
      </w:r>
    </w:p>
    <w:p w14:paraId="257552D8" w14:textId="77777777" w:rsidR="006D4804" w:rsidRPr="007E7F19" w:rsidRDefault="006D4804" w:rsidP="006D4804">
      <w:pPr>
        <w:spacing w:line="192" w:lineRule="auto"/>
        <w:jc w:val="center"/>
        <w:rPr>
          <w:b/>
          <w:sz w:val="22"/>
          <w:szCs w:val="22"/>
        </w:rPr>
      </w:pPr>
      <w:r w:rsidRPr="007E7F19">
        <w:rPr>
          <w:b/>
        </w:rPr>
        <w:t>на право заключения договора аренды Объекта(</w:t>
      </w:r>
      <w:proofErr w:type="spellStart"/>
      <w:r w:rsidRPr="007E7F19">
        <w:rPr>
          <w:b/>
        </w:rPr>
        <w:t>ов</w:t>
      </w:r>
      <w:proofErr w:type="spellEnd"/>
      <w:r w:rsidRPr="007E7F19">
        <w:rPr>
          <w:b/>
        </w:rPr>
        <w:t>) (лота) аукциона в электронной форме</w:t>
      </w:r>
    </w:p>
    <w:p w14:paraId="20F7E517" w14:textId="77777777" w:rsidR="006D4804" w:rsidRPr="007E7F19" w:rsidRDefault="006D4804" w:rsidP="006D4804">
      <w:pPr>
        <w:rPr>
          <w:b/>
          <w:sz w:val="19"/>
          <w:szCs w:val="19"/>
        </w:rPr>
      </w:pPr>
    </w:p>
    <w:p w14:paraId="16EE5E8C" w14:textId="42261718" w:rsidR="009103F9" w:rsidRPr="009103F9" w:rsidRDefault="009103F9" w:rsidP="005D594A">
      <w:pPr>
        <w:spacing w:line="192" w:lineRule="auto"/>
        <w:rPr>
          <w:b/>
          <w:sz w:val="22"/>
          <w:szCs w:val="22"/>
        </w:rPr>
      </w:pPr>
      <w:bookmarkStart w:id="0" w:name="_GoBack"/>
      <w:bookmarkEnd w:id="0"/>
    </w:p>
    <w:p w14:paraId="51ADD010" w14:textId="77777777" w:rsidR="009103F9" w:rsidRPr="009103F9" w:rsidRDefault="009103F9" w:rsidP="009103F9">
      <w:pPr>
        <w:rPr>
          <w:b/>
          <w:sz w:val="8"/>
          <w:szCs w:val="19"/>
        </w:rPr>
      </w:pPr>
    </w:p>
    <w:p w14:paraId="1413E04A" w14:textId="77777777" w:rsidR="009103F9" w:rsidRPr="009103F9" w:rsidRDefault="009103F9" w:rsidP="009103F9">
      <w:pPr>
        <w:rPr>
          <w:sz w:val="19"/>
          <w:szCs w:val="19"/>
        </w:rPr>
      </w:pPr>
      <w:r w:rsidRPr="009103F9">
        <w:rPr>
          <w:b/>
          <w:sz w:val="19"/>
          <w:szCs w:val="19"/>
        </w:rPr>
        <w:t xml:space="preserve">В </w:t>
      </w:r>
      <w:r w:rsidRPr="009103F9">
        <w:rPr>
          <w:b/>
          <w:bCs/>
          <w:sz w:val="19"/>
          <w:szCs w:val="19"/>
        </w:rPr>
        <w:t xml:space="preserve">Аукционную комиссию, сформированную </w:t>
      </w:r>
      <w:bookmarkStart w:id="1" w:name="OLE_LINK6"/>
      <w:bookmarkStart w:id="2" w:name="OLE_LINK5"/>
      <w:r w:rsidRPr="009103F9">
        <w:rPr>
          <w:b/>
          <w:bCs/>
          <w:sz w:val="19"/>
          <w:szCs w:val="19"/>
        </w:rPr>
        <w:t>Комитетом по конкурентной политике Московской области</w:t>
      </w:r>
    </w:p>
    <w:bookmarkEnd w:id="1"/>
    <w:bookmarkEnd w:id="2"/>
    <w:p w14:paraId="59902EA1" w14:textId="77777777" w:rsidR="009103F9" w:rsidRPr="009103F9" w:rsidRDefault="009103F9" w:rsidP="009103F9">
      <w:pPr>
        <w:pBdr>
          <w:bottom w:val="single" w:sz="4" w:space="1" w:color="auto"/>
        </w:pBdr>
        <w:rPr>
          <w:b/>
          <w:sz w:val="19"/>
          <w:szCs w:val="19"/>
          <w:lang w:val="x-none"/>
        </w:rPr>
      </w:pPr>
      <w:r w:rsidRPr="009103F9">
        <w:rPr>
          <w:b/>
          <w:sz w:val="19"/>
          <w:szCs w:val="19"/>
          <w:lang w:val="x-none"/>
        </w:rPr>
        <w:t>Заявитель</w:t>
      </w:r>
    </w:p>
    <w:p w14:paraId="0B59B5BA" w14:textId="77777777" w:rsidR="009103F9" w:rsidRPr="009103F9" w:rsidRDefault="009103F9" w:rsidP="009103F9">
      <w:pPr>
        <w:pBdr>
          <w:bottom w:val="single" w:sz="4" w:space="1" w:color="auto"/>
        </w:pBdr>
        <w:jc w:val="center"/>
        <w:rPr>
          <w:sz w:val="4"/>
          <w:szCs w:val="18"/>
        </w:rPr>
      </w:pPr>
      <w:r w:rsidRPr="009103F9">
        <w:rPr>
          <w:sz w:val="6"/>
          <w:szCs w:val="19"/>
        </w:rPr>
        <w:t xml:space="preserve"> </w:t>
      </w:r>
      <w:r w:rsidRPr="009103F9">
        <w:rPr>
          <w:sz w:val="4"/>
          <w:szCs w:val="18"/>
        </w:rPr>
        <w:fldChar w:fldCharType="begin"/>
      </w:r>
      <w:r w:rsidRPr="009103F9">
        <w:rPr>
          <w:sz w:val="4"/>
          <w:szCs w:val="18"/>
        </w:rPr>
        <w:instrText xml:space="preserve"> PretendentName </w:instrText>
      </w:r>
      <w:r w:rsidRPr="009103F9">
        <w:rPr>
          <w:sz w:val="4"/>
          <w:szCs w:val="18"/>
        </w:rPr>
        <w:fldChar w:fldCharType="end"/>
      </w:r>
    </w:p>
    <w:p w14:paraId="0B9D4EE1" w14:textId="77777777" w:rsidR="009103F9" w:rsidRPr="009103F9" w:rsidRDefault="009103F9" w:rsidP="009103F9">
      <w:pPr>
        <w:jc w:val="center"/>
        <w:rPr>
          <w:sz w:val="18"/>
          <w:szCs w:val="18"/>
        </w:rPr>
      </w:pPr>
      <w:r w:rsidRPr="009103F9">
        <w:rPr>
          <w:sz w:val="18"/>
          <w:szCs w:val="18"/>
        </w:rPr>
        <w:t xml:space="preserve">                      </w:t>
      </w:r>
      <w:r w:rsidRPr="009103F9">
        <w:rPr>
          <w:sz w:val="16"/>
          <w:szCs w:val="18"/>
        </w:rPr>
        <w:t>(</w:t>
      </w:r>
      <w:r w:rsidRPr="009103F9">
        <w:rPr>
          <w:bCs/>
          <w:sz w:val="16"/>
          <w:szCs w:val="18"/>
        </w:rPr>
        <w:t>Ф.И.О. физического лица, индивидуального предпринимателя,</w:t>
      </w:r>
      <w:r w:rsidRPr="009103F9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9103F9">
        <w:rPr>
          <w:sz w:val="16"/>
          <w:szCs w:val="18"/>
        </w:rPr>
        <w:t>)</w:t>
      </w:r>
    </w:p>
    <w:p w14:paraId="2CE7CAF5" w14:textId="77777777" w:rsidR="009103F9" w:rsidRPr="009103F9" w:rsidRDefault="009103F9" w:rsidP="009103F9">
      <w:pPr>
        <w:pBdr>
          <w:bottom w:val="single" w:sz="4" w:space="1" w:color="auto"/>
        </w:pBdr>
        <w:rPr>
          <w:sz w:val="18"/>
          <w:szCs w:val="18"/>
        </w:rPr>
      </w:pPr>
      <w:r w:rsidRPr="009103F9">
        <w:rPr>
          <w:b/>
          <w:bCs/>
          <w:sz w:val="19"/>
          <w:szCs w:val="19"/>
        </w:rPr>
        <w:t xml:space="preserve">  в лице   </w:t>
      </w:r>
      <w:r w:rsidRPr="009103F9">
        <w:rPr>
          <w:b/>
          <w:bCs/>
          <w:sz w:val="19"/>
          <w:szCs w:val="19"/>
        </w:rPr>
        <w:tab/>
      </w:r>
      <w:r w:rsidRPr="009103F9">
        <w:rPr>
          <w:sz w:val="18"/>
          <w:szCs w:val="18"/>
        </w:rPr>
        <w:fldChar w:fldCharType="begin"/>
      </w:r>
      <w:r w:rsidRPr="009103F9">
        <w:rPr>
          <w:sz w:val="18"/>
          <w:szCs w:val="18"/>
        </w:rPr>
        <w:instrText xml:space="preserve"> </w:instrText>
      </w:r>
      <w:r w:rsidRPr="009103F9">
        <w:rPr>
          <w:sz w:val="16"/>
          <w:szCs w:val="16"/>
        </w:rPr>
        <w:instrText>DirectorName</w:instrText>
      </w:r>
      <w:r w:rsidRPr="009103F9">
        <w:rPr>
          <w:sz w:val="18"/>
          <w:szCs w:val="18"/>
        </w:rPr>
        <w:instrText xml:space="preserve"> </w:instrText>
      </w:r>
      <w:r w:rsidRPr="009103F9">
        <w:rPr>
          <w:sz w:val="18"/>
          <w:szCs w:val="18"/>
        </w:rPr>
        <w:fldChar w:fldCharType="end"/>
      </w:r>
    </w:p>
    <w:p w14:paraId="5361DBD7" w14:textId="77777777" w:rsidR="009103F9" w:rsidRPr="009103F9" w:rsidRDefault="009103F9" w:rsidP="009103F9">
      <w:pPr>
        <w:jc w:val="center"/>
        <w:rPr>
          <w:sz w:val="18"/>
          <w:szCs w:val="18"/>
        </w:rPr>
      </w:pPr>
      <w:r w:rsidRPr="009103F9">
        <w:rPr>
          <w:sz w:val="16"/>
          <w:szCs w:val="18"/>
        </w:rPr>
        <w:t>(</w:t>
      </w:r>
      <w:r w:rsidRPr="009103F9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9103F9">
        <w:rPr>
          <w:sz w:val="16"/>
          <w:szCs w:val="18"/>
        </w:rPr>
        <w:t>)</w:t>
      </w:r>
    </w:p>
    <w:p w14:paraId="6C3BA1D7" w14:textId="77777777" w:rsidR="009103F9" w:rsidRPr="009103F9" w:rsidRDefault="009103F9" w:rsidP="009103F9">
      <w:pPr>
        <w:pBdr>
          <w:bottom w:val="single" w:sz="4" w:space="1" w:color="auto"/>
        </w:pBdr>
        <w:tabs>
          <w:tab w:val="left" w:pos="2694"/>
        </w:tabs>
        <w:spacing w:line="204" w:lineRule="auto"/>
        <w:jc w:val="both"/>
        <w:rPr>
          <w:b/>
          <w:bCs/>
          <w:sz w:val="19"/>
          <w:szCs w:val="19"/>
        </w:rPr>
      </w:pPr>
      <w:r w:rsidRPr="009103F9">
        <w:rPr>
          <w:b/>
          <w:bCs/>
          <w:sz w:val="19"/>
          <w:szCs w:val="19"/>
        </w:rPr>
        <w:t>действующего на основании</w:t>
      </w:r>
      <w:r w:rsidRPr="009103F9">
        <w:rPr>
          <w:b/>
          <w:bCs/>
          <w:sz w:val="19"/>
          <w:szCs w:val="19"/>
          <w:vertAlign w:val="superscript"/>
        </w:rPr>
        <w:t>1</w:t>
      </w:r>
      <w:r w:rsidRPr="009103F9">
        <w:rPr>
          <w:b/>
          <w:bCs/>
          <w:sz w:val="19"/>
          <w:szCs w:val="19"/>
        </w:rPr>
        <w:t xml:space="preserve">  </w:t>
      </w:r>
      <w:r w:rsidRPr="009103F9">
        <w:rPr>
          <w:bCs/>
          <w:sz w:val="19"/>
          <w:szCs w:val="19"/>
        </w:rPr>
        <w:fldChar w:fldCharType="begin"/>
      </w:r>
      <w:r w:rsidRPr="009103F9">
        <w:rPr>
          <w:bCs/>
          <w:sz w:val="19"/>
          <w:szCs w:val="19"/>
        </w:rPr>
        <w:instrText xml:space="preserve"> ActingBasis </w:instrText>
      </w:r>
      <w:r w:rsidRPr="009103F9">
        <w:rPr>
          <w:bCs/>
          <w:sz w:val="19"/>
          <w:szCs w:val="19"/>
        </w:rPr>
        <w:fldChar w:fldCharType="end"/>
      </w:r>
    </w:p>
    <w:p w14:paraId="46BCB409" w14:textId="77777777" w:rsidR="009103F9" w:rsidRPr="009103F9" w:rsidRDefault="009103F9" w:rsidP="009103F9">
      <w:pPr>
        <w:jc w:val="center"/>
        <w:rPr>
          <w:b/>
        </w:rPr>
      </w:pPr>
      <w:r w:rsidRPr="009103F9">
        <w:rPr>
          <w:sz w:val="18"/>
          <w:szCs w:val="20"/>
        </w:rPr>
        <w:t>(</w:t>
      </w:r>
      <w:r w:rsidRPr="009103F9">
        <w:rPr>
          <w:sz w:val="16"/>
          <w:szCs w:val="18"/>
        </w:rPr>
        <w:t>Устав, Положение, Соглашение и т.д</w:t>
      </w:r>
      <w:r w:rsidRPr="009103F9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103F9" w:rsidRPr="009103F9" w14:paraId="35244A35" w14:textId="77777777" w:rsidTr="009D70D3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50538BB8" w14:textId="77777777"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b/>
                <w:sz w:val="18"/>
                <w:szCs w:val="18"/>
              </w:rPr>
              <w:t>(заполняется</w:t>
            </w:r>
            <w:r w:rsidRPr="009103F9">
              <w:rPr>
                <w:sz w:val="18"/>
                <w:szCs w:val="18"/>
              </w:rPr>
              <w:t xml:space="preserve"> </w:t>
            </w:r>
            <w:r w:rsidRPr="009103F9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3023F281" w14:textId="77777777"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Паспортные данные: серия……………………№ …………………………</w:t>
            </w:r>
            <w:proofErr w:type="gramStart"/>
            <w:r w:rsidRPr="009103F9">
              <w:rPr>
                <w:sz w:val="18"/>
                <w:szCs w:val="18"/>
              </w:rPr>
              <w:t>…….</w:t>
            </w:r>
            <w:proofErr w:type="gramEnd"/>
            <w:r w:rsidRPr="009103F9">
              <w:rPr>
                <w:sz w:val="18"/>
                <w:szCs w:val="18"/>
              </w:rPr>
              <w:t>, дата выдачи «…....» …………</w:t>
            </w:r>
            <w:proofErr w:type="gramStart"/>
            <w:r w:rsidRPr="009103F9">
              <w:rPr>
                <w:sz w:val="18"/>
                <w:szCs w:val="18"/>
              </w:rPr>
              <w:t>…….</w:t>
            </w:r>
            <w:proofErr w:type="gramEnd"/>
            <w:r w:rsidRPr="009103F9">
              <w:rPr>
                <w:sz w:val="18"/>
                <w:szCs w:val="18"/>
              </w:rPr>
              <w:t>.….г.</w:t>
            </w:r>
          </w:p>
          <w:p w14:paraId="6E1AFE7A" w14:textId="77777777"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кем выдан………………………………………………………………………………………………………………………………………...</w:t>
            </w:r>
          </w:p>
          <w:p w14:paraId="1CA17054" w14:textId="77777777"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Адрес регистрации по месту жительства ………………………………………………………………………………………………</w:t>
            </w:r>
            <w:proofErr w:type="gramStart"/>
            <w:r w:rsidRPr="009103F9">
              <w:rPr>
                <w:sz w:val="18"/>
                <w:szCs w:val="18"/>
              </w:rPr>
              <w:t>…….</w:t>
            </w:r>
            <w:proofErr w:type="gramEnd"/>
            <w:r w:rsidRPr="009103F9">
              <w:rPr>
                <w:sz w:val="18"/>
                <w:szCs w:val="18"/>
              </w:rPr>
              <w:t>.</w:t>
            </w:r>
          </w:p>
          <w:p w14:paraId="785F1077" w14:textId="77777777"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Адрес регистрации по месту пребывания ………………………………………………………………………………………………</w:t>
            </w:r>
            <w:proofErr w:type="gramStart"/>
            <w:r w:rsidRPr="009103F9">
              <w:rPr>
                <w:sz w:val="18"/>
                <w:szCs w:val="18"/>
              </w:rPr>
              <w:t>…….</w:t>
            </w:r>
            <w:proofErr w:type="gramEnd"/>
            <w:r w:rsidRPr="009103F9">
              <w:rPr>
                <w:sz w:val="18"/>
                <w:szCs w:val="18"/>
              </w:rPr>
              <w:t>.</w:t>
            </w:r>
          </w:p>
          <w:p w14:paraId="7207B025" w14:textId="77777777"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Контактный телефон ……………………………………………………………………………………………………………………………</w:t>
            </w:r>
          </w:p>
          <w:p w14:paraId="2BFD72A7" w14:textId="77777777"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ОГРНИП (для индивидуального предпринимателя): № ………………………………………………………………..…………………….</w:t>
            </w:r>
          </w:p>
        </w:tc>
      </w:tr>
      <w:tr w:rsidR="009103F9" w:rsidRPr="009103F9" w14:paraId="3A1EEE53" w14:textId="77777777" w:rsidTr="009D70D3">
        <w:trPr>
          <w:trHeight w:val="10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4C3FAF6A" w14:textId="77777777"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b/>
                <w:sz w:val="18"/>
                <w:szCs w:val="18"/>
              </w:rPr>
              <w:t>(заполняется юридическим лицом)</w:t>
            </w:r>
          </w:p>
          <w:p w14:paraId="42395F62" w14:textId="77777777"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Адрес местонахождения…………………………………………………………………………………………………………………</w:t>
            </w:r>
            <w:proofErr w:type="gramStart"/>
            <w:r w:rsidRPr="009103F9">
              <w:rPr>
                <w:sz w:val="18"/>
                <w:szCs w:val="18"/>
              </w:rPr>
              <w:t>…....</w:t>
            </w:r>
            <w:proofErr w:type="gramEnd"/>
            <w:r w:rsidRPr="009103F9">
              <w:rPr>
                <w:sz w:val="18"/>
                <w:szCs w:val="18"/>
              </w:rPr>
              <w:t>…</w:t>
            </w:r>
          </w:p>
          <w:p w14:paraId="2E0CFF54" w14:textId="77777777"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Почтовый адрес………………………………………………………………………………………………………………………</w:t>
            </w:r>
            <w:proofErr w:type="gramStart"/>
            <w:r w:rsidRPr="009103F9">
              <w:rPr>
                <w:sz w:val="18"/>
                <w:szCs w:val="18"/>
              </w:rPr>
              <w:t>…….</w:t>
            </w:r>
            <w:proofErr w:type="gramEnd"/>
            <w:r w:rsidRPr="009103F9">
              <w:rPr>
                <w:sz w:val="18"/>
                <w:szCs w:val="18"/>
              </w:rPr>
              <w:t>….....</w:t>
            </w:r>
          </w:p>
          <w:p w14:paraId="43AC135B" w14:textId="77777777"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 xml:space="preserve">Контактный </w:t>
            </w:r>
            <w:proofErr w:type="gramStart"/>
            <w:r w:rsidRPr="009103F9">
              <w:rPr>
                <w:sz w:val="18"/>
                <w:szCs w:val="18"/>
              </w:rPr>
              <w:t>телефон….</w:t>
            </w:r>
            <w:proofErr w:type="gramEnd"/>
            <w:r w:rsidRPr="009103F9">
              <w:rPr>
                <w:sz w:val="18"/>
                <w:szCs w:val="18"/>
              </w:rPr>
              <w:t>…..……………………………………………………………………………………………………..........................</w:t>
            </w:r>
          </w:p>
          <w:p w14:paraId="3B6F5BBB" w14:textId="77777777" w:rsidR="009103F9" w:rsidRPr="009103F9" w:rsidRDefault="009103F9" w:rsidP="009103F9">
            <w:pPr>
              <w:rPr>
                <w:b/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ИНН……………………………………..КПП………………………………………..ОГРН…………………………………………………..</w:t>
            </w:r>
          </w:p>
        </w:tc>
      </w:tr>
      <w:tr w:rsidR="009103F9" w:rsidRPr="009103F9" w14:paraId="02DF7040" w14:textId="77777777" w:rsidTr="009D70D3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FA9B460" w14:textId="77777777" w:rsidR="009103F9" w:rsidRPr="009103F9" w:rsidRDefault="009103F9" w:rsidP="009103F9">
            <w:pPr>
              <w:spacing w:line="216" w:lineRule="auto"/>
              <w:rPr>
                <w:sz w:val="18"/>
                <w:szCs w:val="18"/>
              </w:rPr>
            </w:pPr>
            <w:r w:rsidRPr="009103F9">
              <w:rPr>
                <w:b/>
                <w:sz w:val="18"/>
                <w:szCs w:val="18"/>
              </w:rPr>
              <w:t>Представитель Заявителя</w:t>
            </w:r>
            <w:r w:rsidRPr="009103F9">
              <w:rPr>
                <w:b/>
                <w:sz w:val="18"/>
                <w:szCs w:val="18"/>
                <w:vertAlign w:val="superscript"/>
              </w:rPr>
              <w:t>2</w:t>
            </w:r>
            <w:r w:rsidRPr="009103F9">
              <w:rPr>
                <w:sz w:val="18"/>
                <w:szCs w:val="18"/>
              </w:rPr>
              <w:t>…………………………………………………………………………………………………………</w:t>
            </w:r>
            <w:proofErr w:type="gramStart"/>
            <w:r w:rsidRPr="009103F9">
              <w:rPr>
                <w:sz w:val="18"/>
                <w:szCs w:val="18"/>
              </w:rPr>
              <w:t>…….</w:t>
            </w:r>
            <w:proofErr w:type="gramEnd"/>
            <w:r w:rsidRPr="009103F9">
              <w:rPr>
                <w:sz w:val="18"/>
                <w:szCs w:val="18"/>
              </w:rPr>
              <w:t>.….</w:t>
            </w:r>
          </w:p>
          <w:p w14:paraId="3C79B8FE" w14:textId="77777777" w:rsidR="009103F9" w:rsidRPr="009103F9" w:rsidRDefault="009103F9" w:rsidP="009103F9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9103F9">
              <w:rPr>
                <w:sz w:val="16"/>
                <w:szCs w:val="16"/>
              </w:rPr>
              <w:t>(Ф.И.О.)</w:t>
            </w:r>
          </w:p>
          <w:p w14:paraId="24BAB441" w14:textId="77777777" w:rsidR="009103F9" w:rsidRPr="009103F9" w:rsidRDefault="009103F9" w:rsidP="009103F9">
            <w:pPr>
              <w:spacing w:line="216" w:lineRule="auto"/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 xml:space="preserve">Действует на основании доверенности от </w:t>
            </w:r>
            <w:proofErr w:type="gramStart"/>
            <w:r w:rsidRPr="009103F9">
              <w:rPr>
                <w:sz w:val="18"/>
                <w:szCs w:val="18"/>
              </w:rPr>
              <w:t>«….</w:t>
            </w:r>
            <w:proofErr w:type="gramEnd"/>
            <w:r w:rsidRPr="009103F9">
              <w:rPr>
                <w:sz w:val="18"/>
                <w:szCs w:val="18"/>
              </w:rPr>
              <w:t>.»…………20..….г., № ……………………………………………………………..………</w:t>
            </w:r>
          </w:p>
          <w:p w14:paraId="29A1DC22" w14:textId="77777777"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9103F9">
              <w:rPr>
                <w:sz w:val="18"/>
                <w:szCs w:val="18"/>
              </w:rPr>
              <w:t>…....</w:t>
            </w:r>
            <w:proofErr w:type="gramEnd"/>
            <w:r w:rsidRPr="009103F9">
              <w:rPr>
                <w:sz w:val="18"/>
                <w:szCs w:val="18"/>
              </w:rPr>
              <w:t>……№ ………………., дата выдачи «…....» ……...……</w:t>
            </w:r>
            <w:proofErr w:type="gramStart"/>
            <w:r w:rsidRPr="009103F9">
              <w:rPr>
                <w:sz w:val="18"/>
                <w:szCs w:val="18"/>
              </w:rPr>
              <w:t xml:space="preserve"> .…</w:t>
            </w:r>
            <w:proofErr w:type="gramEnd"/>
            <w:r w:rsidRPr="009103F9">
              <w:rPr>
                <w:sz w:val="18"/>
                <w:szCs w:val="18"/>
              </w:rPr>
              <w:t>.......г.</w:t>
            </w:r>
          </w:p>
          <w:p w14:paraId="4186D8DF" w14:textId="77777777"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кем выдан</w:t>
            </w:r>
            <w:proofErr w:type="gramStart"/>
            <w:r w:rsidRPr="009103F9">
              <w:rPr>
                <w:sz w:val="18"/>
                <w:szCs w:val="18"/>
              </w:rPr>
              <w:t xml:space="preserve"> ..</w:t>
            </w:r>
            <w:proofErr w:type="gramEnd"/>
            <w:r w:rsidRPr="009103F9">
              <w:rPr>
                <w:sz w:val="18"/>
                <w:szCs w:val="18"/>
              </w:rPr>
              <w:t>……………………………………………….……………………………..……………………………………………………....</w:t>
            </w:r>
          </w:p>
          <w:p w14:paraId="6D3AB8A7" w14:textId="77777777"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Адрес регистрации по месту жительства …………………………………………………………………………………………</w:t>
            </w:r>
            <w:proofErr w:type="gramStart"/>
            <w:r w:rsidRPr="009103F9">
              <w:rPr>
                <w:sz w:val="18"/>
                <w:szCs w:val="18"/>
              </w:rPr>
              <w:t>…….</w:t>
            </w:r>
            <w:proofErr w:type="gramEnd"/>
            <w:r w:rsidRPr="009103F9">
              <w:rPr>
                <w:sz w:val="18"/>
                <w:szCs w:val="18"/>
              </w:rPr>
              <w:t>.……</w:t>
            </w:r>
          </w:p>
          <w:p w14:paraId="00CAD01D" w14:textId="77777777"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Адрес регистрации по месту пребывания …………………………………………………………………………………………</w:t>
            </w:r>
            <w:proofErr w:type="gramStart"/>
            <w:r w:rsidRPr="009103F9">
              <w:rPr>
                <w:sz w:val="18"/>
                <w:szCs w:val="18"/>
              </w:rPr>
              <w:t>…….</w:t>
            </w:r>
            <w:proofErr w:type="gramEnd"/>
            <w:r w:rsidRPr="009103F9">
              <w:rPr>
                <w:sz w:val="18"/>
                <w:szCs w:val="18"/>
              </w:rPr>
              <w:t>……</w:t>
            </w:r>
          </w:p>
          <w:p w14:paraId="7F9E9C4F" w14:textId="77777777" w:rsidR="009103F9" w:rsidRPr="009103F9" w:rsidRDefault="009103F9" w:rsidP="009103F9">
            <w:pPr>
              <w:rPr>
                <w:sz w:val="18"/>
                <w:szCs w:val="18"/>
              </w:rPr>
            </w:pPr>
            <w:r w:rsidRPr="009103F9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……..…………………………………………………………………………………………………………….………</w:t>
            </w:r>
          </w:p>
        </w:tc>
      </w:tr>
    </w:tbl>
    <w:p w14:paraId="50E1F555" w14:textId="77777777" w:rsidR="009103F9" w:rsidRPr="009103F9" w:rsidRDefault="009103F9" w:rsidP="009103F9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</w:rPr>
      </w:pPr>
      <w:r w:rsidRPr="009103F9">
        <w:rPr>
          <w:b/>
          <w:bCs/>
          <w:sz w:val="19"/>
          <w:szCs w:val="19"/>
        </w:rPr>
        <w:t>принял решение об участии в аукционе в электронной форме на право заключения договора аренды Объекта(</w:t>
      </w:r>
      <w:proofErr w:type="spellStart"/>
      <w:r w:rsidRPr="009103F9">
        <w:rPr>
          <w:b/>
          <w:bCs/>
          <w:sz w:val="19"/>
          <w:szCs w:val="19"/>
        </w:rPr>
        <w:t>ов</w:t>
      </w:r>
      <w:proofErr w:type="spellEnd"/>
      <w:r w:rsidRPr="009103F9">
        <w:rPr>
          <w:b/>
          <w:bCs/>
          <w:sz w:val="19"/>
          <w:szCs w:val="19"/>
        </w:rPr>
        <w:t xml:space="preserve">) (лота) аукциона в электронной форме и обязуется обеспечить поступление задатка в размере </w:t>
      </w:r>
      <w:r w:rsidRPr="009103F9">
        <w:rPr>
          <w:sz w:val="19"/>
          <w:szCs w:val="19"/>
          <w:u w:val="single"/>
        </w:rPr>
        <w:fldChar w:fldCharType="begin"/>
      </w:r>
      <w:r w:rsidRPr="009103F9">
        <w:rPr>
          <w:sz w:val="19"/>
          <w:szCs w:val="19"/>
          <w:u w:val="single"/>
        </w:rPr>
        <w:instrText xml:space="preserve"> ApplicationGuarantee </w:instrText>
      </w:r>
      <w:r w:rsidRPr="009103F9">
        <w:rPr>
          <w:sz w:val="19"/>
          <w:szCs w:val="19"/>
          <w:u w:val="single"/>
        </w:rPr>
        <w:fldChar w:fldCharType="end"/>
      </w:r>
      <w:r w:rsidRPr="009103F9">
        <w:rPr>
          <w:sz w:val="19"/>
          <w:szCs w:val="19"/>
          <w:u w:val="single"/>
        </w:rPr>
        <w:t xml:space="preserve">     </w:t>
      </w:r>
      <w:r w:rsidRPr="009103F9">
        <w:rPr>
          <w:sz w:val="19"/>
          <w:szCs w:val="19"/>
          <w:u w:val="single"/>
        </w:rPr>
        <w:fldChar w:fldCharType="begin"/>
      </w:r>
      <w:r w:rsidRPr="009103F9">
        <w:rPr>
          <w:sz w:val="19"/>
          <w:szCs w:val="19"/>
          <w:u w:val="single"/>
        </w:rPr>
        <w:instrText xml:space="preserve"> ApplicationGuaranteeInWords </w:instrText>
      </w:r>
      <w:r w:rsidRPr="009103F9">
        <w:rPr>
          <w:sz w:val="19"/>
          <w:szCs w:val="19"/>
          <w:u w:val="single"/>
        </w:rPr>
        <w:fldChar w:fldCharType="end"/>
      </w:r>
      <w:r w:rsidRPr="009103F9">
        <w:rPr>
          <w:b/>
          <w:bCs/>
          <w:sz w:val="19"/>
          <w:szCs w:val="19"/>
        </w:rPr>
        <w:t xml:space="preserve"> (сумма прописью), в сроки и в порядке, установленные в Извещении о проведении аукциона в электронной форме, Документации об аукционе в электронной форме на указанный Объект(ы) (лот) в электронной форме и в соответствии с Регламентом Оператора электронной площадки.</w:t>
      </w:r>
    </w:p>
    <w:p w14:paraId="078D8C8F" w14:textId="77777777" w:rsidR="009103F9" w:rsidRPr="009103F9" w:rsidRDefault="009103F9" w:rsidP="009103F9">
      <w:pPr>
        <w:ind w:left="-142" w:right="-192" w:hanging="284"/>
        <w:jc w:val="both"/>
        <w:rPr>
          <w:sz w:val="17"/>
          <w:szCs w:val="17"/>
        </w:rPr>
      </w:pPr>
      <w:r w:rsidRPr="009103F9">
        <w:rPr>
          <w:sz w:val="17"/>
          <w:szCs w:val="17"/>
        </w:rPr>
        <w:t>1.    Заявитель обязуется:</w:t>
      </w:r>
    </w:p>
    <w:p w14:paraId="5C5609C9" w14:textId="77777777" w:rsidR="009103F9" w:rsidRPr="009103F9" w:rsidRDefault="009103F9" w:rsidP="009103F9">
      <w:pPr>
        <w:ind w:left="-142" w:right="-192" w:hanging="284"/>
        <w:jc w:val="both"/>
        <w:rPr>
          <w:sz w:val="17"/>
          <w:szCs w:val="17"/>
        </w:rPr>
      </w:pPr>
      <w:r w:rsidRPr="009103F9">
        <w:rPr>
          <w:sz w:val="17"/>
          <w:szCs w:val="17"/>
        </w:rPr>
        <w:t>1.1. Соблюдать условия и порядок проведения аукциона в электронной форме, содержащиеся в Извещении о проведении аукциона в электронной форме, Документации об аукционе в электронной форме и Регламенте Оператора электронной площадки.</w:t>
      </w:r>
      <w:r w:rsidRPr="009103F9">
        <w:rPr>
          <w:sz w:val="17"/>
          <w:szCs w:val="17"/>
          <w:vertAlign w:val="superscript"/>
        </w:rPr>
        <w:t>3</w:t>
      </w:r>
    </w:p>
    <w:p w14:paraId="6BC25AEE" w14:textId="77777777" w:rsidR="009103F9" w:rsidRPr="009103F9" w:rsidRDefault="009103F9" w:rsidP="009103F9">
      <w:pPr>
        <w:ind w:left="-142" w:right="-192" w:hanging="284"/>
        <w:jc w:val="both"/>
        <w:rPr>
          <w:sz w:val="17"/>
          <w:szCs w:val="17"/>
        </w:rPr>
      </w:pPr>
      <w:r w:rsidRPr="009103F9">
        <w:rPr>
          <w:sz w:val="17"/>
          <w:szCs w:val="17"/>
        </w:rPr>
        <w:t xml:space="preserve">1.2. В случае признания Победителем аукциона в электронной форме /Единственным участником аукциона в электронной форме /Участником аукциона в электронной форме, сделавшим предпоследнее предложение о цене договора аренды, заключить договор аренды с Арендодателем, подписать акт приема-передачи в соответствии с порядком, сроками и требованиями, установленными Документацией об аукционе </w:t>
      </w:r>
      <w:r w:rsidRPr="009103F9">
        <w:rPr>
          <w:sz w:val="17"/>
          <w:szCs w:val="17"/>
        </w:rPr>
        <w:br/>
        <w:t xml:space="preserve">в электронной форме и договором аренды. </w:t>
      </w:r>
    </w:p>
    <w:p w14:paraId="1A27406B" w14:textId="77777777" w:rsidR="009103F9" w:rsidRPr="009103F9" w:rsidRDefault="009103F9" w:rsidP="009103F9">
      <w:pPr>
        <w:ind w:left="-142" w:right="-192" w:hanging="284"/>
        <w:jc w:val="both"/>
        <w:rPr>
          <w:sz w:val="17"/>
          <w:szCs w:val="17"/>
        </w:rPr>
      </w:pPr>
      <w:r w:rsidRPr="009103F9">
        <w:rPr>
          <w:sz w:val="17"/>
          <w:szCs w:val="17"/>
        </w:rPr>
        <w:t>1.3. Использовать Объект(ы) (лот) аукциона в электронной форме в соответствии с целевым назначением, указанным в Извещении о проведении аукциона в электронной форме, Документации об аукционе в электронной форме и договоре аренды.</w:t>
      </w:r>
    </w:p>
    <w:p w14:paraId="6EDF0855" w14:textId="77777777" w:rsidR="009103F9" w:rsidRPr="009103F9" w:rsidRDefault="009103F9" w:rsidP="009103F9">
      <w:pPr>
        <w:ind w:left="-142" w:right="-192" w:hanging="284"/>
        <w:jc w:val="both"/>
        <w:rPr>
          <w:sz w:val="18"/>
          <w:szCs w:val="18"/>
        </w:rPr>
      </w:pPr>
      <w:r w:rsidRPr="009103F9">
        <w:rPr>
          <w:sz w:val="17"/>
          <w:szCs w:val="17"/>
        </w:rPr>
        <w:t>2.    Заявитель согласен и принимает все условия, требования, положения Извещения о проведении аукциона в электронной форме, Документации об аукционе в электронной форме, проекта договора аренды и Регламента Оператора электронной площадки, и они ему понятны. Заявителю известно фактическое состояние и технические характеристики Объекта(</w:t>
      </w:r>
      <w:proofErr w:type="spellStart"/>
      <w:r w:rsidRPr="009103F9">
        <w:rPr>
          <w:sz w:val="17"/>
          <w:szCs w:val="17"/>
        </w:rPr>
        <w:t>ов</w:t>
      </w:r>
      <w:proofErr w:type="spellEnd"/>
      <w:r w:rsidRPr="009103F9">
        <w:rPr>
          <w:sz w:val="17"/>
          <w:szCs w:val="17"/>
        </w:rPr>
        <w:t xml:space="preserve">) (лота) аукциона в электронной форме </w:t>
      </w:r>
      <w:r w:rsidRPr="009103F9">
        <w:rPr>
          <w:b/>
          <w:sz w:val="17"/>
          <w:szCs w:val="17"/>
        </w:rPr>
        <w:t xml:space="preserve">и он не имеет претензий </w:t>
      </w:r>
      <w:r w:rsidRPr="009103F9">
        <w:rPr>
          <w:b/>
          <w:sz w:val="17"/>
          <w:szCs w:val="17"/>
        </w:rPr>
        <w:br/>
        <w:t>к ним</w:t>
      </w:r>
      <w:r w:rsidRPr="009103F9">
        <w:rPr>
          <w:sz w:val="17"/>
          <w:szCs w:val="17"/>
        </w:rPr>
        <w:t>.</w:t>
      </w:r>
    </w:p>
    <w:p w14:paraId="7D4F9F4F" w14:textId="77777777" w:rsidR="009103F9" w:rsidRPr="009103F9" w:rsidRDefault="009103F9" w:rsidP="009103F9">
      <w:pPr>
        <w:ind w:left="-142" w:right="-192" w:hanging="284"/>
        <w:jc w:val="both"/>
        <w:rPr>
          <w:sz w:val="18"/>
          <w:szCs w:val="18"/>
        </w:rPr>
      </w:pPr>
      <w:r w:rsidRPr="009103F9">
        <w:rPr>
          <w:sz w:val="17"/>
          <w:szCs w:val="17"/>
        </w:rPr>
        <w:t>3.    Заявитель извещен о том, что он вправе отозвать Заявку в любое время до установленных даты и времени окончания срока приема/подачи заявок на участие в аукционе в электронной форме, в порядке, установленном в Извещении о проведении аукциона в электронной форме, Документации об аукционе в электронной форме.</w:t>
      </w:r>
    </w:p>
    <w:p w14:paraId="729F9268" w14:textId="77777777" w:rsidR="009103F9" w:rsidRPr="009103F9" w:rsidRDefault="009103F9" w:rsidP="009103F9">
      <w:pPr>
        <w:ind w:left="-142" w:right="-192" w:hanging="284"/>
        <w:jc w:val="both"/>
        <w:rPr>
          <w:sz w:val="18"/>
          <w:szCs w:val="18"/>
        </w:rPr>
      </w:pPr>
      <w:r w:rsidRPr="009103F9">
        <w:rPr>
          <w:sz w:val="17"/>
          <w:szCs w:val="17"/>
        </w:rPr>
        <w:t>4.    Изменение целевого назначения Объекта(</w:t>
      </w:r>
      <w:proofErr w:type="spellStart"/>
      <w:r w:rsidRPr="009103F9">
        <w:rPr>
          <w:sz w:val="17"/>
          <w:szCs w:val="17"/>
        </w:rPr>
        <w:t>ов</w:t>
      </w:r>
      <w:proofErr w:type="spellEnd"/>
      <w:r w:rsidRPr="009103F9">
        <w:rPr>
          <w:sz w:val="17"/>
          <w:szCs w:val="17"/>
        </w:rPr>
        <w:t xml:space="preserve">) (лота) аукциона в электронной форме, переданного в аренду по результатам аукциона </w:t>
      </w:r>
      <w:r w:rsidRPr="009103F9">
        <w:rPr>
          <w:sz w:val="17"/>
          <w:szCs w:val="17"/>
        </w:rPr>
        <w:br/>
        <w:t>в электронной форме, в течение срока действия договора аренды не допускается, если иное не предусмотрено Извещением о проведении аукциона в электронной форме, Документацией об аукционе в электронной форме, договором аренды.</w:t>
      </w:r>
    </w:p>
    <w:p w14:paraId="6EC09198" w14:textId="77777777" w:rsidR="009103F9" w:rsidRPr="009103F9" w:rsidRDefault="009103F9" w:rsidP="009103F9">
      <w:pPr>
        <w:ind w:left="-142" w:right="-192" w:hanging="284"/>
        <w:jc w:val="both"/>
        <w:rPr>
          <w:sz w:val="17"/>
          <w:szCs w:val="17"/>
        </w:rPr>
      </w:pPr>
      <w:r w:rsidRPr="009103F9">
        <w:rPr>
          <w:sz w:val="17"/>
          <w:szCs w:val="17"/>
        </w:rPr>
        <w:t xml:space="preserve">5.    Ответственность за достоверность представленных документов и информации несет Заявитель. </w:t>
      </w:r>
    </w:p>
    <w:p w14:paraId="6C9E711F" w14:textId="77777777" w:rsidR="009103F9" w:rsidRPr="009103F9" w:rsidRDefault="009103F9" w:rsidP="009103F9">
      <w:pPr>
        <w:ind w:left="-142" w:right="-192" w:hanging="284"/>
        <w:jc w:val="both"/>
        <w:rPr>
          <w:sz w:val="17"/>
          <w:szCs w:val="17"/>
        </w:rPr>
      </w:pPr>
      <w:r w:rsidRPr="009103F9">
        <w:rPr>
          <w:sz w:val="17"/>
          <w:szCs w:val="17"/>
        </w:rPr>
        <w:t xml:space="preserve">6.    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Извещением о проведении аукциона </w:t>
      </w:r>
      <w:r w:rsidRPr="009103F9">
        <w:rPr>
          <w:sz w:val="17"/>
          <w:szCs w:val="17"/>
        </w:rPr>
        <w:br/>
        <w:t xml:space="preserve">в электронной форме, Документацией об аукционе в электронной форме и проектом договора аренды, и они ему понятны. </w:t>
      </w:r>
      <w:r w:rsidRPr="009103F9">
        <w:rPr>
          <w:spacing w:val="-1"/>
          <w:sz w:val="17"/>
          <w:szCs w:val="17"/>
        </w:rPr>
        <w:t>Заявитель подтверждает</w:t>
      </w:r>
      <w:r w:rsidRPr="009103F9">
        <w:rPr>
          <w:sz w:val="17"/>
          <w:szCs w:val="17"/>
        </w:rPr>
        <w:t>, что надлежащим образом идентифицировал и ознакомлен с реальным состоянием выставляемого на аукцион Объекта(</w:t>
      </w:r>
      <w:proofErr w:type="spellStart"/>
      <w:r w:rsidRPr="009103F9">
        <w:rPr>
          <w:sz w:val="17"/>
          <w:szCs w:val="17"/>
        </w:rPr>
        <w:t>ов</w:t>
      </w:r>
      <w:proofErr w:type="spellEnd"/>
      <w:r w:rsidRPr="009103F9">
        <w:rPr>
          <w:sz w:val="17"/>
          <w:szCs w:val="17"/>
        </w:rPr>
        <w:t xml:space="preserve">) (лота) аукциона </w:t>
      </w:r>
      <w:r w:rsidRPr="009103F9">
        <w:rPr>
          <w:sz w:val="17"/>
          <w:szCs w:val="17"/>
        </w:rPr>
        <w:br/>
        <w:t>в электронной форме в результате осмотра, который осуществляется по адресу местонахождения Объекта(</w:t>
      </w:r>
      <w:proofErr w:type="spellStart"/>
      <w:r w:rsidRPr="009103F9">
        <w:rPr>
          <w:sz w:val="17"/>
          <w:szCs w:val="17"/>
        </w:rPr>
        <w:t>ов</w:t>
      </w:r>
      <w:proofErr w:type="spellEnd"/>
      <w:r w:rsidRPr="009103F9">
        <w:rPr>
          <w:sz w:val="17"/>
          <w:szCs w:val="17"/>
        </w:rPr>
        <w:t xml:space="preserve">) (лота) аукциона </w:t>
      </w:r>
      <w:r w:rsidRPr="009103F9">
        <w:rPr>
          <w:sz w:val="17"/>
          <w:szCs w:val="17"/>
        </w:rPr>
        <w:br/>
        <w:t>в электронной форме.</w:t>
      </w:r>
    </w:p>
    <w:p w14:paraId="1566AAAD" w14:textId="77777777" w:rsidR="009103F9" w:rsidRPr="009103F9" w:rsidRDefault="009103F9" w:rsidP="009103F9">
      <w:pPr>
        <w:ind w:left="-142" w:right="-192" w:hanging="284"/>
        <w:jc w:val="both"/>
        <w:rPr>
          <w:sz w:val="17"/>
          <w:szCs w:val="17"/>
        </w:rPr>
      </w:pPr>
      <w:r w:rsidRPr="009103F9">
        <w:rPr>
          <w:sz w:val="17"/>
          <w:szCs w:val="17"/>
        </w:rPr>
        <w:t>7.    Заявитель подтверждает, что в отношении него отсутствует решение о ликвидации (в случае если Заявитель – юридическое лицо), отсутствует решение арбитражного суда о признании его банкротом и об открытии конкурсного производства (в случае если Заявитель – юридическое лицо, индивидуальный предприниматель), 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14:paraId="1EAE5E6E" w14:textId="77777777" w:rsidR="009103F9" w:rsidRPr="009103F9" w:rsidRDefault="009103F9" w:rsidP="009103F9">
      <w:pPr>
        <w:spacing w:after="60"/>
        <w:ind w:left="-142" w:right="-192" w:hanging="284"/>
        <w:jc w:val="both"/>
        <w:rPr>
          <w:sz w:val="17"/>
          <w:szCs w:val="17"/>
        </w:rPr>
      </w:pPr>
      <w:r w:rsidRPr="009103F9">
        <w:rPr>
          <w:sz w:val="17"/>
          <w:szCs w:val="17"/>
        </w:rPr>
        <w:t xml:space="preserve">8.    Заявитель осведомлен и согласен с тем, что Арендодатель / Организатор аукциона в электронной форме не несут ответственности </w:t>
      </w:r>
      <w:r w:rsidRPr="009103F9">
        <w:rPr>
          <w:sz w:val="17"/>
          <w:szCs w:val="17"/>
        </w:rPr>
        <w:br/>
        <w:t xml:space="preserve">за ущерб, который может быть причинен Заявителю отменой аукциона в электронной форме, внесением изменений в Извещение </w:t>
      </w:r>
      <w:r w:rsidRPr="009103F9">
        <w:rPr>
          <w:sz w:val="17"/>
          <w:szCs w:val="17"/>
        </w:rPr>
        <w:br/>
        <w:t>о проведении аукциона в электронной форме, Документацию об аукционе в электронной форме, а также приостановлением процедуры проведения аукциона в электронной форме. При этом Заявитель считается уведомленным о внесении изменений в Извещение о проведении аукциона в</w:t>
      </w:r>
      <w:r w:rsidRPr="009103F9">
        <w:rPr>
          <w:sz w:val="17"/>
          <w:szCs w:val="17"/>
        </w:rPr>
        <w:br/>
        <w:t>_______________</w:t>
      </w:r>
      <w:r w:rsidRPr="009103F9">
        <w:rPr>
          <w:sz w:val="14"/>
          <w:szCs w:val="17"/>
        </w:rPr>
        <w:t>_______</w:t>
      </w:r>
      <w:r w:rsidRPr="009103F9">
        <w:rPr>
          <w:sz w:val="17"/>
          <w:szCs w:val="17"/>
        </w:rPr>
        <w:t>____</w:t>
      </w:r>
    </w:p>
    <w:p w14:paraId="2269628D" w14:textId="77777777" w:rsidR="009103F9" w:rsidRPr="009103F9" w:rsidRDefault="009103F9" w:rsidP="009103F9">
      <w:pPr>
        <w:ind w:left="-426"/>
        <w:rPr>
          <w:sz w:val="16"/>
          <w:szCs w:val="16"/>
          <w:lang w:val="x-none"/>
        </w:rPr>
      </w:pPr>
      <w:r w:rsidRPr="009103F9">
        <w:rPr>
          <w:sz w:val="16"/>
          <w:szCs w:val="16"/>
          <w:vertAlign w:val="superscript"/>
          <w:lang w:val="x-none"/>
        </w:rPr>
        <w:t>1</w:t>
      </w:r>
      <w:r w:rsidRPr="009103F9">
        <w:rPr>
          <w:sz w:val="16"/>
          <w:szCs w:val="16"/>
          <w:lang w:val="x-none"/>
        </w:rPr>
        <w:t xml:space="preserve"> Заполняется при подаче Заявки юридическим лицом.</w:t>
      </w:r>
    </w:p>
    <w:p w14:paraId="3FF684BA" w14:textId="77777777" w:rsidR="009103F9" w:rsidRPr="009103F9" w:rsidRDefault="009103F9" w:rsidP="009103F9">
      <w:pPr>
        <w:ind w:left="-426"/>
        <w:jc w:val="both"/>
        <w:rPr>
          <w:sz w:val="16"/>
          <w:szCs w:val="16"/>
        </w:rPr>
      </w:pPr>
      <w:r w:rsidRPr="009103F9">
        <w:rPr>
          <w:sz w:val="16"/>
          <w:szCs w:val="16"/>
          <w:vertAlign w:val="superscript"/>
        </w:rPr>
        <w:t>2</w:t>
      </w:r>
      <w:r w:rsidRPr="009103F9">
        <w:rPr>
          <w:sz w:val="16"/>
          <w:szCs w:val="16"/>
        </w:rPr>
        <w:t xml:space="preserve"> Заполняется при подаче Заявки лицом, действующим по доверенности </w:t>
      </w:r>
    </w:p>
    <w:p w14:paraId="6F4EB4AD" w14:textId="77777777" w:rsidR="009103F9" w:rsidRPr="009103F9" w:rsidRDefault="009103F9" w:rsidP="009103F9">
      <w:pPr>
        <w:spacing w:line="192" w:lineRule="auto"/>
        <w:ind w:left="-426"/>
        <w:rPr>
          <w:b/>
          <w:bCs/>
          <w:kern w:val="32"/>
          <w:sz w:val="26"/>
          <w:szCs w:val="26"/>
          <w:lang w:eastAsia="x-none"/>
        </w:rPr>
      </w:pPr>
      <w:r w:rsidRPr="009103F9">
        <w:rPr>
          <w:sz w:val="16"/>
          <w:szCs w:val="16"/>
          <w:vertAlign w:val="superscript"/>
        </w:rPr>
        <w:t>3</w:t>
      </w:r>
      <w:r w:rsidRPr="009103F9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  <w:r w:rsidRPr="009103F9">
        <w:br w:type="page"/>
      </w:r>
    </w:p>
    <w:p w14:paraId="39763A46" w14:textId="77777777" w:rsidR="009103F9" w:rsidRPr="009103F9" w:rsidRDefault="009103F9" w:rsidP="009103F9">
      <w:pPr>
        <w:spacing w:after="60"/>
        <w:ind w:left="-142" w:right="-192"/>
        <w:jc w:val="both"/>
        <w:rPr>
          <w:sz w:val="17"/>
          <w:szCs w:val="17"/>
        </w:rPr>
      </w:pPr>
      <w:r w:rsidRPr="009103F9">
        <w:rPr>
          <w:sz w:val="17"/>
          <w:szCs w:val="17"/>
        </w:rPr>
        <w:lastRenderedPageBreak/>
        <w:t xml:space="preserve">электронной форме, Документацию об аукционе в электронной форме с даты публикации изменений в Извещение о проведении аукциона в электронной форме, Документацию об аукционе в электронной форме на официальном сайте торгов Российской Федерации </w:t>
      </w:r>
      <w:r w:rsidRPr="009103F9">
        <w:rPr>
          <w:sz w:val="17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4" w:history="1">
        <w:r w:rsidRPr="009103F9">
          <w:rPr>
            <w:sz w:val="17"/>
            <w:szCs w:val="17"/>
          </w:rPr>
          <w:t>www.torgi.gov.ru</w:t>
        </w:r>
      </w:hyperlink>
      <w:r w:rsidRPr="009103F9">
        <w:rPr>
          <w:sz w:val="17"/>
          <w:szCs w:val="17"/>
        </w:rPr>
        <w:t xml:space="preserve"> и сайте Оператора электронной площадки.</w:t>
      </w:r>
    </w:p>
    <w:p w14:paraId="07A658CA" w14:textId="77777777" w:rsidR="009103F9" w:rsidRPr="009103F9" w:rsidRDefault="009103F9" w:rsidP="009103F9">
      <w:pPr>
        <w:spacing w:after="60"/>
        <w:ind w:left="-142" w:right="-192" w:hanging="284"/>
        <w:jc w:val="both"/>
        <w:rPr>
          <w:sz w:val="17"/>
          <w:szCs w:val="17"/>
        </w:rPr>
      </w:pPr>
      <w:r w:rsidRPr="009103F9">
        <w:rPr>
          <w:sz w:val="17"/>
          <w:szCs w:val="17"/>
        </w:rPr>
        <w:t>9.    Условия аукциона в электронной форме по данному Объекту(</w:t>
      </w:r>
      <w:proofErr w:type="spellStart"/>
      <w:r w:rsidRPr="009103F9">
        <w:rPr>
          <w:sz w:val="17"/>
          <w:szCs w:val="17"/>
        </w:rPr>
        <w:t>ам</w:t>
      </w:r>
      <w:proofErr w:type="spellEnd"/>
      <w:r w:rsidRPr="009103F9">
        <w:rPr>
          <w:sz w:val="17"/>
          <w:szCs w:val="17"/>
        </w:rPr>
        <w:t xml:space="preserve">) (лоту) аукциона в электронной форме с Участником аукциона в электронной форме являются условиями публичной оферты, а подача Заявки на участие в аукционе в электронной форме в установленные в Извещении </w:t>
      </w:r>
      <w:r w:rsidRPr="009103F9">
        <w:rPr>
          <w:sz w:val="17"/>
          <w:szCs w:val="17"/>
        </w:rPr>
        <w:br/>
        <w:t>о проведении аукциона, Документации об аукционе в электронной форме сроки и порядке являются акцептом оферты в соответствии со статьей 438 Гражданского кодекса Российской Федерации.</w:t>
      </w:r>
    </w:p>
    <w:p w14:paraId="13A8EA31" w14:textId="77777777" w:rsidR="009103F9" w:rsidRPr="009103F9" w:rsidRDefault="009103F9" w:rsidP="009103F9">
      <w:pPr>
        <w:spacing w:after="60"/>
        <w:ind w:left="-142" w:right="-192" w:hanging="284"/>
        <w:jc w:val="both"/>
        <w:rPr>
          <w:sz w:val="17"/>
          <w:szCs w:val="17"/>
        </w:rPr>
      </w:pPr>
      <w:r w:rsidRPr="009103F9">
        <w:rPr>
          <w:sz w:val="17"/>
          <w:szCs w:val="17"/>
        </w:rPr>
        <w:t xml:space="preserve">10.    В соответствии с Федеральным законом от 27.07.2006 № 152-ФЗ «О персональных данных» (далее - Федеральный закон от 27.07.2006 </w:t>
      </w:r>
      <w:r w:rsidRPr="009103F9">
        <w:rPr>
          <w:sz w:val="17"/>
          <w:szCs w:val="17"/>
        </w:rPr>
        <w:br/>
        <w:t xml:space="preserve">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</w:t>
      </w:r>
      <w:r w:rsidRPr="009103F9">
        <w:rPr>
          <w:sz w:val="17"/>
          <w:szCs w:val="17"/>
        </w:rPr>
        <w:br/>
        <w:t>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 27.07.2006 № 152-ФЗ, права и обязанности в области защиты персональных данных ему известны.</w:t>
      </w:r>
    </w:p>
    <w:p w14:paraId="522D251A" w14:textId="77777777" w:rsidR="006D4804" w:rsidRPr="00CE1902" w:rsidRDefault="006D4804" w:rsidP="009103F9">
      <w:pPr>
        <w:spacing w:after="60"/>
        <w:ind w:left="142" w:right="-192"/>
        <w:jc w:val="both"/>
        <w:rPr>
          <w:sz w:val="17"/>
          <w:szCs w:val="17"/>
        </w:rPr>
      </w:pPr>
    </w:p>
    <w:p w14:paraId="28F54557" w14:textId="77777777" w:rsidR="006D4804" w:rsidRDefault="006D4804" w:rsidP="006D4804">
      <w:pPr>
        <w:jc w:val="both"/>
        <w:rPr>
          <w:sz w:val="20"/>
          <w:szCs w:val="20"/>
        </w:rPr>
      </w:pPr>
    </w:p>
    <w:p w14:paraId="6471EDD9" w14:textId="77777777" w:rsidR="00622E10" w:rsidRDefault="00622E10"/>
    <w:sectPr w:rsidR="00622E10" w:rsidSect="006D4804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7A0"/>
    <w:rsid w:val="003077A0"/>
    <w:rsid w:val="005D594A"/>
    <w:rsid w:val="00622E10"/>
    <w:rsid w:val="006D4804"/>
    <w:rsid w:val="0091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3E02"/>
  <w15:chartTrackingRefBased/>
  <w15:docId w15:val="{4EB8586D-AD70-46FB-BEC6-B0CC9793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8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6D4804"/>
    <w:rPr>
      <w:vertAlign w:val="superscript"/>
    </w:rPr>
  </w:style>
  <w:style w:type="paragraph" w:styleId="a4">
    <w:name w:val="footnote text"/>
    <w:basedOn w:val="a"/>
    <w:link w:val="a5"/>
    <w:rsid w:val="006D4804"/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rsid w:val="006D4804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1264</Words>
  <Characters>7210</Characters>
  <Application>Microsoft Office Word</Application>
  <DocSecurity>0</DocSecurity>
  <Lines>60</Lines>
  <Paragraphs>16</Paragraphs>
  <ScaleCrop>false</ScaleCrop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Михайловна</dc:creator>
  <cp:keywords/>
  <dc:description/>
  <cp:lastModifiedBy>Еремина Ксения Владимировна</cp:lastModifiedBy>
  <cp:revision>4</cp:revision>
  <dcterms:created xsi:type="dcterms:W3CDTF">2019-10-29T14:17:00Z</dcterms:created>
  <dcterms:modified xsi:type="dcterms:W3CDTF">2021-11-30T15:28:00Z</dcterms:modified>
</cp:coreProperties>
</file>