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8704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9642D22" w:rsidR="002F2D6F" w:rsidRPr="0068704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8704C">
        <w:rPr>
          <w:noProof/>
          <w:sz w:val="24"/>
          <w:szCs w:val="24"/>
        </w:rPr>
        <w:t>2000</w:t>
      </w:r>
      <w:r w:rsidR="00102979"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8704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8704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8704C">
        <w:rPr>
          <w:sz w:val="24"/>
          <w:szCs w:val="24"/>
        </w:rPr>
        <w:t xml:space="preserve"> </w:t>
      </w:r>
      <w:r w:rsidR="001964A6" w:rsidRPr="0068704C">
        <w:rPr>
          <w:noProof/>
          <w:sz w:val="24"/>
          <w:szCs w:val="24"/>
        </w:rPr>
        <w:t>50:35:0040103:2055</w:t>
      </w:r>
      <w:r w:rsidRPr="0068704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8704C">
        <w:rPr>
          <w:sz w:val="24"/>
          <w:szCs w:val="24"/>
        </w:rPr>
        <w:t xml:space="preserve"> – «</w:t>
      </w:r>
      <w:r w:rsidR="00597746" w:rsidRPr="0068704C">
        <w:rPr>
          <w:noProof/>
          <w:sz w:val="24"/>
          <w:szCs w:val="24"/>
        </w:rPr>
        <w:t>Земли населенных пунктов</w:t>
      </w:r>
      <w:r w:rsidRPr="006870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8704C">
        <w:rPr>
          <w:sz w:val="24"/>
          <w:szCs w:val="24"/>
        </w:rPr>
        <w:t xml:space="preserve"> – «</w:t>
      </w:r>
      <w:r w:rsidR="00791F34" w:rsidRPr="00791F34">
        <w:rPr>
          <w:bCs/>
          <w:noProof/>
          <w:sz w:val="24"/>
          <w:szCs w:val="24"/>
        </w:rPr>
        <w:t>индивидуальное жилищное строительство</w:t>
      </w:r>
      <w:r w:rsidRPr="006870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8704C">
        <w:rPr>
          <w:sz w:val="24"/>
          <w:szCs w:val="24"/>
        </w:rPr>
        <w:t>:</w:t>
      </w:r>
      <w:proofErr w:type="gramEnd"/>
      <w:r w:rsidRPr="0068704C">
        <w:rPr>
          <w:sz w:val="24"/>
          <w:szCs w:val="24"/>
        </w:rPr>
        <w:t xml:space="preserve"> </w:t>
      </w:r>
      <w:r w:rsidR="00D1191C" w:rsidRPr="0068704C">
        <w:rPr>
          <w:noProof/>
          <w:sz w:val="24"/>
          <w:szCs w:val="24"/>
        </w:rPr>
        <w:t>Московская область, Луховицкий район, с. Матыра, ул. Лукина, уч. 33</w:t>
      </w:r>
      <w:r w:rsidR="00472CAA" w:rsidRPr="0068704C">
        <w:rPr>
          <w:sz w:val="24"/>
          <w:szCs w:val="24"/>
        </w:rPr>
        <w:t xml:space="preserve"> </w:t>
      </w:r>
      <w:r w:rsidRPr="0068704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8704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870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8704C">
        <w:rPr>
          <w:sz w:val="24"/>
          <w:szCs w:val="24"/>
        </w:rPr>
        <w:t>).</w:t>
      </w:r>
    </w:p>
    <w:p w14:paraId="454EA073" w14:textId="73E26668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791F34" w:rsidRPr="00791F34">
        <w:rPr>
          <w:bCs/>
          <w:noProof/>
          <w:sz w:val="24"/>
          <w:szCs w:val="24"/>
        </w:rPr>
        <w:t>индивидуальное жилищное строительство</w:t>
      </w:r>
      <w:r w:rsidR="00791F34">
        <w:rPr>
          <w:bCs/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3, сектор 3.4.9;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5, сектор 5.2;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аэродрома (вертодрома) экспериментальной авиации «Луховицы «Третьяково»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lastRenderedPageBreak/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519336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2D6562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870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870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870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870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68704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870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8704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6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870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870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870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17FCDC59" w:rsidR="00500B27" w:rsidRPr="00A31FA7" w:rsidRDefault="00791F34" w:rsidP="00791F34">
            <w:pPr>
              <w:rPr>
                <w:rFonts w:ascii="Times New Roman" w:hAnsi="Times New Roman" w:cs="Times New Roman"/>
              </w:rPr>
            </w:pPr>
            <w:r w:rsidRPr="00791F34">
              <w:rPr>
                <w:rFonts w:ascii="Times New Roman" w:hAnsi="Times New Roman" w:cs="Times New Roman"/>
                <w:bCs/>
              </w:rPr>
              <w:t>индивидуальное жилищное строительство</w:t>
            </w:r>
            <w:bookmarkStart w:id="3" w:name="_GoBack"/>
            <w:bookmarkEnd w:id="3"/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04C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1F34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79779-ECF8-4C48-88CC-0E030B8D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2026-05-28T10:19:00Z</dcterms:created>
  <dcterms:modified xsi:type="dcterms:W3CDTF">2026-05-29T04:58:00Z</dcterms:modified>
</cp:coreProperties>
</file>