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C20770" w14:textId="77777777" w:rsidR="000433A8" w:rsidRDefault="004D4CE3">
      <w:pPr>
        <w:spacing w:after="49" w:line="259" w:lineRule="auto"/>
        <w:ind w:firstLine="0"/>
        <w:jc w:val="left"/>
      </w:pPr>
      <w:r>
        <w:rPr>
          <w:rFonts w:ascii="Arial" w:eastAsia="Arial" w:hAnsi="Arial" w:cs="Arial"/>
          <w:b/>
          <w:i/>
          <w:sz w:val="28"/>
        </w:rPr>
        <w:t xml:space="preserve"> </w:t>
      </w:r>
    </w:p>
    <w:p w14:paraId="74A44E0B" w14:textId="77777777" w:rsidR="000433A8" w:rsidRDefault="004D4CE3">
      <w:pPr>
        <w:spacing w:after="0" w:line="259" w:lineRule="auto"/>
        <w:ind w:left="108" w:firstLine="0"/>
        <w:jc w:val="left"/>
      </w:pPr>
      <w:r>
        <w:rPr>
          <w:b/>
          <w:sz w:val="24"/>
        </w:rPr>
        <w:t xml:space="preserve"> </w:t>
      </w:r>
      <w:r>
        <w:rPr>
          <w:b/>
          <w:sz w:val="24"/>
        </w:rPr>
        <w:tab/>
      </w:r>
      <w:r>
        <w:rPr>
          <w:b/>
        </w:rPr>
        <w:t xml:space="preserve"> </w:t>
      </w:r>
    </w:p>
    <w:p w14:paraId="5E52EDA9" w14:textId="77777777" w:rsidR="000433A8" w:rsidRDefault="004D4CE3">
      <w:pPr>
        <w:spacing w:after="41" w:line="259" w:lineRule="auto"/>
        <w:ind w:left="477" w:firstLine="0"/>
        <w:jc w:val="center"/>
      </w:pPr>
      <w:r>
        <w:rPr>
          <w:b/>
        </w:rPr>
        <w:t xml:space="preserve"> </w:t>
      </w:r>
    </w:p>
    <w:p w14:paraId="2E745B5D" w14:textId="77777777" w:rsidR="000433A8" w:rsidRDefault="004D4CE3" w:rsidP="00357CB6">
      <w:pPr>
        <w:spacing w:after="0" w:line="259" w:lineRule="auto"/>
        <w:ind w:left="5670" w:firstLine="0"/>
        <w:jc w:val="center"/>
      </w:pPr>
      <w:r>
        <w:rPr>
          <w:b/>
        </w:rPr>
        <w:t>«УТВЕРЖДЕНО»</w:t>
      </w:r>
      <w:r>
        <w:rPr>
          <w:b/>
          <w:sz w:val="24"/>
        </w:rPr>
        <w:t xml:space="preserve"> </w:t>
      </w:r>
    </w:p>
    <w:p w14:paraId="40E1D900" w14:textId="77777777" w:rsidR="000433A8" w:rsidRDefault="004D4CE3" w:rsidP="00357CB6">
      <w:pPr>
        <w:spacing w:after="22" w:line="259" w:lineRule="auto"/>
        <w:ind w:left="5670" w:firstLine="0"/>
        <w:jc w:val="center"/>
      </w:pPr>
      <w:r>
        <w:rPr>
          <w:sz w:val="24"/>
        </w:rPr>
        <w:t xml:space="preserve"> </w:t>
      </w:r>
    </w:p>
    <w:p w14:paraId="334EA327" w14:textId="77777777" w:rsidR="00357CB6" w:rsidRDefault="00357CB6" w:rsidP="00357CB6">
      <w:pPr>
        <w:spacing w:after="3" w:line="259" w:lineRule="auto"/>
        <w:ind w:left="5670" w:firstLine="0"/>
        <w:jc w:val="center"/>
        <w:rPr>
          <w:sz w:val="26"/>
          <w:szCs w:val="26"/>
        </w:rPr>
      </w:pPr>
      <w:r w:rsidRPr="00DF4521">
        <w:rPr>
          <w:sz w:val="26"/>
          <w:szCs w:val="26"/>
        </w:rPr>
        <w:t>Муниципальное автономное учреждение Спортивный комплекс «Дмитров»</w:t>
      </w:r>
    </w:p>
    <w:p w14:paraId="6AD5D3F3" w14:textId="77777777" w:rsidR="00357CB6" w:rsidRPr="00DF4521" w:rsidRDefault="00357CB6" w:rsidP="00357CB6">
      <w:pPr>
        <w:spacing w:line="312" w:lineRule="auto"/>
        <w:ind w:left="5670" w:firstLine="0"/>
        <w:jc w:val="right"/>
        <w:rPr>
          <w:sz w:val="26"/>
          <w:szCs w:val="26"/>
        </w:rPr>
      </w:pPr>
      <w:r>
        <w:rPr>
          <w:sz w:val="26"/>
          <w:szCs w:val="26"/>
        </w:rPr>
        <w:t>Г</w:t>
      </w:r>
      <w:r w:rsidRPr="00DF4521">
        <w:rPr>
          <w:sz w:val="26"/>
          <w:szCs w:val="26"/>
        </w:rPr>
        <w:t>енеральный директор</w:t>
      </w:r>
    </w:p>
    <w:p w14:paraId="283107BE" w14:textId="0C691554" w:rsidR="00357CB6" w:rsidRPr="00DF4521" w:rsidRDefault="00357CB6" w:rsidP="00357CB6">
      <w:pPr>
        <w:spacing w:line="312" w:lineRule="auto"/>
        <w:ind w:left="5670" w:firstLine="0"/>
        <w:jc w:val="right"/>
        <w:rPr>
          <w:sz w:val="26"/>
          <w:szCs w:val="26"/>
        </w:rPr>
      </w:pPr>
      <w:r>
        <w:rPr>
          <w:sz w:val="26"/>
          <w:szCs w:val="26"/>
        </w:rPr>
        <w:t>______________________</w:t>
      </w:r>
      <w:r w:rsidRPr="00DF4521">
        <w:rPr>
          <w:sz w:val="26"/>
          <w:szCs w:val="26"/>
        </w:rPr>
        <w:t xml:space="preserve"> </w:t>
      </w:r>
      <w:r w:rsidR="00B90F32">
        <w:rPr>
          <w:sz w:val="26"/>
          <w:szCs w:val="26"/>
        </w:rPr>
        <w:t>Безбородов М</w:t>
      </w:r>
      <w:r w:rsidRPr="00DF4521">
        <w:rPr>
          <w:sz w:val="26"/>
          <w:szCs w:val="26"/>
        </w:rPr>
        <w:t xml:space="preserve">.И. </w:t>
      </w:r>
    </w:p>
    <w:p w14:paraId="7C02BE3D" w14:textId="4547F373" w:rsidR="00357CB6" w:rsidRPr="00DF4521" w:rsidRDefault="00357CB6" w:rsidP="00357CB6">
      <w:pPr>
        <w:spacing w:line="312" w:lineRule="auto"/>
        <w:ind w:left="5670" w:firstLine="0"/>
        <w:rPr>
          <w:sz w:val="26"/>
          <w:szCs w:val="26"/>
        </w:rPr>
      </w:pPr>
      <w:r>
        <w:rPr>
          <w:sz w:val="26"/>
          <w:szCs w:val="26"/>
        </w:rPr>
        <w:t xml:space="preserve">                   </w:t>
      </w:r>
      <w:r w:rsidRPr="00DF4521">
        <w:rPr>
          <w:sz w:val="26"/>
          <w:szCs w:val="26"/>
        </w:rPr>
        <w:t>«</w:t>
      </w:r>
      <w:r w:rsidR="00A502BD">
        <w:rPr>
          <w:sz w:val="26"/>
          <w:szCs w:val="26"/>
        </w:rPr>
        <w:t>0</w:t>
      </w:r>
      <w:r w:rsidR="00DF0A44">
        <w:rPr>
          <w:sz w:val="26"/>
          <w:szCs w:val="26"/>
        </w:rPr>
        <w:t>8</w:t>
      </w:r>
      <w:r w:rsidRPr="00DF4521">
        <w:rPr>
          <w:sz w:val="26"/>
          <w:szCs w:val="26"/>
        </w:rPr>
        <w:t xml:space="preserve">» </w:t>
      </w:r>
      <w:proofErr w:type="gramStart"/>
      <w:r w:rsidR="00A502BD">
        <w:rPr>
          <w:sz w:val="26"/>
          <w:szCs w:val="26"/>
        </w:rPr>
        <w:t>сентября</w:t>
      </w:r>
      <w:r w:rsidRPr="00DF4521">
        <w:rPr>
          <w:sz w:val="26"/>
          <w:szCs w:val="26"/>
        </w:rPr>
        <w:t xml:space="preserve">  20</w:t>
      </w:r>
      <w:r>
        <w:rPr>
          <w:sz w:val="26"/>
          <w:szCs w:val="26"/>
        </w:rPr>
        <w:t>2</w:t>
      </w:r>
      <w:r w:rsidR="00B90F32">
        <w:rPr>
          <w:sz w:val="26"/>
          <w:szCs w:val="26"/>
        </w:rPr>
        <w:t>6</w:t>
      </w:r>
      <w:proofErr w:type="gramEnd"/>
      <w:r w:rsidRPr="00DF4521">
        <w:rPr>
          <w:sz w:val="26"/>
          <w:szCs w:val="26"/>
        </w:rPr>
        <w:t xml:space="preserve"> г.</w:t>
      </w:r>
    </w:p>
    <w:p w14:paraId="10492F89" w14:textId="77777777" w:rsidR="00357CB6" w:rsidRPr="00DF4521" w:rsidRDefault="00357CB6" w:rsidP="00357CB6">
      <w:pPr>
        <w:ind w:left="5670" w:firstLine="0"/>
        <w:jc w:val="center"/>
        <w:rPr>
          <w:bCs/>
          <w:sz w:val="26"/>
          <w:szCs w:val="26"/>
        </w:rPr>
      </w:pPr>
    </w:p>
    <w:p w14:paraId="62B15A88" w14:textId="77777777" w:rsidR="000433A8" w:rsidRDefault="004D4CE3" w:rsidP="00357CB6">
      <w:pPr>
        <w:spacing w:after="3" w:line="259" w:lineRule="auto"/>
        <w:ind w:left="3969" w:firstLine="0"/>
        <w:jc w:val="center"/>
      </w:pPr>
      <w:r>
        <w:rPr>
          <w:sz w:val="24"/>
        </w:rPr>
        <w:t xml:space="preserve">  </w:t>
      </w:r>
    </w:p>
    <w:p w14:paraId="48EB0359" w14:textId="77777777" w:rsidR="000433A8" w:rsidRDefault="004D4CE3">
      <w:pPr>
        <w:spacing w:after="787" w:line="259" w:lineRule="auto"/>
        <w:ind w:left="482" w:firstLine="0"/>
        <w:jc w:val="center"/>
      </w:pPr>
      <w:r>
        <w:rPr>
          <w:b/>
          <w:sz w:val="24"/>
        </w:rPr>
        <w:t xml:space="preserve"> </w:t>
      </w:r>
    </w:p>
    <w:p w14:paraId="7AEC5567" w14:textId="4E3B65BC" w:rsidR="000433A8" w:rsidRDefault="004D4CE3">
      <w:pPr>
        <w:spacing w:after="0" w:line="259" w:lineRule="auto"/>
        <w:ind w:firstLine="0"/>
        <w:jc w:val="left"/>
      </w:pPr>
      <w:r>
        <w:t xml:space="preserve"> </w:t>
      </w:r>
    </w:p>
    <w:p w14:paraId="57955C15" w14:textId="77777777" w:rsidR="000433A8" w:rsidRDefault="004D4CE3">
      <w:pPr>
        <w:spacing w:after="17" w:line="259" w:lineRule="auto"/>
        <w:ind w:firstLine="0"/>
        <w:jc w:val="left"/>
      </w:pPr>
      <w:r>
        <w:t xml:space="preserve"> </w:t>
      </w:r>
    </w:p>
    <w:p w14:paraId="17FA81A6" w14:textId="77777777" w:rsidR="000433A8" w:rsidRDefault="004D4CE3">
      <w:pPr>
        <w:spacing w:after="0" w:line="259" w:lineRule="auto"/>
        <w:ind w:firstLine="0"/>
        <w:jc w:val="left"/>
      </w:pPr>
      <w:r>
        <w:rPr>
          <w:b/>
          <w:sz w:val="26"/>
        </w:rPr>
        <w:t xml:space="preserve"> </w:t>
      </w:r>
    </w:p>
    <w:p w14:paraId="004C85FD" w14:textId="77777777" w:rsidR="000433A8" w:rsidRDefault="004D4CE3">
      <w:pPr>
        <w:spacing w:after="0" w:line="259" w:lineRule="auto"/>
        <w:ind w:firstLine="0"/>
        <w:jc w:val="left"/>
      </w:pPr>
      <w:r>
        <w:rPr>
          <w:b/>
          <w:sz w:val="26"/>
        </w:rPr>
        <w:t xml:space="preserve"> </w:t>
      </w:r>
    </w:p>
    <w:p w14:paraId="12BCF5BB" w14:textId="77777777" w:rsidR="000433A8" w:rsidRDefault="004D4CE3">
      <w:pPr>
        <w:spacing w:after="72" w:line="259" w:lineRule="auto"/>
        <w:ind w:firstLine="0"/>
        <w:jc w:val="left"/>
      </w:pPr>
      <w:r>
        <w:rPr>
          <w:b/>
        </w:rPr>
        <w:t xml:space="preserve"> </w:t>
      </w:r>
    </w:p>
    <w:p w14:paraId="762BD0F6" w14:textId="77777777" w:rsidR="000433A8" w:rsidRDefault="004D4CE3">
      <w:pPr>
        <w:spacing w:after="36" w:line="259" w:lineRule="auto"/>
        <w:ind w:left="10" w:right="61" w:hanging="10"/>
        <w:jc w:val="center"/>
      </w:pPr>
      <w:r>
        <w:rPr>
          <w:b/>
          <w:sz w:val="26"/>
        </w:rPr>
        <w:t xml:space="preserve">ДОКУМЕНТАЦИЯ ОБ АУКЦИОНЕ  </w:t>
      </w:r>
    </w:p>
    <w:p w14:paraId="09FC6743" w14:textId="77777777" w:rsidR="000433A8" w:rsidRDefault="004D4CE3">
      <w:pPr>
        <w:spacing w:after="0" w:line="259" w:lineRule="auto"/>
        <w:ind w:left="10" w:right="61" w:hanging="10"/>
        <w:jc w:val="center"/>
      </w:pPr>
      <w:r>
        <w:rPr>
          <w:b/>
          <w:sz w:val="26"/>
        </w:rPr>
        <w:t xml:space="preserve">В ЭЛЕКТРОННОЙ ФОРМЕ </w:t>
      </w:r>
    </w:p>
    <w:p w14:paraId="33121EA0" w14:textId="77777777" w:rsidR="000433A8" w:rsidRDefault="004D4CE3">
      <w:pPr>
        <w:spacing w:after="27" w:line="259" w:lineRule="auto"/>
        <w:ind w:left="11" w:firstLine="0"/>
        <w:jc w:val="center"/>
      </w:pPr>
      <w:r>
        <w:rPr>
          <w:b/>
          <w:color w:val="0000FF"/>
          <w:sz w:val="28"/>
        </w:rPr>
        <w:t xml:space="preserve"> </w:t>
      </w:r>
    </w:p>
    <w:p w14:paraId="592DBD2F" w14:textId="668B7634" w:rsidR="000433A8" w:rsidRDefault="00746BFA">
      <w:pPr>
        <w:spacing w:after="0" w:line="259" w:lineRule="auto"/>
        <w:ind w:left="11" w:firstLine="0"/>
        <w:jc w:val="center"/>
      </w:pPr>
      <w:r w:rsidRPr="00D87997">
        <w:t>на право заключения договора аренды нежилого помещения</w:t>
      </w:r>
      <w:r w:rsidR="009A6FD5">
        <w:t>,</w:t>
      </w:r>
      <w:r w:rsidRPr="00D87997">
        <w:t xml:space="preserve"> </w:t>
      </w:r>
      <w:r>
        <w:t>закрепленного на праве оперативного управления за Муниципальным автономным учреждением Спортивный комплекс «Дмитров», расположенного</w:t>
      </w:r>
      <w:r w:rsidR="002A7538">
        <w:t xml:space="preserve"> на 2-м этаже нежилого здания</w:t>
      </w:r>
      <w:r>
        <w:t xml:space="preserve"> по адресу: Московская обл., г. Дмитров, ул. Профессиональная, д. </w:t>
      </w:r>
      <w:r w:rsidR="00A84719">
        <w:t>25</w:t>
      </w:r>
      <w:r>
        <w:t xml:space="preserve"> </w:t>
      </w:r>
      <w:r w:rsidRPr="0027532D">
        <w:t>(</w:t>
      </w:r>
      <w:bookmarkStart w:id="0" w:name="_Hlk238656057"/>
      <w:r w:rsidR="002A734B" w:rsidRPr="00782446">
        <w:t>част</w:t>
      </w:r>
      <w:r w:rsidR="002A734B">
        <w:t>ь</w:t>
      </w:r>
      <w:r w:rsidR="002A734B" w:rsidRPr="00782446">
        <w:t xml:space="preserve"> помещения № 179 площадью 11,5 </w:t>
      </w:r>
      <w:proofErr w:type="spellStart"/>
      <w:r w:rsidR="002A734B" w:rsidRPr="00782446">
        <w:t>кв.м</w:t>
      </w:r>
      <w:proofErr w:type="spellEnd"/>
      <w:r w:rsidR="002A734B" w:rsidRPr="00782446">
        <w:t>., част</w:t>
      </w:r>
      <w:r w:rsidR="002A734B">
        <w:t>ь</w:t>
      </w:r>
      <w:r w:rsidR="002A734B" w:rsidRPr="00782446">
        <w:t xml:space="preserve"> помещения № 187 площадью 117,38 </w:t>
      </w:r>
      <w:proofErr w:type="spellStart"/>
      <w:r w:rsidR="002A734B" w:rsidRPr="00782446">
        <w:t>кв.м</w:t>
      </w:r>
      <w:proofErr w:type="spellEnd"/>
      <w:r w:rsidR="002A734B" w:rsidRPr="00782446">
        <w:t>., помещение №</w:t>
      </w:r>
      <w:r w:rsidR="000117E5">
        <w:t xml:space="preserve"> </w:t>
      </w:r>
      <w:r w:rsidR="002A734B" w:rsidRPr="00782446">
        <w:t xml:space="preserve">181 площадью 23,0 </w:t>
      </w:r>
      <w:proofErr w:type="spellStart"/>
      <w:r w:rsidR="002A734B" w:rsidRPr="00782446">
        <w:t>кв.м</w:t>
      </w:r>
      <w:proofErr w:type="spellEnd"/>
      <w:r w:rsidR="002A734B" w:rsidRPr="00782446">
        <w:t xml:space="preserve">., помещение  № 182, площадью 10,4 </w:t>
      </w:r>
      <w:proofErr w:type="spellStart"/>
      <w:r w:rsidR="002A734B" w:rsidRPr="00782446">
        <w:t>кв.м</w:t>
      </w:r>
      <w:proofErr w:type="spellEnd"/>
      <w:r w:rsidR="002A734B" w:rsidRPr="00782446">
        <w:t xml:space="preserve">., </w:t>
      </w:r>
      <w:r w:rsidR="00F26237" w:rsidRPr="00782446">
        <w:t xml:space="preserve">общей площадью 162.28 </w:t>
      </w:r>
      <w:proofErr w:type="spellStart"/>
      <w:r w:rsidR="00F26237" w:rsidRPr="00782446">
        <w:t>кв.</w:t>
      </w:r>
      <w:r w:rsidR="00F26237">
        <w:t>м</w:t>
      </w:r>
      <w:proofErr w:type="spellEnd"/>
      <w:r w:rsidR="00F26237">
        <w:t>.</w:t>
      </w:r>
      <w:bookmarkEnd w:id="0"/>
      <w:r w:rsidRPr="0027532D">
        <w:t>)</w:t>
      </w:r>
      <w:r w:rsidR="004D4CE3">
        <w:rPr>
          <w:color w:val="0000FF"/>
          <w:sz w:val="28"/>
        </w:rPr>
        <w:t xml:space="preserve"> </w:t>
      </w:r>
    </w:p>
    <w:p w14:paraId="4ABFA4D7" w14:textId="77777777" w:rsidR="000433A8" w:rsidRDefault="004D4CE3">
      <w:pPr>
        <w:spacing w:after="0" w:line="259" w:lineRule="auto"/>
        <w:ind w:left="11" w:firstLine="0"/>
        <w:jc w:val="center"/>
      </w:pPr>
      <w:r>
        <w:rPr>
          <w:color w:val="0000FF"/>
          <w:sz w:val="28"/>
        </w:rPr>
        <w:t xml:space="preserve"> </w:t>
      </w:r>
    </w:p>
    <w:p w14:paraId="3523B41B" w14:textId="77777777" w:rsidR="000433A8" w:rsidRDefault="004D4CE3">
      <w:pPr>
        <w:spacing w:after="0" w:line="259" w:lineRule="auto"/>
        <w:ind w:left="11" w:firstLine="0"/>
        <w:jc w:val="center"/>
      </w:pPr>
      <w:r>
        <w:rPr>
          <w:color w:val="0000FF"/>
          <w:sz w:val="28"/>
        </w:rPr>
        <w:t xml:space="preserve"> </w:t>
      </w:r>
    </w:p>
    <w:p w14:paraId="35C14E25" w14:textId="77777777" w:rsidR="000433A8" w:rsidRDefault="004D4CE3">
      <w:pPr>
        <w:spacing w:after="0" w:line="259" w:lineRule="auto"/>
        <w:ind w:left="11" w:firstLine="0"/>
        <w:jc w:val="center"/>
      </w:pPr>
      <w:r>
        <w:rPr>
          <w:color w:val="0000FF"/>
          <w:sz w:val="28"/>
        </w:rPr>
        <w:t xml:space="preserve"> </w:t>
      </w:r>
    </w:p>
    <w:p w14:paraId="53DFAF37" w14:textId="77777777" w:rsidR="000433A8" w:rsidRDefault="004D4CE3">
      <w:pPr>
        <w:spacing w:after="0" w:line="259" w:lineRule="auto"/>
        <w:ind w:left="11" w:firstLine="0"/>
        <w:jc w:val="center"/>
      </w:pPr>
      <w:r>
        <w:rPr>
          <w:color w:val="0000FF"/>
          <w:sz w:val="28"/>
        </w:rPr>
        <w:t xml:space="preserve"> </w:t>
      </w:r>
    </w:p>
    <w:p w14:paraId="4751BFA6" w14:textId="77777777" w:rsidR="000433A8" w:rsidRDefault="004D4CE3">
      <w:pPr>
        <w:spacing w:after="0" w:line="259" w:lineRule="auto"/>
        <w:ind w:firstLine="0"/>
        <w:jc w:val="left"/>
      </w:pPr>
      <w:r>
        <w:rPr>
          <w:b/>
          <w:sz w:val="28"/>
        </w:rPr>
        <w:t xml:space="preserve"> </w:t>
      </w:r>
    </w:p>
    <w:p w14:paraId="26322803" w14:textId="45C67CBE" w:rsidR="000433A8" w:rsidRDefault="004D4CE3">
      <w:pPr>
        <w:tabs>
          <w:tab w:val="center" w:pos="6399"/>
        </w:tabs>
        <w:spacing w:after="0" w:line="259" w:lineRule="auto"/>
        <w:ind w:firstLine="0"/>
        <w:jc w:val="left"/>
      </w:pPr>
      <w:r>
        <w:rPr>
          <w:sz w:val="26"/>
        </w:rPr>
        <w:t>№ процедуры easuz.mosreg.ru/</w:t>
      </w:r>
      <w:proofErr w:type="spellStart"/>
      <w:r>
        <w:rPr>
          <w:sz w:val="26"/>
        </w:rPr>
        <w:t>torgi</w:t>
      </w:r>
      <w:proofErr w:type="spellEnd"/>
      <w:r>
        <w:rPr>
          <w:sz w:val="26"/>
        </w:rPr>
        <w:t xml:space="preserve"> </w:t>
      </w:r>
      <w:r w:rsidR="00027359">
        <w:rPr>
          <w:sz w:val="26"/>
        </w:rPr>
        <w:t xml:space="preserve">                      </w:t>
      </w:r>
      <w:r w:rsidR="0052339E" w:rsidRPr="0052339E">
        <w:rPr>
          <w:b/>
          <w:bCs/>
          <w:sz w:val="26"/>
        </w:rPr>
        <w:t>00100120104286</w:t>
      </w:r>
      <w:r>
        <w:rPr>
          <w:sz w:val="26"/>
        </w:rPr>
        <w:tab/>
      </w:r>
      <w:r>
        <w:rPr>
          <w:b/>
          <w:sz w:val="28"/>
        </w:rPr>
        <w:t xml:space="preserve"> </w:t>
      </w:r>
    </w:p>
    <w:p w14:paraId="6D35B35C" w14:textId="77777777" w:rsidR="000433A8" w:rsidRDefault="004D4CE3">
      <w:pPr>
        <w:spacing w:after="0" w:line="259" w:lineRule="auto"/>
        <w:ind w:left="108" w:firstLine="0"/>
        <w:jc w:val="left"/>
      </w:pPr>
      <w:r>
        <w:rPr>
          <w:b/>
          <w:sz w:val="28"/>
        </w:rPr>
        <w:t xml:space="preserve"> </w:t>
      </w:r>
    </w:p>
    <w:p w14:paraId="402EBA12" w14:textId="3CB700B3" w:rsidR="000433A8" w:rsidRPr="00027359" w:rsidRDefault="004D4CE3">
      <w:pPr>
        <w:tabs>
          <w:tab w:val="center" w:pos="6049"/>
        </w:tabs>
        <w:spacing w:after="0" w:line="259" w:lineRule="auto"/>
        <w:ind w:firstLine="0"/>
        <w:jc w:val="left"/>
        <w:rPr>
          <w:color w:val="auto"/>
        </w:rPr>
      </w:pPr>
      <w:r>
        <w:rPr>
          <w:sz w:val="26"/>
        </w:rPr>
        <w:t xml:space="preserve">Дата начала подачи/приема заявок: </w:t>
      </w:r>
      <w:r>
        <w:rPr>
          <w:sz w:val="26"/>
        </w:rPr>
        <w:tab/>
      </w:r>
      <w:r w:rsidR="008B1308">
        <w:rPr>
          <w:b/>
          <w:color w:val="auto"/>
          <w:sz w:val="28"/>
        </w:rPr>
        <w:t>10</w:t>
      </w:r>
      <w:r w:rsidRPr="00027359">
        <w:rPr>
          <w:b/>
          <w:color w:val="auto"/>
          <w:sz w:val="28"/>
        </w:rPr>
        <w:t>.</w:t>
      </w:r>
      <w:r w:rsidR="00B90F32">
        <w:rPr>
          <w:b/>
          <w:color w:val="auto"/>
          <w:sz w:val="28"/>
        </w:rPr>
        <w:t>0</w:t>
      </w:r>
      <w:r w:rsidR="00A502BD">
        <w:rPr>
          <w:b/>
          <w:color w:val="auto"/>
          <w:sz w:val="28"/>
        </w:rPr>
        <w:t>9</w:t>
      </w:r>
      <w:r w:rsidRPr="00027359">
        <w:rPr>
          <w:b/>
          <w:color w:val="auto"/>
          <w:sz w:val="28"/>
        </w:rPr>
        <w:t>.202</w:t>
      </w:r>
      <w:r w:rsidR="00B90F32">
        <w:rPr>
          <w:b/>
          <w:color w:val="auto"/>
          <w:sz w:val="28"/>
        </w:rPr>
        <w:t>6</w:t>
      </w:r>
      <w:r w:rsidRPr="00027359">
        <w:rPr>
          <w:b/>
          <w:color w:val="auto"/>
          <w:sz w:val="28"/>
        </w:rPr>
        <w:t xml:space="preserve"> </w:t>
      </w:r>
    </w:p>
    <w:p w14:paraId="5BA522DF" w14:textId="77777777" w:rsidR="000433A8" w:rsidRPr="00027359" w:rsidRDefault="004D4CE3">
      <w:pPr>
        <w:spacing w:after="3" w:line="259" w:lineRule="auto"/>
        <w:ind w:left="108" w:firstLine="0"/>
        <w:jc w:val="left"/>
        <w:rPr>
          <w:color w:val="auto"/>
        </w:rPr>
      </w:pPr>
      <w:r w:rsidRPr="00027359">
        <w:rPr>
          <w:b/>
          <w:color w:val="auto"/>
          <w:sz w:val="28"/>
        </w:rPr>
        <w:t xml:space="preserve"> </w:t>
      </w:r>
    </w:p>
    <w:p w14:paraId="6937B926" w14:textId="38BD7517" w:rsidR="000433A8" w:rsidRPr="00027359" w:rsidRDefault="004D4CE3">
      <w:pPr>
        <w:tabs>
          <w:tab w:val="center" w:pos="6048"/>
        </w:tabs>
        <w:spacing w:after="0" w:line="259" w:lineRule="auto"/>
        <w:ind w:firstLine="0"/>
        <w:jc w:val="left"/>
        <w:rPr>
          <w:color w:val="auto"/>
        </w:rPr>
      </w:pPr>
      <w:r w:rsidRPr="00027359">
        <w:rPr>
          <w:color w:val="auto"/>
          <w:sz w:val="26"/>
        </w:rPr>
        <w:t xml:space="preserve">Дата окончания подачи/приема заявок: </w:t>
      </w:r>
      <w:r w:rsidRPr="00027359">
        <w:rPr>
          <w:color w:val="auto"/>
          <w:sz w:val="26"/>
        </w:rPr>
        <w:tab/>
      </w:r>
      <w:r w:rsidR="008B1308">
        <w:rPr>
          <w:b/>
          <w:color w:val="auto"/>
          <w:sz w:val="28"/>
        </w:rPr>
        <w:t>0</w:t>
      </w:r>
      <w:r w:rsidR="001704E8">
        <w:rPr>
          <w:b/>
          <w:color w:val="auto"/>
          <w:sz w:val="28"/>
        </w:rPr>
        <w:t>2</w:t>
      </w:r>
      <w:r w:rsidRPr="00027359">
        <w:rPr>
          <w:b/>
          <w:color w:val="auto"/>
          <w:sz w:val="28"/>
        </w:rPr>
        <w:t>.</w:t>
      </w:r>
      <w:r w:rsidR="008B1308">
        <w:rPr>
          <w:b/>
          <w:color w:val="auto"/>
          <w:sz w:val="28"/>
        </w:rPr>
        <w:t>10</w:t>
      </w:r>
      <w:r w:rsidRPr="00027359">
        <w:rPr>
          <w:b/>
          <w:color w:val="auto"/>
          <w:sz w:val="28"/>
        </w:rPr>
        <w:t>.202</w:t>
      </w:r>
      <w:r w:rsidR="00B90F32">
        <w:rPr>
          <w:b/>
          <w:color w:val="auto"/>
          <w:sz w:val="28"/>
        </w:rPr>
        <w:t>6</w:t>
      </w:r>
      <w:r w:rsidRPr="00027359">
        <w:rPr>
          <w:b/>
          <w:color w:val="auto"/>
          <w:sz w:val="28"/>
        </w:rPr>
        <w:t xml:space="preserve"> </w:t>
      </w:r>
    </w:p>
    <w:p w14:paraId="19C6D57A" w14:textId="77777777" w:rsidR="000433A8" w:rsidRPr="00027359" w:rsidRDefault="004D4CE3">
      <w:pPr>
        <w:spacing w:line="259" w:lineRule="auto"/>
        <w:ind w:left="108" w:firstLine="0"/>
        <w:jc w:val="left"/>
        <w:rPr>
          <w:color w:val="auto"/>
        </w:rPr>
      </w:pPr>
      <w:r w:rsidRPr="00027359">
        <w:rPr>
          <w:b/>
          <w:color w:val="auto"/>
          <w:sz w:val="28"/>
        </w:rPr>
        <w:t xml:space="preserve"> </w:t>
      </w:r>
    </w:p>
    <w:p w14:paraId="7BF867A8" w14:textId="128C4749" w:rsidR="000433A8" w:rsidRPr="00027359" w:rsidRDefault="004D4CE3">
      <w:pPr>
        <w:tabs>
          <w:tab w:val="center" w:pos="6049"/>
        </w:tabs>
        <w:spacing w:after="0" w:line="259" w:lineRule="auto"/>
        <w:ind w:firstLine="0"/>
        <w:jc w:val="left"/>
        <w:rPr>
          <w:color w:val="auto"/>
        </w:rPr>
      </w:pPr>
      <w:r w:rsidRPr="00027359">
        <w:rPr>
          <w:color w:val="auto"/>
          <w:sz w:val="26"/>
        </w:rPr>
        <w:t>Дата аукциона:</w:t>
      </w:r>
      <w:r w:rsidRPr="00027359">
        <w:rPr>
          <w:b/>
          <w:color w:val="auto"/>
          <w:sz w:val="28"/>
        </w:rPr>
        <w:t xml:space="preserve"> </w:t>
      </w:r>
      <w:r w:rsidRPr="00027359">
        <w:rPr>
          <w:b/>
          <w:color w:val="auto"/>
          <w:sz w:val="28"/>
        </w:rPr>
        <w:tab/>
      </w:r>
      <w:r w:rsidR="008B1308">
        <w:rPr>
          <w:b/>
          <w:color w:val="auto"/>
          <w:sz w:val="28"/>
        </w:rPr>
        <w:t>0</w:t>
      </w:r>
      <w:r w:rsidR="001704E8">
        <w:rPr>
          <w:b/>
          <w:color w:val="auto"/>
          <w:sz w:val="28"/>
        </w:rPr>
        <w:t>7</w:t>
      </w:r>
      <w:r w:rsidRPr="00027359">
        <w:rPr>
          <w:b/>
          <w:color w:val="auto"/>
          <w:sz w:val="28"/>
        </w:rPr>
        <w:t>.</w:t>
      </w:r>
      <w:r w:rsidR="008B1308">
        <w:rPr>
          <w:b/>
          <w:color w:val="auto"/>
          <w:sz w:val="28"/>
        </w:rPr>
        <w:t>10</w:t>
      </w:r>
      <w:r w:rsidRPr="00027359">
        <w:rPr>
          <w:b/>
          <w:color w:val="auto"/>
          <w:sz w:val="28"/>
        </w:rPr>
        <w:t>.202</w:t>
      </w:r>
      <w:r w:rsidR="00B90F32">
        <w:rPr>
          <w:b/>
          <w:color w:val="auto"/>
          <w:sz w:val="28"/>
        </w:rPr>
        <w:t>6</w:t>
      </w:r>
      <w:r w:rsidRPr="00027359">
        <w:rPr>
          <w:b/>
          <w:color w:val="auto"/>
          <w:sz w:val="28"/>
        </w:rPr>
        <w:t xml:space="preserve"> </w:t>
      </w:r>
    </w:p>
    <w:p w14:paraId="03AD9D08" w14:textId="77777777" w:rsidR="000433A8" w:rsidRPr="00027359" w:rsidRDefault="004D4CE3">
      <w:pPr>
        <w:spacing w:after="0" w:line="259" w:lineRule="auto"/>
        <w:ind w:left="108" w:firstLine="0"/>
        <w:jc w:val="left"/>
        <w:rPr>
          <w:color w:val="auto"/>
        </w:rPr>
      </w:pPr>
      <w:r w:rsidRPr="00027359">
        <w:rPr>
          <w:color w:val="auto"/>
          <w:sz w:val="26"/>
        </w:rPr>
        <w:t xml:space="preserve"> </w:t>
      </w:r>
      <w:r w:rsidRPr="00027359">
        <w:rPr>
          <w:color w:val="auto"/>
          <w:sz w:val="26"/>
        </w:rPr>
        <w:tab/>
      </w:r>
      <w:r w:rsidRPr="00027359">
        <w:rPr>
          <w:b/>
          <w:color w:val="auto"/>
          <w:sz w:val="28"/>
        </w:rPr>
        <w:t xml:space="preserve"> </w:t>
      </w:r>
    </w:p>
    <w:p w14:paraId="366DFF45" w14:textId="77777777" w:rsidR="000433A8" w:rsidRDefault="004D4CE3">
      <w:pPr>
        <w:spacing w:after="0" w:line="259" w:lineRule="auto"/>
        <w:ind w:firstLine="0"/>
        <w:jc w:val="left"/>
      </w:pPr>
      <w:r>
        <w:rPr>
          <w:sz w:val="28"/>
        </w:rPr>
        <w:t xml:space="preserve"> </w:t>
      </w:r>
    </w:p>
    <w:p w14:paraId="34E6B8DB" w14:textId="77777777" w:rsidR="000433A8" w:rsidRDefault="004D4CE3">
      <w:pPr>
        <w:spacing w:after="0" w:line="259" w:lineRule="auto"/>
        <w:ind w:firstLine="0"/>
        <w:jc w:val="left"/>
      </w:pPr>
      <w:r>
        <w:rPr>
          <w:sz w:val="28"/>
        </w:rPr>
        <w:t xml:space="preserve"> </w:t>
      </w:r>
    </w:p>
    <w:p w14:paraId="124E8BA5" w14:textId="77777777" w:rsidR="000433A8" w:rsidRDefault="004D4CE3">
      <w:pPr>
        <w:spacing w:after="0" w:line="259" w:lineRule="auto"/>
        <w:ind w:firstLine="0"/>
        <w:jc w:val="left"/>
      </w:pPr>
      <w:r>
        <w:rPr>
          <w:sz w:val="28"/>
        </w:rPr>
        <w:t xml:space="preserve"> </w:t>
      </w:r>
    </w:p>
    <w:p w14:paraId="6A4FE380" w14:textId="77777777" w:rsidR="000433A8" w:rsidRDefault="004D4CE3">
      <w:pPr>
        <w:spacing w:after="0" w:line="259" w:lineRule="auto"/>
        <w:ind w:firstLine="0"/>
        <w:jc w:val="left"/>
      </w:pPr>
      <w:r>
        <w:rPr>
          <w:b/>
          <w:sz w:val="26"/>
        </w:rPr>
        <w:t xml:space="preserve"> </w:t>
      </w:r>
    </w:p>
    <w:p w14:paraId="15D785F0" w14:textId="77777777" w:rsidR="000433A8" w:rsidRDefault="004D4CE3">
      <w:pPr>
        <w:spacing w:after="0" w:line="259" w:lineRule="auto"/>
        <w:ind w:firstLine="0"/>
        <w:jc w:val="left"/>
      </w:pPr>
      <w:r>
        <w:rPr>
          <w:b/>
          <w:sz w:val="26"/>
        </w:rPr>
        <w:t xml:space="preserve"> </w:t>
      </w:r>
      <w:bookmarkStart w:id="1" w:name="_GoBack"/>
      <w:bookmarkEnd w:id="1"/>
    </w:p>
    <w:p w14:paraId="0839F2E6" w14:textId="77777777" w:rsidR="000433A8" w:rsidRDefault="004D4CE3">
      <w:pPr>
        <w:spacing w:after="0" w:line="259" w:lineRule="auto"/>
        <w:ind w:firstLine="0"/>
        <w:jc w:val="left"/>
      </w:pPr>
      <w:r>
        <w:rPr>
          <w:b/>
          <w:sz w:val="26"/>
        </w:rPr>
        <w:t xml:space="preserve"> </w:t>
      </w:r>
    </w:p>
    <w:p w14:paraId="49CF4224" w14:textId="22494BC1" w:rsidR="000433A8" w:rsidRDefault="004D4CE3">
      <w:pPr>
        <w:spacing w:after="0" w:line="259" w:lineRule="auto"/>
        <w:ind w:firstLine="0"/>
        <w:jc w:val="left"/>
      </w:pPr>
      <w:r>
        <w:rPr>
          <w:sz w:val="26"/>
        </w:rPr>
        <w:t xml:space="preserve"> </w:t>
      </w:r>
    </w:p>
    <w:p w14:paraId="2F294E33" w14:textId="5946019D" w:rsidR="000433A8" w:rsidRDefault="00746BFA" w:rsidP="00746BFA">
      <w:pPr>
        <w:spacing w:after="0" w:line="259" w:lineRule="auto"/>
        <w:ind w:firstLine="0"/>
        <w:jc w:val="center"/>
      </w:pPr>
      <w:r>
        <w:rPr>
          <w:sz w:val="26"/>
        </w:rPr>
        <w:t>202</w:t>
      </w:r>
      <w:r w:rsidR="00B90F32">
        <w:rPr>
          <w:sz w:val="26"/>
        </w:rPr>
        <w:t>6</w:t>
      </w:r>
      <w:r>
        <w:rPr>
          <w:sz w:val="26"/>
        </w:rPr>
        <w:t xml:space="preserve"> год</w:t>
      </w:r>
    </w:p>
    <w:p w14:paraId="5EA9BC50" w14:textId="77777777" w:rsidR="000433A8" w:rsidRDefault="004D4CE3" w:rsidP="00746BFA">
      <w:pPr>
        <w:spacing w:after="0" w:line="259" w:lineRule="auto"/>
        <w:ind w:firstLine="0"/>
      </w:pPr>
      <w:r>
        <w:rPr>
          <w:sz w:val="24"/>
        </w:rPr>
        <w:lastRenderedPageBreak/>
        <w:t xml:space="preserve"> </w:t>
      </w:r>
    </w:p>
    <w:p w14:paraId="30AA3556" w14:textId="77777777" w:rsidR="000433A8" w:rsidRDefault="004D4CE3">
      <w:pPr>
        <w:spacing w:after="0" w:line="259" w:lineRule="auto"/>
        <w:ind w:left="1" w:firstLine="0"/>
        <w:jc w:val="center"/>
      </w:pPr>
      <w:r>
        <w:rPr>
          <w:sz w:val="24"/>
        </w:rPr>
        <w:t xml:space="preserve"> </w:t>
      </w:r>
    </w:p>
    <w:p w14:paraId="0CCCE9C7" w14:textId="77777777" w:rsidR="000433A8" w:rsidRDefault="004D4CE3">
      <w:pPr>
        <w:pStyle w:val="1"/>
        <w:spacing w:after="36"/>
        <w:ind w:right="0"/>
      </w:pPr>
      <w:r>
        <w:t xml:space="preserve">1. Правовое регулирование </w:t>
      </w:r>
    </w:p>
    <w:p w14:paraId="2C314059" w14:textId="77777777" w:rsidR="000433A8" w:rsidRDefault="004D4CE3">
      <w:pPr>
        <w:ind w:left="-15" w:right="46" w:firstLine="0"/>
      </w:pPr>
      <w:r>
        <w:t>Аукцион в электронной форме, открытый по форме подачи предложений и по составу участников</w:t>
      </w:r>
      <w:proofErr w:type="gramStart"/>
      <w:r>
        <w:t xml:space="preserve">   (</w:t>
      </w:r>
      <w:proofErr w:type="gramEnd"/>
      <w:r>
        <w:t xml:space="preserve">далее – аукцион), проводится в соответствии с:  </w:t>
      </w:r>
    </w:p>
    <w:p w14:paraId="787E73FD" w14:textId="77777777" w:rsidR="000433A8" w:rsidRDefault="004D4CE3">
      <w:pPr>
        <w:numPr>
          <w:ilvl w:val="0"/>
          <w:numId w:val="1"/>
        </w:numPr>
        <w:ind w:right="46" w:firstLine="0"/>
      </w:pPr>
      <w:r>
        <w:t xml:space="preserve">Гражданским кодексом Российской Федерации; </w:t>
      </w:r>
    </w:p>
    <w:p w14:paraId="2634B310" w14:textId="77777777" w:rsidR="000433A8" w:rsidRDefault="004D4CE3">
      <w:pPr>
        <w:numPr>
          <w:ilvl w:val="0"/>
          <w:numId w:val="1"/>
        </w:numPr>
        <w:ind w:right="46" w:firstLine="0"/>
      </w:pPr>
      <w:r>
        <w:t xml:space="preserve">Федеральным законом от 26.07.2006 № 135-ФЗ «О защите конкуренции»; </w:t>
      </w:r>
    </w:p>
    <w:p w14:paraId="4EC633EB" w14:textId="77777777" w:rsidR="000433A8" w:rsidRDefault="004D4CE3">
      <w:pPr>
        <w:numPr>
          <w:ilvl w:val="0"/>
          <w:numId w:val="1"/>
        </w:numPr>
        <w:ind w:right="46" w:firstLine="0"/>
      </w:pPr>
      <w:r>
        <w:t xml:space="preserve">приказом Федеральной антимонопольной службы от 21.03.2023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(далее – Приказ ФАС 21.03.2023 № 147/23); </w:t>
      </w:r>
    </w:p>
    <w:p w14:paraId="24C2A6AC" w14:textId="77777777" w:rsidR="000433A8" w:rsidRDefault="004D4CE3">
      <w:pPr>
        <w:numPr>
          <w:ilvl w:val="0"/>
          <w:numId w:val="1"/>
        </w:numPr>
        <w:spacing w:after="3" w:line="265" w:lineRule="auto"/>
        <w:ind w:right="46" w:firstLine="0"/>
      </w:pPr>
      <w:r>
        <w:rPr>
          <w:color w:val="0000FF"/>
        </w:rPr>
        <w:t xml:space="preserve">решением о проведении торгов (прилагается); </w:t>
      </w:r>
    </w:p>
    <w:p w14:paraId="5A80E854" w14:textId="77777777" w:rsidR="000433A8" w:rsidRDefault="004D4CE3">
      <w:pPr>
        <w:numPr>
          <w:ilvl w:val="0"/>
          <w:numId w:val="1"/>
        </w:numPr>
        <w:ind w:right="46" w:firstLine="0"/>
      </w:pPr>
      <w:r>
        <w:t xml:space="preserve">иными нормативными правовыми актами Российской Федерации и Московской области. </w:t>
      </w:r>
    </w:p>
    <w:p w14:paraId="1E5DC22C" w14:textId="77777777" w:rsidR="000433A8" w:rsidRDefault="004D4CE3">
      <w:pPr>
        <w:spacing w:after="70" w:line="259" w:lineRule="auto"/>
        <w:ind w:left="1428" w:firstLine="0"/>
        <w:jc w:val="left"/>
      </w:pPr>
      <w:r>
        <w:t xml:space="preserve"> </w:t>
      </w:r>
    </w:p>
    <w:p w14:paraId="0DEEDBCB" w14:textId="77777777" w:rsidR="00746BFA" w:rsidRPr="00746BFA" w:rsidRDefault="004D4CE3">
      <w:pPr>
        <w:numPr>
          <w:ilvl w:val="0"/>
          <w:numId w:val="2"/>
        </w:numPr>
        <w:spacing w:line="316" w:lineRule="auto"/>
        <w:ind w:right="46" w:firstLine="0"/>
      </w:pPr>
      <w:r>
        <w:rPr>
          <w:b/>
          <w:sz w:val="26"/>
        </w:rPr>
        <w:t>Извещение о проведении аукциона</w:t>
      </w:r>
      <w:r>
        <w:rPr>
          <w:sz w:val="26"/>
        </w:rPr>
        <w:t xml:space="preserve">  </w:t>
      </w:r>
    </w:p>
    <w:p w14:paraId="1F72AB01" w14:textId="77777777" w:rsidR="000433A8" w:rsidRDefault="004D4CE3" w:rsidP="00CC4190">
      <w:pPr>
        <w:spacing w:line="316" w:lineRule="auto"/>
        <w:ind w:right="46" w:firstLine="0"/>
      </w:pPr>
      <w:r>
        <w:rPr>
          <w:b/>
        </w:rPr>
        <w:t>2.1. Арендодатель –</w:t>
      </w:r>
      <w:r>
        <w:t xml:space="preserve"> орган исполнительной власти Московской области</w:t>
      </w:r>
      <w:r>
        <w:rPr>
          <w:vertAlign w:val="superscript"/>
        </w:rPr>
        <w:t xml:space="preserve"> </w:t>
      </w:r>
      <w:r>
        <w:t>или исполнительно</w:t>
      </w:r>
      <w:r w:rsidR="00F91DFB">
        <w:t>-</w:t>
      </w:r>
      <w:r>
        <w:t>распорядительный орган муниципального образования Московской области, принимающий решение  о проведении аукциона, об отказе от проведения аукциона, об условиях аукциона (в том числе о начальной цене предмета аукциона, условиях и сроках договора аренды), отвечающий за соответствие Объекта (лота) аукциона характеристикам, указанным в Документации об аукционе, за  соблюдение сроков заключения договора аренды Объекта (лота) аукциона, заключающий договор аренды Объекта (лота) аукциона.</w:t>
      </w:r>
      <w:r>
        <w:rPr>
          <w:b/>
        </w:rPr>
        <w:t xml:space="preserve"> </w:t>
      </w:r>
    </w:p>
    <w:p w14:paraId="0D16F7F1" w14:textId="77777777" w:rsidR="000433A8" w:rsidRDefault="004D4CE3">
      <w:pPr>
        <w:spacing w:after="19" w:line="259" w:lineRule="auto"/>
        <w:ind w:firstLine="0"/>
        <w:jc w:val="left"/>
      </w:pPr>
      <w:r>
        <w:rPr>
          <w:color w:val="0000FF"/>
        </w:rPr>
        <w:t xml:space="preserve"> </w:t>
      </w:r>
    </w:p>
    <w:p w14:paraId="4532A354" w14:textId="77777777" w:rsidR="000433A8" w:rsidRDefault="004D4CE3">
      <w:pPr>
        <w:spacing w:after="3" w:line="265" w:lineRule="auto"/>
        <w:ind w:left="-5" w:right="46" w:hanging="10"/>
      </w:pPr>
      <w:r>
        <w:rPr>
          <w:color w:val="0000FF"/>
        </w:rPr>
        <w:t xml:space="preserve">Наименование: </w:t>
      </w:r>
      <w:r w:rsidR="00CC4190" w:rsidRPr="003621E7">
        <w:t>Муниципальное</w:t>
      </w:r>
      <w:r w:rsidR="00CC4190">
        <w:t xml:space="preserve"> </w:t>
      </w:r>
      <w:proofErr w:type="gramStart"/>
      <w:r w:rsidR="00CC4190">
        <w:t xml:space="preserve">автономное </w:t>
      </w:r>
      <w:r w:rsidR="00CC4190" w:rsidRPr="003621E7">
        <w:t xml:space="preserve"> учреждение</w:t>
      </w:r>
      <w:proofErr w:type="gramEnd"/>
      <w:r w:rsidR="00CC4190">
        <w:t xml:space="preserve"> </w:t>
      </w:r>
      <w:r w:rsidR="00CC4190" w:rsidRPr="003621E7">
        <w:t>Спортивный комплекс «Дмитров»</w:t>
      </w:r>
      <w:r>
        <w:rPr>
          <w:color w:val="0000FF"/>
        </w:rPr>
        <w:t xml:space="preserve"> </w:t>
      </w:r>
    </w:p>
    <w:p w14:paraId="42B0B1FF" w14:textId="77777777" w:rsidR="00CC4190" w:rsidRDefault="004D4CE3" w:rsidP="00CC4190">
      <w:pPr>
        <w:tabs>
          <w:tab w:val="left" w:pos="142"/>
        </w:tabs>
        <w:autoSpaceDE w:val="0"/>
        <w:ind w:firstLine="0"/>
      </w:pPr>
      <w:r>
        <w:rPr>
          <w:color w:val="0000FF"/>
        </w:rPr>
        <w:t xml:space="preserve">Местонахождение: </w:t>
      </w:r>
      <w:r w:rsidR="00CC4190" w:rsidRPr="003621E7">
        <w:t>141800</w:t>
      </w:r>
      <w:r w:rsidR="00CC4190">
        <w:t>,</w:t>
      </w:r>
      <w:r w:rsidR="00CC4190" w:rsidRPr="003621E7">
        <w:t xml:space="preserve"> Московская область</w:t>
      </w:r>
      <w:r w:rsidR="00CC4190">
        <w:t>,</w:t>
      </w:r>
      <w:r w:rsidR="00CC4190" w:rsidRPr="003621E7">
        <w:t xml:space="preserve"> г. Дмитров</w:t>
      </w:r>
      <w:r w:rsidR="00CC4190">
        <w:t xml:space="preserve">, </w:t>
      </w:r>
      <w:r w:rsidR="00CC4190" w:rsidRPr="003621E7">
        <w:t>ул. Профессиональная д.25</w:t>
      </w:r>
    </w:p>
    <w:p w14:paraId="0FA94D5F" w14:textId="77777777" w:rsidR="000433A8" w:rsidRDefault="004D4CE3">
      <w:pPr>
        <w:spacing w:after="3" w:line="265" w:lineRule="auto"/>
        <w:ind w:left="-5" w:right="436" w:hanging="10"/>
      </w:pPr>
      <w:r>
        <w:rPr>
          <w:color w:val="0000FF"/>
        </w:rPr>
        <w:t xml:space="preserve">Адрес сайта: </w:t>
      </w:r>
      <w:r w:rsidR="00CC4190" w:rsidRPr="005F2F77">
        <w:t>https://www.dmitrov-ice.ru</w:t>
      </w:r>
    </w:p>
    <w:p w14:paraId="6D09DECB" w14:textId="77777777" w:rsidR="000433A8" w:rsidRDefault="004D4CE3">
      <w:pPr>
        <w:spacing w:after="3" w:line="265" w:lineRule="auto"/>
        <w:ind w:left="-5" w:right="46" w:hanging="10"/>
      </w:pPr>
      <w:r>
        <w:rPr>
          <w:color w:val="0000FF"/>
        </w:rPr>
        <w:t xml:space="preserve">Адрес электронной почты: </w:t>
      </w:r>
      <w:r w:rsidR="00CC4190" w:rsidRPr="005F2F77">
        <w:rPr>
          <w:color w:val="000000" w:themeColor="text1"/>
          <w:shd w:val="clear" w:color="auto" w:fill="FFFFFF"/>
        </w:rPr>
        <w:t>buh.led@mail.ru</w:t>
      </w:r>
      <w:r>
        <w:rPr>
          <w:color w:val="0000FF"/>
        </w:rPr>
        <w:t xml:space="preserve"> </w:t>
      </w:r>
    </w:p>
    <w:p w14:paraId="2EB5152C" w14:textId="77777777" w:rsidR="000433A8" w:rsidRDefault="004D4CE3">
      <w:pPr>
        <w:spacing w:after="3" w:line="265" w:lineRule="auto"/>
        <w:ind w:left="-5" w:right="46" w:hanging="10"/>
      </w:pPr>
      <w:r>
        <w:rPr>
          <w:color w:val="0000FF"/>
        </w:rPr>
        <w:t xml:space="preserve">Телефон: </w:t>
      </w:r>
      <w:r w:rsidR="00CC4190">
        <w:t>8</w:t>
      </w:r>
      <w:r w:rsidR="00CC4190" w:rsidRPr="003621E7">
        <w:t xml:space="preserve"> (496) 224-54-68</w:t>
      </w:r>
      <w:r>
        <w:rPr>
          <w:color w:val="0000FF"/>
        </w:rPr>
        <w:t xml:space="preserve"> </w:t>
      </w:r>
    </w:p>
    <w:p w14:paraId="73FA0389" w14:textId="77777777" w:rsidR="000433A8" w:rsidRDefault="004D4CE3">
      <w:pPr>
        <w:spacing w:after="20" w:line="259" w:lineRule="auto"/>
        <w:ind w:firstLine="0"/>
        <w:jc w:val="left"/>
      </w:pPr>
      <w:r>
        <w:t xml:space="preserve"> </w:t>
      </w:r>
    </w:p>
    <w:p w14:paraId="596694B5" w14:textId="77777777" w:rsidR="000433A8" w:rsidRDefault="004D4CE3" w:rsidP="00CC4190">
      <w:pPr>
        <w:numPr>
          <w:ilvl w:val="1"/>
          <w:numId w:val="2"/>
        </w:numPr>
        <w:ind w:left="0" w:right="46" w:firstLine="709"/>
      </w:pPr>
      <w:r>
        <w:rPr>
          <w:b/>
        </w:rPr>
        <w:t>Организатор аукциона –</w:t>
      </w:r>
      <w:r>
        <w:t xml:space="preserve"> орган, осуществляющий функции по организации и проведению аукциона, утверждающий Документацию об аукционе, обеспечивающий прием и возврат задатков, создающий аукционную комиссию.  </w:t>
      </w:r>
    </w:p>
    <w:p w14:paraId="4F63B9FF" w14:textId="77777777" w:rsidR="00CC4190" w:rsidRDefault="00CC4190" w:rsidP="00CC4190">
      <w:pPr>
        <w:spacing w:after="23" w:line="259" w:lineRule="auto"/>
        <w:ind w:firstLine="0"/>
        <w:jc w:val="left"/>
      </w:pPr>
      <w:r>
        <w:t xml:space="preserve">Наименование: Муниципальное </w:t>
      </w:r>
      <w:proofErr w:type="gramStart"/>
      <w:r>
        <w:t>автономное  учреждение</w:t>
      </w:r>
      <w:proofErr w:type="gramEnd"/>
      <w:r>
        <w:t xml:space="preserve"> Спортивный комплекс «Дмитров»</w:t>
      </w:r>
    </w:p>
    <w:p w14:paraId="3FE34819" w14:textId="77777777" w:rsidR="00CC4190" w:rsidRDefault="00CC4190" w:rsidP="00CC4190">
      <w:pPr>
        <w:spacing w:after="23" w:line="259" w:lineRule="auto"/>
        <w:ind w:firstLine="0"/>
        <w:jc w:val="left"/>
      </w:pPr>
      <w:r>
        <w:t>Место нахождения: 141800, Московская область, г. Дмитров, ул. Профессиональная д.25</w:t>
      </w:r>
    </w:p>
    <w:p w14:paraId="0D51C678" w14:textId="77777777" w:rsidR="00CC4190" w:rsidRDefault="00CC4190" w:rsidP="00CC4190">
      <w:pPr>
        <w:spacing w:after="23" w:line="259" w:lineRule="auto"/>
        <w:ind w:firstLine="0"/>
        <w:jc w:val="left"/>
      </w:pPr>
      <w:r>
        <w:t>Адрес сайта: https://www.dmitrov-ice.ru</w:t>
      </w:r>
    </w:p>
    <w:p w14:paraId="1537A5D7" w14:textId="77777777" w:rsidR="00CC4190" w:rsidRDefault="00CC4190" w:rsidP="00CC4190">
      <w:pPr>
        <w:spacing w:after="23" w:line="259" w:lineRule="auto"/>
        <w:ind w:firstLine="0"/>
        <w:jc w:val="left"/>
      </w:pPr>
      <w:r>
        <w:t>Адрес электронной почты: buh.led@mail.ru</w:t>
      </w:r>
    </w:p>
    <w:p w14:paraId="12E1DE15" w14:textId="77777777" w:rsidR="000433A8" w:rsidRDefault="00CC4190" w:rsidP="00CC4190">
      <w:pPr>
        <w:spacing w:after="23" w:line="259" w:lineRule="auto"/>
        <w:ind w:firstLine="0"/>
        <w:jc w:val="left"/>
      </w:pPr>
      <w:r>
        <w:t>Телефон: 8 (496) 224-54-68</w:t>
      </w:r>
      <w:r w:rsidR="004D4CE3">
        <w:t xml:space="preserve"> </w:t>
      </w:r>
    </w:p>
    <w:p w14:paraId="7E118F36" w14:textId="77777777" w:rsidR="000433A8" w:rsidRDefault="004D4CE3" w:rsidP="00CC4190">
      <w:pPr>
        <w:numPr>
          <w:ilvl w:val="1"/>
          <w:numId w:val="2"/>
        </w:numPr>
        <w:ind w:left="0" w:right="46" w:firstLine="709"/>
      </w:pPr>
      <w:r>
        <w:rPr>
          <w:b/>
        </w:rPr>
        <w:t xml:space="preserve">Лицо, осуществляющее организационно-технические функции по организации и проведению аукциона </w:t>
      </w:r>
      <w:r>
        <w:t>– отвечает за соблюдение сроков размещения Документации об аукционе и документов, составляемых в ходе проведения аукциона на сайтах www.torgi.gov.ru, easuz.mosreg.ru/</w:t>
      </w:r>
      <w:proofErr w:type="spellStart"/>
      <w:r>
        <w:t>torgi</w:t>
      </w:r>
      <w:proofErr w:type="spellEnd"/>
      <w:r>
        <w:t xml:space="preserve">.  </w:t>
      </w:r>
    </w:p>
    <w:p w14:paraId="02B004AE" w14:textId="77777777" w:rsidR="00CC4190" w:rsidRDefault="00CC4190" w:rsidP="00CC4190">
      <w:pPr>
        <w:spacing w:after="18" w:line="259" w:lineRule="auto"/>
        <w:ind w:firstLine="0"/>
        <w:jc w:val="left"/>
      </w:pPr>
      <w:r>
        <w:t xml:space="preserve">Наименование: Муниципальное </w:t>
      </w:r>
      <w:proofErr w:type="gramStart"/>
      <w:r>
        <w:t>автономное  учреждение</w:t>
      </w:r>
      <w:proofErr w:type="gramEnd"/>
      <w:r>
        <w:t xml:space="preserve"> Спортивный комплекс «Дмитров»</w:t>
      </w:r>
    </w:p>
    <w:p w14:paraId="35B036A4" w14:textId="77777777" w:rsidR="00CC4190" w:rsidRDefault="00CC4190" w:rsidP="00CC4190">
      <w:pPr>
        <w:spacing w:after="18" w:line="259" w:lineRule="auto"/>
        <w:ind w:firstLine="0"/>
        <w:jc w:val="left"/>
      </w:pPr>
      <w:r>
        <w:t>Место нахождения: 141800, Московская область, г. Дмитров, ул. Профессиональная д.25</w:t>
      </w:r>
    </w:p>
    <w:p w14:paraId="442D0A98" w14:textId="77777777" w:rsidR="00CC4190" w:rsidRDefault="00CC4190" w:rsidP="00CC4190">
      <w:pPr>
        <w:spacing w:after="18" w:line="259" w:lineRule="auto"/>
        <w:ind w:firstLine="0"/>
        <w:jc w:val="left"/>
      </w:pPr>
      <w:r>
        <w:t>Адрес сайта: https://www.dmitrov-ice.ru</w:t>
      </w:r>
    </w:p>
    <w:p w14:paraId="0EFC51F9" w14:textId="77777777" w:rsidR="00CC4190" w:rsidRDefault="00CC4190" w:rsidP="00CC4190">
      <w:pPr>
        <w:spacing w:after="18" w:line="259" w:lineRule="auto"/>
        <w:ind w:firstLine="0"/>
        <w:jc w:val="left"/>
      </w:pPr>
      <w:r>
        <w:t>Адрес электронной почты: buh.led@mail.ru</w:t>
      </w:r>
    </w:p>
    <w:p w14:paraId="00E16E64" w14:textId="77777777" w:rsidR="000433A8" w:rsidRDefault="00CC4190" w:rsidP="00CC4190">
      <w:pPr>
        <w:spacing w:after="18" w:line="259" w:lineRule="auto"/>
        <w:ind w:firstLine="0"/>
        <w:jc w:val="left"/>
      </w:pPr>
      <w:r>
        <w:t xml:space="preserve">Телефон: 8 (496) 224-54-68 </w:t>
      </w:r>
      <w:r w:rsidR="004D4CE3">
        <w:t xml:space="preserve"> </w:t>
      </w:r>
    </w:p>
    <w:p w14:paraId="635496E4" w14:textId="77777777" w:rsidR="000433A8" w:rsidRDefault="004D4CE3" w:rsidP="00CC4190">
      <w:pPr>
        <w:numPr>
          <w:ilvl w:val="1"/>
          <w:numId w:val="2"/>
        </w:numPr>
        <w:ind w:left="0" w:right="46" w:firstLine="709"/>
      </w:pPr>
      <w:r>
        <w:rPr>
          <w:b/>
        </w:rPr>
        <w:t>Оператор электронной площадки</w:t>
      </w:r>
      <w:r>
        <w:t xml:space="preserve"> –</w:t>
      </w:r>
      <w:r>
        <w:rPr>
          <w:b/>
        </w:rPr>
        <w:t xml:space="preserve"> </w:t>
      </w:r>
      <w:r>
        <w:t>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ее функционирование  и включенное в перечень операторов электронных площадок, утвержденный</w:t>
      </w:r>
      <w:r>
        <w:rPr>
          <w:sz w:val="24"/>
        </w:rPr>
        <w:t xml:space="preserve"> </w:t>
      </w:r>
      <w:r>
        <w:t xml:space="preserve">Распоряжением Правительства </w:t>
      </w:r>
      <w:r>
        <w:lastRenderedPageBreak/>
        <w:t xml:space="preserve">Российской Федерации от 12.07.2018 №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 44-ФЗ, от 18.07.2011 № 223-ФЗ». </w:t>
      </w:r>
    </w:p>
    <w:p w14:paraId="3F2D9B3F" w14:textId="77777777" w:rsidR="000433A8" w:rsidRDefault="004D4CE3" w:rsidP="00CC4190">
      <w:pPr>
        <w:spacing w:after="0" w:line="259" w:lineRule="auto"/>
        <w:ind w:left="428" w:firstLine="0"/>
        <w:jc w:val="left"/>
      </w:pPr>
      <w:r>
        <w:t xml:space="preserve"> </w:t>
      </w:r>
    </w:p>
    <w:p w14:paraId="53A98CD6" w14:textId="77777777" w:rsidR="000433A8" w:rsidRDefault="004D4CE3">
      <w:pPr>
        <w:spacing w:after="5" w:line="269" w:lineRule="auto"/>
        <w:ind w:left="-5" w:right="43" w:hanging="10"/>
      </w:pPr>
      <w:r>
        <w:rPr>
          <w:b/>
        </w:rPr>
        <w:t xml:space="preserve">Наименование: Общество с ограниченной ответственностью «РТС-тендер» </w:t>
      </w:r>
    </w:p>
    <w:p w14:paraId="2A8CDC7D" w14:textId="77777777" w:rsidR="000433A8" w:rsidRDefault="004D4CE3">
      <w:pPr>
        <w:spacing w:after="5" w:line="269" w:lineRule="auto"/>
        <w:ind w:left="-5" w:right="43" w:hanging="10"/>
      </w:pPr>
      <w:r>
        <w:rPr>
          <w:b/>
        </w:rPr>
        <w:t xml:space="preserve">Сокращенное наименование: ООО «РТС-Тендер» </w:t>
      </w:r>
    </w:p>
    <w:p w14:paraId="78F36CB7" w14:textId="77777777" w:rsidR="000433A8" w:rsidRDefault="004D4CE3">
      <w:pPr>
        <w:ind w:left="-15" w:right="46" w:firstLine="0"/>
      </w:pPr>
      <w:r>
        <w:rPr>
          <w:b/>
        </w:rPr>
        <w:t>Место нахождения:</w:t>
      </w:r>
      <w:r>
        <w:t xml:space="preserve"> 121151, город Москва, набережная Тараса Шевченко, дом 23А, этаж 25, помещение 1 </w:t>
      </w:r>
    </w:p>
    <w:p w14:paraId="2D9EA95C" w14:textId="77777777" w:rsidR="000433A8" w:rsidRDefault="004D4CE3">
      <w:pPr>
        <w:ind w:left="-15" w:right="46" w:firstLine="0"/>
      </w:pPr>
      <w:r>
        <w:rPr>
          <w:b/>
        </w:rPr>
        <w:t>Адрес сайта:</w:t>
      </w:r>
      <w:r>
        <w:t xml:space="preserve"> https://www.rts-tender.ru/ </w:t>
      </w:r>
    </w:p>
    <w:p w14:paraId="3AD3F215" w14:textId="77777777" w:rsidR="00B568A2" w:rsidRDefault="004D4CE3">
      <w:pPr>
        <w:spacing w:after="254"/>
        <w:ind w:left="-15" w:right="4743" w:firstLine="0"/>
      </w:pPr>
      <w:r>
        <w:rPr>
          <w:b/>
        </w:rPr>
        <w:t xml:space="preserve">Адрес электронной почты: </w:t>
      </w:r>
      <w:r>
        <w:t xml:space="preserve">iSupport@rts-tender.ru </w:t>
      </w:r>
    </w:p>
    <w:p w14:paraId="6FFAEA4A" w14:textId="77777777" w:rsidR="000433A8" w:rsidRDefault="004D4CE3">
      <w:pPr>
        <w:spacing w:after="254"/>
        <w:ind w:left="-15" w:right="4743" w:firstLine="0"/>
      </w:pPr>
      <w:r>
        <w:rPr>
          <w:b/>
        </w:rPr>
        <w:t>Телефон</w:t>
      </w:r>
      <w:r>
        <w:rPr>
          <w:color w:val="0000FF"/>
        </w:rPr>
        <w:t xml:space="preserve">: </w:t>
      </w:r>
      <w:r>
        <w:t xml:space="preserve">7 (499) 653-5500 </w:t>
      </w:r>
    </w:p>
    <w:p w14:paraId="07FB10D9" w14:textId="77777777" w:rsidR="00CC4190" w:rsidRDefault="004D4CE3" w:rsidP="00CC4190">
      <w:pPr>
        <w:spacing w:after="248" w:line="265" w:lineRule="auto"/>
        <w:ind w:left="-5" w:right="46" w:hanging="10"/>
        <w:rPr>
          <w:color w:val="0000FF"/>
        </w:rPr>
      </w:pPr>
      <w:r>
        <w:rPr>
          <w:b/>
        </w:rPr>
        <w:t>Предмет аукциона:</w:t>
      </w:r>
      <w:r>
        <w:rPr>
          <w:color w:val="0000FF"/>
        </w:rPr>
        <w:t xml:space="preserve"> </w:t>
      </w:r>
      <w:r w:rsidR="00CC4190" w:rsidRPr="00CC4190">
        <w:rPr>
          <w:color w:val="0000FF"/>
        </w:rPr>
        <w:t xml:space="preserve">право заключения договора аренды имущества, находящегося в собственности Московской области </w:t>
      </w:r>
    </w:p>
    <w:p w14:paraId="45C200F7" w14:textId="77777777" w:rsidR="000433A8" w:rsidRDefault="004D4CE3" w:rsidP="00CC4190">
      <w:pPr>
        <w:spacing w:after="248" w:line="265" w:lineRule="auto"/>
        <w:ind w:left="-5" w:right="46" w:hanging="10"/>
      </w:pPr>
      <w:r>
        <w:rPr>
          <w:b/>
        </w:rPr>
        <w:t xml:space="preserve">Сведения об Объекте (лоте) аукциона  </w:t>
      </w:r>
    </w:p>
    <w:p w14:paraId="3EABDD0C" w14:textId="77777777" w:rsidR="000433A8" w:rsidRDefault="004D4CE3">
      <w:pPr>
        <w:spacing w:after="18" w:line="259" w:lineRule="auto"/>
        <w:ind w:firstLine="0"/>
        <w:jc w:val="left"/>
      </w:pPr>
      <w:r>
        <w:rPr>
          <w:b/>
        </w:rPr>
        <w:t xml:space="preserve"> </w:t>
      </w:r>
      <w:r>
        <w:rPr>
          <w:sz w:val="24"/>
        </w:rPr>
        <w:t xml:space="preserve"> </w:t>
      </w:r>
    </w:p>
    <w:p w14:paraId="624BDC9D" w14:textId="77777777" w:rsidR="000433A8" w:rsidRDefault="004D4CE3">
      <w:pPr>
        <w:spacing w:after="5" w:line="269" w:lineRule="auto"/>
        <w:ind w:left="-5" w:right="43" w:hanging="10"/>
      </w:pPr>
      <w:r>
        <w:rPr>
          <w:b/>
        </w:rPr>
        <w:t>Лот № 1</w:t>
      </w:r>
      <w:r>
        <w:rPr>
          <w:sz w:val="24"/>
        </w:rPr>
        <w:t xml:space="preserve"> </w:t>
      </w:r>
    </w:p>
    <w:p w14:paraId="135B6946" w14:textId="77777777" w:rsidR="000433A8" w:rsidRDefault="004D4CE3">
      <w:pPr>
        <w:spacing w:after="21" w:line="259" w:lineRule="auto"/>
        <w:ind w:firstLine="0"/>
        <w:jc w:val="left"/>
      </w:pPr>
      <w:r>
        <w:rPr>
          <w:b/>
        </w:rPr>
        <w:t xml:space="preserve"> </w:t>
      </w:r>
      <w:r>
        <w:rPr>
          <w:sz w:val="24"/>
        </w:rPr>
        <w:t xml:space="preserve"> </w:t>
      </w:r>
    </w:p>
    <w:p w14:paraId="34E26E09" w14:textId="77777777" w:rsidR="000433A8" w:rsidRDefault="004D4CE3">
      <w:pPr>
        <w:spacing w:after="5" w:line="269" w:lineRule="auto"/>
        <w:ind w:left="-5" w:right="43" w:hanging="10"/>
      </w:pPr>
      <w:r>
        <w:rPr>
          <w:b/>
        </w:rPr>
        <w:t xml:space="preserve">Наименование Объекта (лота) аукциона: </w:t>
      </w:r>
      <w:r>
        <w:rPr>
          <w:color w:val="0000FF"/>
        </w:rPr>
        <w:t>Помещение</w:t>
      </w:r>
      <w:r>
        <w:rPr>
          <w:sz w:val="24"/>
        </w:rPr>
        <w:t xml:space="preserve"> </w:t>
      </w:r>
    </w:p>
    <w:p w14:paraId="6DA40D4F" w14:textId="77777777" w:rsidR="000433A8" w:rsidRDefault="004D4CE3">
      <w:pPr>
        <w:spacing w:after="3" w:line="265" w:lineRule="auto"/>
        <w:ind w:left="-5" w:right="46" w:hanging="10"/>
      </w:pPr>
      <w:r>
        <w:rPr>
          <w:b/>
        </w:rPr>
        <w:t xml:space="preserve">Назначение: </w:t>
      </w:r>
      <w:r>
        <w:rPr>
          <w:color w:val="0000FF"/>
        </w:rPr>
        <w:t>Нежилое помещение</w:t>
      </w:r>
      <w:r>
        <w:rPr>
          <w:sz w:val="24"/>
        </w:rPr>
        <w:t xml:space="preserve"> </w:t>
      </w:r>
    </w:p>
    <w:p w14:paraId="499F78D3" w14:textId="4C305D15" w:rsidR="00CC4190" w:rsidRDefault="004D4CE3" w:rsidP="00344EFF">
      <w:pPr>
        <w:ind w:firstLine="0"/>
      </w:pPr>
      <w:r>
        <w:rPr>
          <w:b/>
        </w:rPr>
        <w:t xml:space="preserve">Место расположения (адрес) Объекта (лота) аукциона: </w:t>
      </w:r>
      <w:r w:rsidR="00F91DFB">
        <w:t>помещение</w:t>
      </w:r>
      <w:r w:rsidR="00CC4190">
        <w:t xml:space="preserve"> </w:t>
      </w:r>
      <w:r w:rsidR="000B0149">
        <w:t>2</w:t>
      </w:r>
      <w:r w:rsidR="00CC4190">
        <w:t xml:space="preserve">-го этажа </w:t>
      </w:r>
      <w:r w:rsidR="000B0149" w:rsidRPr="00782446">
        <w:t xml:space="preserve">общей площадью 162.28 </w:t>
      </w:r>
      <w:proofErr w:type="spellStart"/>
      <w:r w:rsidR="000B0149" w:rsidRPr="00782446">
        <w:t>кв.</w:t>
      </w:r>
      <w:r w:rsidR="000B0149">
        <w:t>м</w:t>
      </w:r>
      <w:proofErr w:type="spellEnd"/>
      <w:r w:rsidR="000B0149">
        <w:t>. (</w:t>
      </w:r>
      <w:r w:rsidR="000B0149" w:rsidRPr="00782446">
        <w:t>част</w:t>
      </w:r>
      <w:r w:rsidR="000B0149">
        <w:t>ь</w:t>
      </w:r>
      <w:r w:rsidR="000B0149" w:rsidRPr="00782446">
        <w:t xml:space="preserve"> помещения № 179 площадью 11,5 </w:t>
      </w:r>
      <w:proofErr w:type="spellStart"/>
      <w:r w:rsidR="000B0149" w:rsidRPr="00782446">
        <w:t>кв.м</w:t>
      </w:r>
      <w:proofErr w:type="spellEnd"/>
      <w:r w:rsidR="000B0149" w:rsidRPr="00782446">
        <w:t>., част</w:t>
      </w:r>
      <w:r w:rsidR="000B0149">
        <w:t>ь</w:t>
      </w:r>
      <w:r w:rsidR="000B0149" w:rsidRPr="00782446">
        <w:t xml:space="preserve"> помещения № 187 площадью 117,38 </w:t>
      </w:r>
      <w:proofErr w:type="spellStart"/>
      <w:r w:rsidR="000B0149" w:rsidRPr="00782446">
        <w:t>кв.м</w:t>
      </w:r>
      <w:proofErr w:type="spellEnd"/>
      <w:r w:rsidR="000B0149" w:rsidRPr="00782446">
        <w:t>., помещение №</w:t>
      </w:r>
      <w:r w:rsidR="000B0149">
        <w:t xml:space="preserve"> </w:t>
      </w:r>
      <w:r w:rsidR="000B0149" w:rsidRPr="00782446">
        <w:t xml:space="preserve">181 площадью 23,0 </w:t>
      </w:r>
      <w:proofErr w:type="spellStart"/>
      <w:r w:rsidR="000B0149" w:rsidRPr="00782446">
        <w:t>кв.м</w:t>
      </w:r>
      <w:proofErr w:type="spellEnd"/>
      <w:r w:rsidR="000B0149" w:rsidRPr="00782446">
        <w:t xml:space="preserve">., помещение  № 182, площадью 10,4 </w:t>
      </w:r>
      <w:proofErr w:type="spellStart"/>
      <w:r w:rsidR="000B0149" w:rsidRPr="00782446">
        <w:t>кв.м</w:t>
      </w:r>
      <w:proofErr w:type="spellEnd"/>
      <w:r w:rsidR="000B0149" w:rsidRPr="00782446">
        <w:t>.</w:t>
      </w:r>
      <w:r w:rsidR="000B0149">
        <w:t>),</w:t>
      </w:r>
      <w:r w:rsidR="00F91DFB">
        <w:t xml:space="preserve"> расположенное</w:t>
      </w:r>
      <w:r w:rsidR="00CC4190">
        <w:t xml:space="preserve"> в нежилом здании Ледового дворца по адресу: Московская область, г.</w:t>
      </w:r>
      <w:r w:rsidR="00CC390C">
        <w:t xml:space="preserve"> </w:t>
      </w:r>
      <w:r w:rsidR="00CC4190">
        <w:t>Дмитров, ул.</w:t>
      </w:r>
      <w:r w:rsidR="00CC390C">
        <w:t xml:space="preserve"> </w:t>
      </w:r>
      <w:r w:rsidR="00CC4190">
        <w:t>Профессиональная,</w:t>
      </w:r>
      <w:r w:rsidR="00F91DFB">
        <w:t xml:space="preserve"> д.</w:t>
      </w:r>
      <w:r w:rsidR="00C9051F">
        <w:t>25</w:t>
      </w:r>
    </w:p>
    <w:p w14:paraId="05EB0A80" w14:textId="77777777" w:rsidR="00CC4190" w:rsidRDefault="00CC4190">
      <w:pPr>
        <w:spacing w:after="3" w:line="265" w:lineRule="auto"/>
        <w:ind w:left="-5" w:right="46" w:hanging="10"/>
        <w:rPr>
          <w:color w:val="0000FF"/>
        </w:rPr>
      </w:pPr>
    </w:p>
    <w:p w14:paraId="24FE8DCB" w14:textId="77777777" w:rsidR="000433A8" w:rsidRDefault="004D4CE3">
      <w:pPr>
        <w:spacing w:after="3" w:line="265" w:lineRule="auto"/>
        <w:ind w:left="-5" w:right="46" w:hanging="10"/>
      </w:pPr>
      <w:r>
        <w:rPr>
          <w:b/>
        </w:rPr>
        <w:t xml:space="preserve">Кадастровый номер: </w:t>
      </w:r>
      <w:r w:rsidR="004C17FE" w:rsidRPr="00DF4521">
        <w:rPr>
          <w:color w:val="0000FF"/>
        </w:rPr>
        <w:t>50:</w:t>
      </w:r>
      <w:r w:rsidR="004C17FE">
        <w:rPr>
          <w:color w:val="0000FF"/>
        </w:rPr>
        <w:t>04</w:t>
      </w:r>
      <w:r w:rsidR="004C17FE" w:rsidRPr="00DF4521">
        <w:rPr>
          <w:color w:val="0000FF"/>
        </w:rPr>
        <w:t>:</w:t>
      </w:r>
      <w:r w:rsidR="00615578">
        <w:rPr>
          <w:color w:val="0000FF"/>
        </w:rPr>
        <w:t>00</w:t>
      </w:r>
      <w:r w:rsidR="00C9051F">
        <w:rPr>
          <w:color w:val="0000FF"/>
        </w:rPr>
        <w:t>11102</w:t>
      </w:r>
      <w:r w:rsidR="004C17FE" w:rsidRPr="00DF4521">
        <w:rPr>
          <w:color w:val="0000FF"/>
        </w:rPr>
        <w:t>:</w:t>
      </w:r>
      <w:r w:rsidR="00C9051F">
        <w:rPr>
          <w:color w:val="0000FF"/>
        </w:rPr>
        <w:t>746</w:t>
      </w:r>
      <w:r w:rsidR="004C17FE" w:rsidRPr="00DF4521">
        <w:rPr>
          <w:color w:val="0000FF"/>
        </w:rPr>
        <w:t xml:space="preserve"> (выписка из Единого государственного реестра недвижимости) (прилагается)</w:t>
      </w:r>
    </w:p>
    <w:p w14:paraId="54926E8D" w14:textId="77777777" w:rsidR="000433A8" w:rsidRDefault="004D4CE3">
      <w:pPr>
        <w:spacing w:after="3" w:line="265" w:lineRule="auto"/>
        <w:ind w:left="-5" w:right="46" w:hanging="10"/>
      </w:pPr>
      <w:r>
        <w:rPr>
          <w:b/>
        </w:rPr>
        <w:t xml:space="preserve">Сведения о правообладателе: </w:t>
      </w:r>
      <w:r w:rsidR="001E4CA8" w:rsidRPr="00DF4521">
        <w:rPr>
          <w:color w:val="0000FF"/>
        </w:rPr>
        <w:t>собственность Московской области (выписка из Единого государственного реестра недвижимости) (прилагается)</w:t>
      </w:r>
    </w:p>
    <w:p w14:paraId="10A7EDD8" w14:textId="2E3B3603" w:rsidR="000433A8" w:rsidRDefault="004D4CE3">
      <w:pPr>
        <w:spacing w:after="5" w:line="269" w:lineRule="auto"/>
        <w:ind w:left="-5" w:right="43" w:hanging="10"/>
      </w:pPr>
      <w:r>
        <w:rPr>
          <w:b/>
        </w:rPr>
        <w:t xml:space="preserve">Площадь, </w:t>
      </w:r>
      <w:proofErr w:type="spellStart"/>
      <w:proofErr w:type="gramStart"/>
      <w:r>
        <w:rPr>
          <w:b/>
        </w:rPr>
        <w:t>кв.м</w:t>
      </w:r>
      <w:proofErr w:type="spellEnd"/>
      <w:proofErr w:type="gramEnd"/>
      <w:r>
        <w:rPr>
          <w:b/>
        </w:rPr>
        <w:t xml:space="preserve">: </w:t>
      </w:r>
      <w:r w:rsidR="00C77431">
        <w:rPr>
          <w:color w:val="0000FF"/>
        </w:rPr>
        <w:t>162,28</w:t>
      </w:r>
      <w:r>
        <w:rPr>
          <w:sz w:val="24"/>
        </w:rPr>
        <w:t xml:space="preserve"> </w:t>
      </w:r>
    </w:p>
    <w:p w14:paraId="155C2A0C" w14:textId="77777777" w:rsidR="000433A8" w:rsidRDefault="004D4CE3">
      <w:pPr>
        <w:spacing w:after="5" w:line="269" w:lineRule="auto"/>
        <w:ind w:left="-5" w:right="43" w:hanging="10"/>
      </w:pPr>
      <w:r>
        <w:rPr>
          <w:b/>
        </w:rPr>
        <w:t xml:space="preserve">Этажность (этаж): </w:t>
      </w:r>
      <w:r>
        <w:rPr>
          <w:color w:val="0000FF"/>
        </w:rPr>
        <w:t>Этаж № 01</w:t>
      </w:r>
      <w:r>
        <w:rPr>
          <w:sz w:val="24"/>
        </w:rPr>
        <w:t xml:space="preserve"> </w:t>
      </w:r>
    </w:p>
    <w:p w14:paraId="0BC5D924" w14:textId="77777777" w:rsidR="000433A8" w:rsidRDefault="004D4CE3">
      <w:pPr>
        <w:spacing w:after="5" w:line="269" w:lineRule="auto"/>
        <w:ind w:left="-5" w:right="43" w:hanging="10"/>
      </w:pPr>
      <w:r>
        <w:rPr>
          <w:b/>
        </w:rPr>
        <w:t xml:space="preserve">Фотоматериалы: </w:t>
      </w:r>
      <w:r>
        <w:rPr>
          <w:color w:val="0000FF"/>
        </w:rPr>
        <w:t xml:space="preserve">(прилагаются) </w:t>
      </w:r>
      <w:r>
        <w:rPr>
          <w:sz w:val="24"/>
        </w:rPr>
        <w:t xml:space="preserve"> </w:t>
      </w:r>
    </w:p>
    <w:p w14:paraId="4027F832" w14:textId="77777777" w:rsidR="000433A8" w:rsidRDefault="004D4CE3">
      <w:pPr>
        <w:spacing w:after="3" w:line="265" w:lineRule="auto"/>
        <w:ind w:left="-5" w:right="46" w:hanging="10"/>
      </w:pPr>
      <w:r>
        <w:rPr>
          <w:b/>
        </w:rPr>
        <w:t xml:space="preserve">Описание, технические характеристики и иные сведения об Объекте (лоте) аукциона: </w:t>
      </w:r>
      <w:r>
        <w:rPr>
          <w:color w:val="0000FF"/>
        </w:rPr>
        <w:t>указаны   в решении о проведении торгов (прилагается); выписке из Единого государственного реестра недвижимости (прилагается), техничес</w:t>
      </w:r>
      <w:r w:rsidR="001E4CA8">
        <w:rPr>
          <w:color w:val="0000FF"/>
        </w:rPr>
        <w:t>кой документации (прилагается)</w:t>
      </w:r>
    </w:p>
    <w:p w14:paraId="58695FE4" w14:textId="77777777" w:rsidR="000433A8" w:rsidRDefault="004D4CE3">
      <w:pPr>
        <w:spacing w:after="3" w:line="265" w:lineRule="auto"/>
        <w:ind w:left="-5" w:right="46" w:hanging="10"/>
      </w:pPr>
      <w:r>
        <w:rPr>
          <w:b/>
        </w:rPr>
        <w:t xml:space="preserve">Ограничения (обременения) права: </w:t>
      </w:r>
      <w:r>
        <w:rPr>
          <w:color w:val="0000FF"/>
        </w:rPr>
        <w:t>не зарегистрированы (выписка из Единого государственного реестра недвижимости) (прилагается)</w:t>
      </w:r>
      <w:r>
        <w:rPr>
          <w:sz w:val="24"/>
        </w:rPr>
        <w:t xml:space="preserve"> </w:t>
      </w:r>
    </w:p>
    <w:p w14:paraId="5D90A3D7" w14:textId="77777777" w:rsidR="000433A8" w:rsidRDefault="004D4CE3">
      <w:pPr>
        <w:spacing w:after="0" w:line="259" w:lineRule="auto"/>
        <w:ind w:firstLine="0"/>
        <w:jc w:val="left"/>
      </w:pPr>
      <w:r>
        <w:rPr>
          <w:sz w:val="24"/>
        </w:rPr>
        <w:t xml:space="preserve"> </w:t>
      </w:r>
    </w:p>
    <w:p w14:paraId="10EA4C2B" w14:textId="1A3E686E" w:rsidR="000433A8" w:rsidRPr="005477D0" w:rsidRDefault="004D4CE3">
      <w:pPr>
        <w:spacing w:after="3" w:line="265" w:lineRule="auto"/>
        <w:ind w:left="-5" w:hanging="10"/>
        <w:jc w:val="left"/>
        <w:rPr>
          <w:b/>
        </w:rPr>
      </w:pPr>
      <w:r>
        <w:rPr>
          <w:b/>
        </w:rPr>
        <w:t xml:space="preserve">Начальная (минимальная) цена договора (цена лота): </w:t>
      </w:r>
      <w:r w:rsidR="00C77431">
        <w:rPr>
          <w:b/>
          <w:color w:val="auto"/>
        </w:rPr>
        <w:t>73756</w:t>
      </w:r>
      <w:r w:rsidR="00547E7C" w:rsidRPr="00A2496D">
        <w:rPr>
          <w:b/>
          <w:color w:val="auto"/>
        </w:rPr>
        <w:t xml:space="preserve"> (</w:t>
      </w:r>
      <w:r w:rsidR="00C77431">
        <w:rPr>
          <w:b/>
          <w:color w:val="auto"/>
        </w:rPr>
        <w:t>Семьдесят три тысячи семьсот пятьдесят шесть</w:t>
      </w:r>
      <w:r w:rsidR="005477D0" w:rsidRPr="00A2496D">
        <w:rPr>
          <w:b/>
          <w:color w:val="auto"/>
        </w:rPr>
        <w:t xml:space="preserve">) </w:t>
      </w:r>
      <w:r w:rsidR="00547E7C" w:rsidRPr="00A2496D">
        <w:rPr>
          <w:b/>
          <w:color w:val="auto"/>
        </w:rPr>
        <w:t>рубл</w:t>
      </w:r>
      <w:r w:rsidR="00C77431">
        <w:rPr>
          <w:b/>
          <w:color w:val="auto"/>
        </w:rPr>
        <w:t>ей</w:t>
      </w:r>
      <w:r w:rsidR="005477D0" w:rsidRPr="00A2496D">
        <w:rPr>
          <w:b/>
          <w:color w:val="auto"/>
        </w:rPr>
        <w:t xml:space="preserve"> </w:t>
      </w:r>
      <w:r w:rsidR="00C77431">
        <w:rPr>
          <w:b/>
          <w:color w:val="auto"/>
        </w:rPr>
        <w:t>26</w:t>
      </w:r>
      <w:r w:rsidR="00547E7C" w:rsidRPr="00A2496D">
        <w:rPr>
          <w:b/>
          <w:color w:val="auto"/>
        </w:rPr>
        <w:t xml:space="preserve"> коп.</w:t>
      </w:r>
      <w:r w:rsidRPr="00A2496D">
        <w:rPr>
          <w:b/>
          <w:color w:val="auto"/>
        </w:rPr>
        <w:t>, с учетом НДС</w:t>
      </w:r>
      <w:r w:rsidR="005477D0" w:rsidRPr="00A2496D">
        <w:rPr>
          <w:b/>
          <w:color w:val="auto"/>
          <w:sz w:val="24"/>
        </w:rPr>
        <w:t xml:space="preserve">, в месяц. </w:t>
      </w:r>
    </w:p>
    <w:p w14:paraId="0778D807" w14:textId="0F07EC4A" w:rsidR="000433A8" w:rsidRDefault="004D4CE3">
      <w:pPr>
        <w:spacing w:after="3" w:line="265" w:lineRule="auto"/>
        <w:ind w:left="-5" w:hanging="10"/>
        <w:jc w:val="left"/>
      </w:pPr>
      <w:r>
        <w:rPr>
          <w:b/>
        </w:rPr>
        <w:t xml:space="preserve">«Шаг аукциона»: </w:t>
      </w:r>
      <w:r w:rsidR="00C77431">
        <w:rPr>
          <w:b/>
          <w:color w:val="auto"/>
          <w:shd w:val="clear" w:color="auto" w:fill="FFFFFF" w:themeFill="background1"/>
        </w:rPr>
        <w:t>3 687</w:t>
      </w:r>
      <w:r w:rsidRPr="002943E9">
        <w:rPr>
          <w:b/>
          <w:color w:val="auto"/>
          <w:shd w:val="clear" w:color="auto" w:fill="FFFFFF" w:themeFill="background1"/>
        </w:rPr>
        <w:t xml:space="preserve"> (</w:t>
      </w:r>
      <w:r w:rsidR="00C77431">
        <w:rPr>
          <w:b/>
          <w:color w:val="auto"/>
          <w:shd w:val="clear" w:color="auto" w:fill="FFFFFF" w:themeFill="background1"/>
        </w:rPr>
        <w:t>Три тысячи шестьсот восемьдесят семь</w:t>
      </w:r>
      <w:r w:rsidR="005477D0" w:rsidRPr="002943E9">
        <w:rPr>
          <w:b/>
          <w:color w:val="auto"/>
          <w:shd w:val="clear" w:color="auto" w:fill="FFFFFF" w:themeFill="background1"/>
        </w:rPr>
        <w:t>) руб.,</w:t>
      </w:r>
      <w:r w:rsidR="00987B1E">
        <w:rPr>
          <w:b/>
          <w:color w:val="auto"/>
          <w:shd w:val="clear" w:color="auto" w:fill="FFFFFF" w:themeFill="background1"/>
        </w:rPr>
        <w:t xml:space="preserve"> </w:t>
      </w:r>
      <w:r w:rsidR="00C77431">
        <w:rPr>
          <w:b/>
          <w:color w:val="auto"/>
          <w:shd w:val="clear" w:color="auto" w:fill="FFFFFF" w:themeFill="background1"/>
        </w:rPr>
        <w:t>81</w:t>
      </w:r>
      <w:r w:rsidR="005477D0" w:rsidRPr="002943E9">
        <w:rPr>
          <w:b/>
          <w:color w:val="auto"/>
          <w:shd w:val="clear" w:color="auto" w:fill="FFFFFF" w:themeFill="background1"/>
        </w:rPr>
        <w:t xml:space="preserve"> коп.</w:t>
      </w:r>
      <w:r w:rsidRPr="002943E9">
        <w:rPr>
          <w:color w:val="auto"/>
          <w:sz w:val="24"/>
        </w:rPr>
        <w:t xml:space="preserve"> </w:t>
      </w:r>
    </w:p>
    <w:p w14:paraId="4204462E" w14:textId="7BC0DFE7" w:rsidR="000433A8" w:rsidRDefault="004D4CE3" w:rsidP="00547E7C">
      <w:pPr>
        <w:spacing w:after="32" w:line="265" w:lineRule="auto"/>
        <w:ind w:left="-5" w:hanging="10"/>
        <w:jc w:val="left"/>
      </w:pPr>
      <w:r>
        <w:rPr>
          <w:b/>
        </w:rPr>
        <w:t>Размер задатка</w:t>
      </w:r>
      <w:r w:rsidRPr="00A2496D">
        <w:rPr>
          <w:b/>
          <w:color w:val="auto"/>
        </w:rPr>
        <w:t xml:space="preserve">: </w:t>
      </w:r>
      <w:r w:rsidR="00C77431">
        <w:rPr>
          <w:b/>
          <w:color w:val="auto"/>
        </w:rPr>
        <w:t>73756</w:t>
      </w:r>
      <w:r w:rsidR="00C77431" w:rsidRPr="00A2496D">
        <w:rPr>
          <w:b/>
          <w:color w:val="auto"/>
        </w:rPr>
        <w:t xml:space="preserve"> (</w:t>
      </w:r>
      <w:r w:rsidR="00C77431">
        <w:rPr>
          <w:b/>
          <w:color w:val="auto"/>
        </w:rPr>
        <w:t>Семьдесят три тысячи семьсот пятьдесят шесть</w:t>
      </w:r>
      <w:r w:rsidR="00C77431" w:rsidRPr="00A2496D">
        <w:rPr>
          <w:b/>
          <w:color w:val="auto"/>
        </w:rPr>
        <w:t>) рубл</w:t>
      </w:r>
      <w:r w:rsidR="00C77431">
        <w:rPr>
          <w:b/>
          <w:color w:val="auto"/>
        </w:rPr>
        <w:t>ей</w:t>
      </w:r>
      <w:r w:rsidR="00C77431" w:rsidRPr="00A2496D">
        <w:rPr>
          <w:b/>
          <w:color w:val="auto"/>
        </w:rPr>
        <w:t xml:space="preserve"> </w:t>
      </w:r>
      <w:r w:rsidR="00C77431">
        <w:rPr>
          <w:b/>
          <w:color w:val="auto"/>
        </w:rPr>
        <w:t>26</w:t>
      </w:r>
      <w:r w:rsidR="00C77431" w:rsidRPr="00A2496D">
        <w:rPr>
          <w:b/>
          <w:color w:val="auto"/>
        </w:rPr>
        <w:t xml:space="preserve"> коп</w:t>
      </w:r>
      <w:r w:rsidR="00C9051F">
        <w:rPr>
          <w:b/>
          <w:color w:val="auto"/>
        </w:rPr>
        <w:t>.</w:t>
      </w:r>
    </w:p>
    <w:p w14:paraId="3905310C" w14:textId="776A3F41" w:rsidR="000433A8" w:rsidRDefault="004D4CE3">
      <w:pPr>
        <w:spacing w:after="3" w:line="265" w:lineRule="auto"/>
        <w:ind w:left="-5" w:hanging="10"/>
        <w:jc w:val="left"/>
      </w:pPr>
      <w:r>
        <w:rPr>
          <w:b/>
        </w:rPr>
        <w:t xml:space="preserve">Срок внесения задатка: </w:t>
      </w:r>
      <w:r w:rsidR="001D2EB6" w:rsidRPr="002943E9">
        <w:rPr>
          <w:b/>
          <w:color w:val="0000FF"/>
        </w:rPr>
        <w:t xml:space="preserve">с </w:t>
      </w:r>
      <w:r w:rsidR="00442640">
        <w:rPr>
          <w:b/>
          <w:color w:val="0000FF"/>
        </w:rPr>
        <w:t>09</w:t>
      </w:r>
      <w:r w:rsidR="001D2EB6" w:rsidRPr="002943E9">
        <w:rPr>
          <w:b/>
          <w:color w:val="0000FF"/>
        </w:rPr>
        <w:t>.</w:t>
      </w:r>
      <w:r w:rsidR="0025229F">
        <w:rPr>
          <w:b/>
          <w:color w:val="0000FF"/>
        </w:rPr>
        <w:t>0</w:t>
      </w:r>
      <w:r w:rsidR="00442640">
        <w:rPr>
          <w:b/>
          <w:color w:val="0000FF"/>
        </w:rPr>
        <w:t>9</w:t>
      </w:r>
      <w:r w:rsidR="001D2EB6" w:rsidRPr="002943E9">
        <w:rPr>
          <w:b/>
          <w:color w:val="0000FF"/>
        </w:rPr>
        <w:t>.202</w:t>
      </w:r>
      <w:r w:rsidR="0025229F">
        <w:rPr>
          <w:b/>
          <w:color w:val="0000FF"/>
        </w:rPr>
        <w:t>6</w:t>
      </w:r>
      <w:r w:rsidR="001D2EB6" w:rsidRPr="002943E9">
        <w:rPr>
          <w:b/>
          <w:color w:val="0000FF"/>
        </w:rPr>
        <w:t xml:space="preserve"> по </w:t>
      </w:r>
      <w:r w:rsidR="00C77431">
        <w:rPr>
          <w:b/>
          <w:color w:val="0000FF"/>
        </w:rPr>
        <w:t>2</w:t>
      </w:r>
      <w:r w:rsidR="00442640">
        <w:rPr>
          <w:b/>
          <w:color w:val="0000FF"/>
        </w:rPr>
        <w:t>3</w:t>
      </w:r>
      <w:r w:rsidR="001D2EB6" w:rsidRPr="002943E9">
        <w:rPr>
          <w:b/>
          <w:color w:val="0000FF"/>
        </w:rPr>
        <w:t>.</w:t>
      </w:r>
      <w:r w:rsidR="0065238F">
        <w:rPr>
          <w:b/>
          <w:color w:val="0000FF"/>
        </w:rPr>
        <w:t>0</w:t>
      </w:r>
      <w:r w:rsidR="00C77431">
        <w:rPr>
          <w:b/>
          <w:color w:val="0000FF"/>
        </w:rPr>
        <w:t>9</w:t>
      </w:r>
      <w:r w:rsidR="001D2EB6" w:rsidRPr="002943E9">
        <w:rPr>
          <w:b/>
          <w:color w:val="0000FF"/>
        </w:rPr>
        <w:t>.202</w:t>
      </w:r>
      <w:r w:rsidR="0025229F">
        <w:rPr>
          <w:b/>
          <w:color w:val="0000FF"/>
        </w:rPr>
        <w:t>6</w:t>
      </w:r>
      <w:r w:rsidR="001D2EB6" w:rsidRPr="002943E9">
        <w:rPr>
          <w:b/>
          <w:color w:val="0000FF"/>
        </w:rPr>
        <w:t>г.</w:t>
      </w:r>
      <w:r>
        <w:rPr>
          <w:b/>
          <w:color w:val="0000FF"/>
        </w:rPr>
        <w:t xml:space="preserve"> </w:t>
      </w:r>
    </w:p>
    <w:p w14:paraId="17376723" w14:textId="77777777" w:rsidR="000433A8" w:rsidRDefault="004D4CE3">
      <w:pPr>
        <w:spacing w:after="5" w:line="269" w:lineRule="auto"/>
        <w:ind w:left="-5" w:right="43" w:hanging="10"/>
      </w:pPr>
      <w:r>
        <w:rPr>
          <w:b/>
        </w:rPr>
        <w:t xml:space="preserve">Срок действия договора аренды </w:t>
      </w:r>
      <w:r w:rsidR="00547E7C">
        <w:rPr>
          <w:b/>
          <w:color w:val="0000FF"/>
        </w:rPr>
        <w:t>11 месяцев</w:t>
      </w:r>
      <w:r>
        <w:rPr>
          <w:b/>
          <w:color w:val="0000FF"/>
        </w:rPr>
        <w:t xml:space="preserve">   </w:t>
      </w:r>
      <w:r>
        <w:rPr>
          <w:color w:val="0000FF"/>
        </w:rPr>
        <w:t xml:space="preserve"> </w:t>
      </w:r>
    </w:p>
    <w:p w14:paraId="437C7205" w14:textId="77777777" w:rsidR="000433A8" w:rsidRDefault="004D4CE3">
      <w:pPr>
        <w:ind w:left="-15" w:right="46" w:firstLine="0"/>
      </w:pPr>
      <w:r>
        <w:rPr>
          <w:b/>
        </w:rPr>
        <w:t>Сроки и порядок оплаты по договору аренды</w:t>
      </w:r>
      <w:r>
        <w:t xml:space="preserve">: в соответствии с проектом договора аренды (прилагается) </w:t>
      </w:r>
    </w:p>
    <w:p w14:paraId="182F0E86" w14:textId="77777777" w:rsidR="000433A8" w:rsidRDefault="004D4CE3">
      <w:pPr>
        <w:spacing w:after="5" w:line="269" w:lineRule="auto"/>
        <w:ind w:left="-5" w:right="43" w:hanging="10"/>
      </w:pPr>
      <w:r>
        <w:rPr>
          <w:b/>
        </w:rPr>
        <w:t>Срок, в течение которого должен быть подписан проект договора аренды</w:t>
      </w:r>
      <w:r>
        <w:t xml:space="preserve">: в соответствии с разделом 14 Документации об аукционе </w:t>
      </w:r>
    </w:p>
    <w:p w14:paraId="604CE2F3" w14:textId="2D7DE6A8" w:rsidR="000433A8" w:rsidRDefault="004D4CE3">
      <w:pPr>
        <w:spacing w:after="3" w:line="265" w:lineRule="auto"/>
        <w:ind w:left="-5" w:right="46" w:hanging="10"/>
      </w:pPr>
      <w:r>
        <w:rPr>
          <w:b/>
        </w:rPr>
        <w:t xml:space="preserve">Целевое назначение: </w:t>
      </w:r>
      <w:r w:rsidR="00C9051F">
        <w:rPr>
          <w:color w:val="0000FF"/>
        </w:rPr>
        <w:t xml:space="preserve">размещение </w:t>
      </w:r>
      <w:r w:rsidR="00C77431">
        <w:rPr>
          <w:color w:val="0000FF"/>
        </w:rPr>
        <w:t>кафетерия</w:t>
      </w:r>
      <w:r w:rsidR="00A2496D">
        <w:rPr>
          <w:color w:val="0000FF"/>
        </w:rPr>
        <w:t>.</w:t>
      </w:r>
      <w:r>
        <w:rPr>
          <w:sz w:val="24"/>
        </w:rPr>
        <w:t xml:space="preserve"> </w:t>
      </w:r>
    </w:p>
    <w:p w14:paraId="00AB6DEE" w14:textId="77777777" w:rsidR="000433A8" w:rsidRDefault="004D4CE3">
      <w:pPr>
        <w:spacing w:after="3" w:line="265" w:lineRule="auto"/>
        <w:ind w:left="-5" w:right="46" w:hanging="10"/>
      </w:pPr>
      <w:r>
        <w:rPr>
          <w:b/>
        </w:rPr>
        <w:t>Передача прав третьим лицам / субаренда:</w:t>
      </w:r>
      <w:r>
        <w:rPr>
          <w:color w:val="0000FF"/>
        </w:rPr>
        <w:t xml:space="preserve"> передача прав пользования недвижимым имущ</w:t>
      </w:r>
      <w:r w:rsidR="00562C6D">
        <w:rPr>
          <w:color w:val="0000FF"/>
        </w:rPr>
        <w:t>еством третьим лицам запрещена.</w:t>
      </w:r>
    </w:p>
    <w:p w14:paraId="4BA4FB48" w14:textId="17F177DA" w:rsidR="000433A8" w:rsidRDefault="004D4CE3">
      <w:pPr>
        <w:spacing w:after="3" w:line="265" w:lineRule="auto"/>
        <w:ind w:left="-5" w:right="46" w:hanging="10"/>
      </w:pPr>
      <w:r>
        <w:rPr>
          <w:b/>
        </w:rPr>
        <w:lastRenderedPageBreak/>
        <w:t xml:space="preserve">Размер обеспечения исполнения договора аренды: </w:t>
      </w:r>
      <w:r>
        <w:rPr>
          <w:color w:val="0000FF"/>
        </w:rPr>
        <w:t>требование об обеспечении исполнения договора не установлено</w:t>
      </w:r>
      <w:r>
        <w:rPr>
          <w:sz w:val="24"/>
        </w:rPr>
        <w:t xml:space="preserve"> </w:t>
      </w:r>
    </w:p>
    <w:p w14:paraId="1348DF5D" w14:textId="77777777" w:rsidR="000433A8" w:rsidRDefault="004D4CE3">
      <w:pPr>
        <w:spacing w:after="5" w:line="269" w:lineRule="auto"/>
        <w:ind w:left="-5" w:right="43" w:hanging="10"/>
      </w:pPr>
      <w:r>
        <w:rPr>
          <w:b/>
        </w:rPr>
        <w:t xml:space="preserve">Срок и порядок предоставления обеспечения исполнения договора аренды: </w:t>
      </w:r>
      <w:r>
        <w:rPr>
          <w:color w:val="0000FF"/>
        </w:rPr>
        <w:t>требование об обеспечении исполнения договора не установлено</w:t>
      </w:r>
      <w:r>
        <w:rPr>
          <w:sz w:val="24"/>
        </w:rPr>
        <w:t xml:space="preserve"> </w:t>
      </w:r>
    </w:p>
    <w:p w14:paraId="6DADA86E" w14:textId="77777777" w:rsidR="000433A8" w:rsidRDefault="004D4CE3">
      <w:pPr>
        <w:spacing w:after="25" w:line="259" w:lineRule="auto"/>
        <w:ind w:firstLine="0"/>
        <w:jc w:val="left"/>
      </w:pPr>
      <w:r>
        <w:rPr>
          <w:b/>
        </w:rPr>
        <w:t xml:space="preserve"> </w:t>
      </w:r>
    </w:p>
    <w:p w14:paraId="3A238643" w14:textId="77777777" w:rsidR="000433A8" w:rsidRDefault="004D4CE3">
      <w:pPr>
        <w:spacing w:after="75" w:line="269" w:lineRule="auto"/>
        <w:ind w:left="-5" w:right="43" w:hanging="10"/>
      </w:pPr>
      <w:r>
        <w:rPr>
          <w:b/>
        </w:rPr>
        <w:t xml:space="preserve">2.6. Место, сроки приема/подачи Заявок и проведения аукциона  </w:t>
      </w:r>
    </w:p>
    <w:p w14:paraId="7FE28D61" w14:textId="77777777" w:rsidR="000433A8" w:rsidRDefault="004D4CE3">
      <w:pPr>
        <w:spacing w:after="87" w:line="269" w:lineRule="auto"/>
        <w:ind w:left="-5" w:right="43" w:hanging="10"/>
      </w:pPr>
      <w:r>
        <w:rPr>
          <w:b/>
        </w:rPr>
        <w:t>2.6.1. Место приема/подачи Заявок и проведения</w:t>
      </w:r>
      <w:r>
        <w:rPr>
          <w:b/>
          <w:sz w:val="24"/>
        </w:rPr>
        <w:t xml:space="preserve"> аукциона</w:t>
      </w:r>
      <w:r>
        <w:rPr>
          <w:b/>
        </w:rPr>
        <w:t>:</w:t>
      </w:r>
      <w:r>
        <w:t xml:space="preserve"> электронная площадка</w:t>
      </w:r>
      <w:r>
        <w:rPr>
          <w:color w:val="FF0000"/>
        </w:rPr>
        <w:t xml:space="preserve"> </w:t>
      </w:r>
      <w:r>
        <w:rPr>
          <w:b/>
        </w:rPr>
        <w:t>https://rts-tender.ru/.</w:t>
      </w:r>
      <w:r>
        <w:t xml:space="preserve"> </w:t>
      </w:r>
    </w:p>
    <w:p w14:paraId="3156C8A9" w14:textId="58484161" w:rsidR="000433A8" w:rsidRDefault="004D4CE3">
      <w:pPr>
        <w:spacing w:after="115" w:line="269" w:lineRule="auto"/>
        <w:ind w:left="-5" w:right="43" w:hanging="10"/>
      </w:pPr>
      <w:r>
        <w:rPr>
          <w:b/>
        </w:rPr>
        <w:t>2.6.2. Дата и время начала приема/подачи Заявок:</w:t>
      </w:r>
      <w:r>
        <w:t xml:space="preserve"> </w:t>
      </w:r>
      <w:r w:rsidR="00DF0A44">
        <w:rPr>
          <w:b/>
          <w:color w:val="0000FF"/>
        </w:rPr>
        <w:t>10</w:t>
      </w:r>
      <w:r w:rsidRPr="002943E9">
        <w:rPr>
          <w:b/>
          <w:color w:val="0000FF"/>
        </w:rPr>
        <w:t>.</w:t>
      </w:r>
      <w:r w:rsidR="00B719DA">
        <w:rPr>
          <w:b/>
          <w:color w:val="0000FF"/>
        </w:rPr>
        <w:t>0</w:t>
      </w:r>
      <w:r w:rsidR="003C18DC">
        <w:rPr>
          <w:b/>
          <w:color w:val="0000FF"/>
        </w:rPr>
        <w:t>9</w:t>
      </w:r>
      <w:r w:rsidRPr="002943E9">
        <w:rPr>
          <w:b/>
          <w:color w:val="0000FF"/>
        </w:rPr>
        <w:t>.202</w:t>
      </w:r>
      <w:r w:rsidR="00B719DA">
        <w:rPr>
          <w:b/>
          <w:color w:val="0000FF"/>
        </w:rPr>
        <w:t>6</w:t>
      </w:r>
      <w:r w:rsidRPr="002943E9">
        <w:rPr>
          <w:b/>
          <w:color w:val="0000FF"/>
        </w:rPr>
        <w:t xml:space="preserve"> </w:t>
      </w:r>
      <w:r w:rsidR="00E874E9">
        <w:rPr>
          <w:b/>
          <w:color w:val="0000FF"/>
        </w:rPr>
        <w:t>00</w:t>
      </w:r>
      <w:r w:rsidRPr="002943E9">
        <w:rPr>
          <w:b/>
          <w:color w:val="0000FF"/>
        </w:rPr>
        <w:t>:00.</w:t>
      </w:r>
      <w:r w:rsidRPr="002943E9">
        <w:rPr>
          <w:b/>
          <w:vertAlign w:val="superscript"/>
        </w:rPr>
        <w:footnoteReference w:id="1"/>
      </w:r>
      <w:r>
        <w:rPr>
          <w:b/>
        </w:rPr>
        <w:t xml:space="preserve"> </w:t>
      </w:r>
      <w:r>
        <w:t xml:space="preserve"> </w:t>
      </w:r>
    </w:p>
    <w:p w14:paraId="695CD023" w14:textId="77777777" w:rsidR="000433A8" w:rsidRDefault="004D4CE3">
      <w:pPr>
        <w:spacing w:after="101"/>
        <w:ind w:left="428" w:right="46" w:firstLine="0"/>
      </w:pPr>
      <w:r>
        <w:t>Подача</w:t>
      </w:r>
      <w:r>
        <w:rPr>
          <w:b/>
        </w:rPr>
        <w:t xml:space="preserve"> </w:t>
      </w:r>
      <w:r>
        <w:t xml:space="preserve">Заявок осуществляется круглосуточно </w:t>
      </w:r>
    </w:p>
    <w:p w14:paraId="28A9B944" w14:textId="1972EA29" w:rsidR="00562C6D" w:rsidRDefault="004D4CE3">
      <w:pPr>
        <w:spacing w:after="326" w:line="361" w:lineRule="auto"/>
        <w:ind w:left="-5" w:right="2272" w:hanging="10"/>
      </w:pPr>
      <w:r>
        <w:rPr>
          <w:b/>
        </w:rPr>
        <w:t>2.6.3. Дата и время окончания срока приема/подачи Заявок</w:t>
      </w:r>
      <w:r w:rsidRPr="002943E9">
        <w:t xml:space="preserve">: </w:t>
      </w:r>
      <w:r w:rsidR="00DF0A44">
        <w:rPr>
          <w:b/>
          <w:color w:val="0000FF"/>
        </w:rPr>
        <w:t>0</w:t>
      </w:r>
      <w:r w:rsidR="001704E8">
        <w:rPr>
          <w:b/>
          <w:color w:val="0000FF"/>
        </w:rPr>
        <w:t>2</w:t>
      </w:r>
      <w:r w:rsidR="002943E9" w:rsidRPr="002943E9">
        <w:rPr>
          <w:b/>
          <w:color w:val="0000FF"/>
        </w:rPr>
        <w:t>.</w:t>
      </w:r>
      <w:r w:rsidR="00DF0A44">
        <w:rPr>
          <w:b/>
          <w:color w:val="0000FF"/>
        </w:rPr>
        <w:t>10</w:t>
      </w:r>
      <w:r w:rsidRPr="002943E9">
        <w:rPr>
          <w:b/>
          <w:color w:val="0000FF"/>
        </w:rPr>
        <w:t>.202</w:t>
      </w:r>
      <w:r w:rsidR="00B719DA">
        <w:rPr>
          <w:b/>
          <w:color w:val="0000FF"/>
        </w:rPr>
        <w:t>6</w:t>
      </w:r>
      <w:r w:rsidRPr="002943E9">
        <w:rPr>
          <w:b/>
          <w:color w:val="0000FF"/>
        </w:rPr>
        <w:t xml:space="preserve"> </w:t>
      </w:r>
      <w:r w:rsidR="001704E8">
        <w:rPr>
          <w:b/>
          <w:color w:val="0000FF"/>
        </w:rPr>
        <w:t>09</w:t>
      </w:r>
      <w:r w:rsidRPr="002943E9">
        <w:rPr>
          <w:b/>
          <w:color w:val="0000FF"/>
        </w:rPr>
        <w:t>:</w:t>
      </w:r>
      <w:r w:rsidR="001704E8">
        <w:rPr>
          <w:b/>
          <w:color w:val="0000FF"/>
        </w:rPr>
        <w:t>0</w:t>
      </w:r>
      <w:r w:rsidR="00442640">
        <w:rPr>
          <w:b/>
          <w:color w:val="0000FF"/>
        </w:rPr>
        <w:t>0</w:t>
      </w:r>
      <w:r w:rsidRPr="002943E9">
        <w:rPr>
          <w:b/>
          <w:color w:val="0000FF"/>
        </w:rPr>
        <w:t>.</w:t>
      </w:r>
      <w:r>
        <w:t xml:space="preserve"> </w:t>
      </w:r>
    </w:p>
    <w:p w14:paraId="1235246C" w14:textId="15660AF3" w:rsidR="000433A8" w:rsidRDefault="004D4CE3" w:rsidP="00562C6D">
      <w:pPr>
        <w:spacing w:after="326" w:line="361" w:lineRule="auto"/>
        <w:ind w:left="-5" w:right="2272" w:hanging="10"/>
      </w:pPr>
      <w:r>
        <w:rPr>
          <w:b/>
        </w:rPr>
        <w:t xml:space="preserve">2.6.4. Дата начала рассмотрения Заявок: </w:t>
      </w:r>
      <w:r w:rsidR="001704E8">
        <w:rPr>
          <w:b/>
          <w:color w:val="0000FF"/>
        </w:rPr>
        <w:t>05</w:t>
      </w:r>
      <w:r w:rsidRPr="002943E9">
        <w:rPr>
          <w:b/>
          <w:color w:val="0000FF"/>
        </w:rPr>
        <w:t>.</w:t>
      </w:r>
      <w:r w:rsidR="00DF0A44">
        <w:rPr>
          <w:b/>
          <w:color w:val="0000FF"/>
        </w:rPr>
        <w:t>10</w:t>
      </w:r>
      <w:r w:rsidRPr="002943E9">
        <w:rPr>
          <w:b/>
          <w:color w:val="0000FF"/>
        </w:rPr>
        <w:t>.202</w:t>
      </w:r>
      <w:r w:rsidR="00B719DA">
        <w:rPr>
          <w:b/>
          <w:color w:val="0000FF"/>
        </w:rPr>
        <w:t>6</w:t>
      </w:r>
      <w:r>
        <w:t xml:space="preserve"> </w:t>
      </w:r>
      <w:r>
        <w:rPr>
          <w:sz w:val="24"/>
        </w:rPr>
        <w:t xml:space="preserve"> </w:t>
      </w:r>
    </w:p>
    <w:p w14:paraId="1BC2F7FD" w14:textId="5FEBB3FB" w:rsidR="000433A8" w:rsidRDefault="004D4CE3">
      <w:pPr>
        <w:spacing w:after="109" w:line="269" w:lineRule="auto"/>
        <w:ind w:left="-5" w:right="43" w:hanging="10"/>
      </w:pPr>
      <w:r>
        <w:rPr>
          <w:b/>
        </w:rPr>
        <w:t xml:space="preserve">2.6.5. Дата и время начала проведения аукциона: </w:t>
      </w:r>
      <w:r w:rsidR="00DF0A44">
        <w:rPr>
          <w:b/>
          <w:color w:val="0000FF"/>
        </w:rPr>
        <w:t>0</w:t>
      </w:r>
      <w:r w:rsidR="001704E8">
        <w:rPr>
          <w:b/>
          <w:color w:val="0000FF"/>
        </w:rPr>
        <w:t>7</w:t>
      </w:r>
      <w:r w:rsidRPr="002943E9">
        <w:rPr>
          <w:b/>
          <w:color w:val="0000FF"/>
        </w:rPr>
        <w:t>.</w:t>
      </w:r>
      <w:r w:rsidR="00DF0A44">
        <w:rPr>
          <w:b/>
          <w:color w:val="0000FF"/>
        </w:rPr>
        <w:t>10</w:t>
      </w:r>
      <w:r w:rsidRPr="002943E9">
        <w:rPr>
          <w:b/>
          <w:color w:val="0000FF"/>
        </w:rPr>
        <w:t>.202</w:t>
      </w:r>
      <w:r w:rsidR="00B719DA">
        <w:rPr>
          <w:b/>
          <w:color w:val="0000FF"/>
        </w:rPr>
        <w:t>6</w:t>
      </w:r>
      <w:r w:rsidRPr="002943E9">
        <w:rPr>
          <w:b/>
          <w:color w:val="FF0000"/>
        </w:rPr>
        <w:t xml:space="preserve"> </w:t>
      </w:r>
      <w:r w:rsidR="00B719DA">
        <w:rPr>
          <w:b/>
          <w:color w:val="0000FF"/>
        </w:rPr>
        <w:t>(время начала аукциона устанавливается ЭТП)</w:t>
      </w:r>
      <w:r w:rsidRPr="002943E9">
        <w:rPr>
          <w:b/>
          <w:color w:val="0000FF"/>
        </w:rPr>
        <w:t>.</w:t>
      </w:r>
      <w:r>
        <w:t xml:space="preserve"> </w:t>
      </w:r>
    </w:p>
    <w:p w14:paraId="21B05398" w14:textId="573D316F" w:rsidR="000433A8" w:rsidRDefault="004D4CE3">
      <w:pPr>
        <w:spacing w:after="5" w:line="269" w:lineRule="auto"/>
        <w:ind w:left="-5" w:right="43" w:hanging="10"/>
      </w:pPr>
      <w:r>
        <w:rPr>
          <w:b/>
        </w:rPr>
        <w:t>2.6.6. Срок, в течение которого организатор аукциона вправе отказаться от проведения аукциона:</w:t>
      </w:r>
      <w:r w:rsidR="00C9051F">
        <w:t xml:space="preserve"> </w:t>
      </w:r>
      <w:r>
        <w:rPr>
          <w:b/>
          <w:color w:val="0000FF"/>
        </w:rPr>
        <w:t xml:space="preserve">с </w:t>
      </w:r>
      <w:r w:rsidR="00DF0A44">
        <w:rPr>
          <w:b/>
          <w:color w:val="0000FF"/>
        </w:rPr>
        <w:t>10</w:t>
      </w:r>
      <w:r w:rsidRPr="0051519C">
        <w:rPr>
          <w:b/>
          <w:color w:val="0000FF"/>
        </w:rPr>
        <w:t>.</w:t>
      </w:r>
      <w:r w:rsidR="00B719DA">
        <w:rPr>
          <w:b/>
          <w:color w:val="0000FF"/>
        </w:rPr>
        <w:t>0</w:t>
      </w:r>
      <w:r w:rsidR="003C18DC">
        <w:rPr>
          <w:b/>
          <w:color w:val="0000FF"/>
        </w:rPr>
        <w:t>9</w:t>
      </w:r>
      <w:r w:rsidR="002943E9" w:rsidRPr="0051519C">
        <w:rPr>
          <w:b/>
          <w:color w:val="0000FF"/>
        </w:rPr>
        <w:t>.202</w:t>
      </w:r>
      <w:r w:rsidR="00B719DA">
        <w:rPr>
          <w:b/>
          <w:color w:val="0000FF"/>
        </w:rPr>
        <w:t>6</w:t>
      </w:r>
      <w:r w:rsidRPr="0051519C">
        <w:rPr>
          <w:b/>
          <w:color w:val="0000FF"/>
        </w:rPr>
        <w:t xml:space="preserve"> по </w:t>
      </w:r>
      <w:r w:rsidR="00DF0A44">
        <w:rPr>
          <w:b/>
          <w:color w:val="0000FF"/>
        </w:rPr>
        <w:t>2</w:t>
      </w:r>
      <w:r w:rsidR="003C46B4">
        <w:rPr>
          <w:b/>
          <w:color w:val="0000FF"/>
        </w:rPr>
        <w:t>7</w:t>
      </w:r>
      <w:r w:rsidR="002943E9" w:rsidRPr="0051519C">
        <w:rPr>
          <w:b/>
          <w:color w:val="0000FF"/>
        </w:rPr>
        <w:t>.</w:t>
      </w:r>
      <w:r w:rsidR="00233CF9">
        <w:rPr>
          <w:b/>
          <w:color w:val="0000FF"/>
        </w:rPr>
        <w:t>0</w:t>
      </w:r>
      <w:r w:rsidR="00033626">
        <w:rPr>
          <w:b/>
          <w:color w:val="0000FF"/>
        </w:rPr>
        <w:t>9</w:t>
      </w:r>
      <w:r w:rsidRPr="0051519C">
        <w:rPr>
          <w:b/>
          <w:color w:val="0000FF"/>
        </w:rPr>
        <w:t>.202</w:t>
      </w:r>
      <w:r w:rsidR="00B719DA">
        <w:rPr>
          <w:b/>
          <w:color w:val="0000FF"/>
        </w:rPr>
        <w:t>6</w:t>
      </w:r>
      <w:r>
        <w:rPr>
          <w:b/>
          <w:color w:val="0000FF"/>
        </w:rPr>
        <w:t xml:space="preserve"> </w:t>
      </w:r>
    </w:p>
    <w:p w14:paraId="0483A7EB" w14:textId="77777777" w:rsidR="000433A8" w:rsidRDefault="004D4CE3">
      <w:pPr>
        <w:spacing w:after="146" w:line="259" w:lineRule="auto"/>
        <w:ind w:firstLine="0"/>
        <w:jc w:val="left"/>
      </w:pPr>
      <w:r>
        <w:rPr>
          <w:b/>
          <w:sz w:val="10"/>
        </w:rPr>
        <w:t xml:space="preserve"> </w:t>
      </w:r>
    </w:p>
    <w:p w14:paraId="49CD909A" w14:textId="77777777" w:rsidR="000433A8" w:rsidRDefault="004D4CE3">
      <w:pPr>
        <w:spacing w:after="5" w:line="269" w:lineRule="auto"/>
        <w:ind w:left="-5" w:right="43" w:hanging="10"/>
      </w:pPr>
      <w:r>
        <w:rPr>
          <w:b/>
        </w:rPr>
        <w:t xml:space="preserve">2.6.7. Дата начала и окончания предоставления разъяснений положений Документации об аукционе:  </w:t>
      </w:r>
    </w:p>
    <w:p w14:paraId="6E31408E" w14:textId="0F69CD71" w:rsidR="000433A8" w:rsidRDefault="004D4CE3">
      <w:pPr>
        <w:spacing w:after="3" w:line="265" w:lineRule="auto"/>
        <w:ind w:left="-5" w:hanging="10"/>
        <w:jc w:val="left"/>
      </w:pPr>
      <w:r w:rsidRPr="0051519C">
        <w:rPr>
          <w:b/>
          <w:color w:val="0000FF"/>
        </w:rPr>
        <w:t xml:space="preserve">c </w:t>
      </w:r>
      <w:r w:rsidR="00DF0A44">
        <w:rPr>
          <w:b/>
          <w:color w:val="0000FF"/>
        </w:rPr>
        <w:t>10</w:t>
      </w:r>
      <w:r w:rsidR="0051519C" w:rsidRPr="0051519C">
        <w:rPr>
          <w:b/>
          <w:color w:val="0000FF"/>
        </w:rPr>
        <w:t>.</w:t>
      </w:r>
      <w:r w:rsidR="00B719DA">
        <w:rPr>
          <w:b/>
          <w:color w:val="0000FF"/>
        </w:rPr>
        <w:t>0</w:t>
      </w:r>
      <w:r w:rsidR="0053674F">
        <w:rPr>
          <w:b/>
          <w:color w:val="0000FF"/>
        </w:rPr>
        <w:t>9</w:t>
      </w:r>
      <w:r w:rsidR="0051519C" w:rsidRPr="0051519C">
        <w:rPr>
          <w:b/>
          <w:color w:val="0000FF"/>
        </w:rPr>
        <w:t>.202</w:t>
      </w:r>
      <w:r w:rsidR="00B719DA">
        <w:rPr>
          <w:b/>
          <w:color w:val="0000FF"/>
        </w:rPr>
        <w:t>6</w:t>
      </w:r>
      <w:r w:rsidRPr="0051519C">
        <w:rPr>
          <w:b/>
          <w:color w:val="0000FF"/>
        </w:rPr>
        <w:t xml:space="preserve"> по </w:t>
      </w:r>
      <w:r w:rsidR="00DF0A44">
        <w:rPr>
          <w:b/>
          <w:color w:val="0000FF"/>
        </w:rPr>
        <w:t>2</w:t>
      </w:r>
      <w:r w:rsidR="003C46B4">
        <w:rPr>
          <w:b/>
          <w:color w:val="0000FF"/>
        </w:rPr>
        <w:t>9</w:t>
      </w:r>
      <w:r w:rsidR="0051519C" w:rsidRPr="0051519C">
        <w:rPr>
          <w:b/>
          <w:color w:val="0000FF"/>
        </w:rPr>
        <w:t>.</w:t>
      </w:r>
      <w:r w:rsidR="00B719DA">
        <w:rPr>
          <w:b/>
          <w:color w:val="0000FF"/>
        </w:rPr>
        <w:t>0</w:t>
      </w:r>
      <w:r w:rsidR="00033626">
        <w:rPr>
          <w:b/>
          <w:color w:val="0000FF"/>
        </w:rPr>
        <w:t>9</w:t>
      </w:r>
      <w:r w:rsidRPr="0051519C">
        <w:rPr>
          <w:b/>
          <w:color w:val="0000FF"/>
        </w:rPr>
        <w:t>.202</w:t>
      </w:r>
      <w:r w:rsidR="00B719DA">
        <w:rPr>
          <w:b/>
          <w:color w:val="0000FF"/>
        </w:rPr>
        <w:t>6</w:t>
      </w:r>
      <w:r w:rsidRPr="0051519C">
        <w:rPr>
          <w:b/>
          <w:color w:val="0000FF"/>
        </w:rPr>
        <w:t>.</w:t>
      </w:r>
      <w:r>
        <w:rPr>
          <w:b/>
          <w:color w:val="0000FF"/>
        </w:rPr>
        <w:t xml:space="preserve"> </w:t>
      </w:r>
    </w:p>
    <w:p w14:paraId="728674E7" w14:textId="77777777" w:rsidR="000433A8" w:rsidRDefault="004D4CE3">
      <w:pPr>
        <w:spacing w:after="67" w:line="259" w:lineRule="auto"/>
        <w:ind w:firstLine="0"/>
        <w:jc w:val="left"/>
      </w:pPr>
      <w:r>
        <w:t xml:space="preserve"> </w:t>
      </w:r>
    </w:p>
    <w:p w14:paraId="2B3FC2B9" w14:textId="77777777" w:rsidR="000433A8" w:rsidRDefault="004D4CE3">
      <w:pPr>
        <w:pStyle w:val="1"/>
        <w:ind w:left="420" w:right="0"/>
      </w:pPr>
      <w:r>
        <w:t xml:space="preserve">3. Информационное обеспечение </w:t>
      </w:r>
    </w:p>
    <w:p w14:paraId="481DEFF9" w14:textId="77777777" w:rsidR="000433A8" w:rsidRDefault="004D4CE3">
      <w:pPr>
        <w:spacing w:after="11" w:line="270" w:lineRule="auto"/>
        <w:ind w:left="-15" w:firstLine="540"/>
        <w:jc w:val="left"/>
      </w:pPr>
      <w:r>
        <w:t xml:space="preserve">3.1. Информация о проведении аукциона размещается </w:t>
      </w:r>
      <w:r>
        <w:rPr>
          <w:sz w:val="24"/>
        </w:rPr>
        <w:t xml:space="preserve">в государственной информационной системе «Официальный сайт Российской Федерации в информационно-телекоммуникационной сети </w:t>
      </w:r>
    </w:p>
    <w:p w14:paraId="3F8C0936" w14:textId="77777777" w:rsidR="000433A8" w:rsidRDefault="004D4CE3">
      <w:pPr>
        <w:ind w:left="-15" w:right="46" w:firstLine="0"/>
      </w:pPr>
      <w:r>
        <w:rPr>
          <w:sz w:val="24"/>
        </w:rPr>
        <w:t xml:space="preserve">«Интернет» </w:t>
      </w:r>
      <w:hyperlink r:id="rId7">
        <w:r>
          <w:rPr>
            <w:color w:val="0000FF"/>
            <w:sz w:val="24"/>
            <w:u w:val="single" w:color="0000FF"/>
          </w:rPr>
          <w:t>www.torgi.gov.ru</w:t>
        </w:r>
      </w:hyperlink>
      <w:hyperlink r:id="rId8">
        <w:r>
          <w:rPr>
            <w:sz w:val="24"/>
          </w:rPr>
          <w:t xml:space="preserve"> </w:t>
        </w:r>
      </w:hyperlink>
      <w:r>
        <w:rPr>
          <w:sz w:val="24"/>
        </w:rPr>
        <w:t xml:space="preserve">(далее - Официальный сайт торгов) </w:t>
      </w:r>
      <w:r>
        <w:t xml:space="preserve">, а также на сайте Оператора электронной площадки: </w:t>
      </w:r>
      <w:r>
        <w:rPr>
          <w:b/>
        </w:rPr>
        <w:t>https://rts-tender.ru/</w:t>
      </w:r>
      <w:r>
        <w:t xml:space="preserve">. </w:t>
      </w:r>
    </w:p>
    <w:p w14:paraId="7A4A29B7" w14:textId="77777777" w:rsidR="000433A8" w:rsidRDefault="004D4CE3">
      <w:pPr>
        <w:ind w:left="428" w:right="46" w:firstLine="0"/>
      </w:pPr>
      <w:r>
        <w:t xml:space="preserve">Все приложения к Документации об аукционе являются ее неотъемлемой частью. </w:t>
      </w:r>
    </w:p>
    <w:p w14:paraId="0A2F4E2A" w14:textId="77777777" w:rsidR="000433A8" w:rsidRDefault="004D4CE3">
      <w:pPr>
        <w:ind w:left="428" w:right="46" w:firstLine="0"/>
      </w:pPr>
      <w:r>
        <w:t xml:space="preserve">3.2. Дополнительно информация о проведении аукциона размещается:  </w:t>
      </w:r>
    </w:p>
    <w:p w14:paraId="53D65E53" w14:textId="77777777" w:rsidR="000433A8" w:rsidRDefault="004D4CE3">
      <w:pPr>
        <w:ind w:left="-15" w:right="46"/>
      </w:pPr>
      <w:r>
        <w:t xml:space="preserve">- в подсистеме «Единый портал торгов Московской области» государственной информационной системы Московской области «Единая автоматизированная система управления закупками Московской </w:t>
      </w:r>
      <w:proofErr w:type="gramStart"/>
      <w:r>
        <w:t>области»  по</w:t>
      </w:r>
      <w:proofErr w:type="gramEnd"/>
      <w:r>
        <w:t xml:space="preserve"> адресу: https://easuz.mosreg.ru (далее – Портал ЕАСУЗ).  </w:t>
      </w:r>
    </w:p>
    <w:p w14:paraId="61ED716A" w14:textId="77777777" w:rsidR="000433A8" w:rsidRDefault="004D4CE3">
      <w:pPr>
        <w:ind w:left="-15" w:right="46"/>
      </w:pPr>
      <w:r>
        <w:t xml:space="preserve">3.3. Любое заинтересованное лицо с даты начала приема/подачи заявок, но не позднее, чем за 3 (три) рабочих дня до окончания срока приема/подачи заявок вправе направить в форме электронного документа </w:t>
      </w:r>
    </w:p>
    <w:p w14:paraId="6D24D27C" w14:textId="77777777" w:rsidR="000433A8" w:rsidRDefault="004D4CE3">
      <w:pPr>
        <w:ind w:left="-15" w:right="46" w:firstLine="0"/>
      </w:pPr>
      <w:r>
        <w:t xml:space="preserve">Оператору электронной площадки не более чем три запроса о разъяснении положений </w:t>
      </w:r>
      <w:proofErr w:type="gramStart"/>
      <w:r>
        <w:t>Документации  об</w:t>
      </w:r>
      <w:proofErr w:type="gramEnd"/>
      <w:r>
        <w:t xml:space="preserve"> аукционе. </w:t>
      </w:r>
    </w:p>
    <w:p w14:paraId="38ABDD3A" w14:textId="77777777" w:rsidR="000433A8" w:rsidRDefault="004D4CE3">
      <w:pPr>
        <w:ind w:left="-15" w:right="46"/>
      </w:pPr>
      <w:r>
        <w:t xml:space="preserve">3.4. Оператор электронной площадки не позднее 1 (одного) часа с момента поступления запроса направляет его Организатору аукциона. </w:t>
      </w:r>
    </w:p>
    <w:p w14:paraId="3452CF6A" w14:textId="77777777" w:rsidR="000433A8" w:rsidRDefault="004D4CE3">
      <w:pPr>
        <w:ind w:left="-15" w:right="46"/>
      </w:pPr>
      <w:r>
        <w:t xml:space="preserve">3.5. В течение 2 (двух) рабочих дней с даты поступления указанного запроса Организатор аукциона обязан сформировать с использованием Официального сайта торгов, подписать усиленной квалифицированной подписью лица, уполномоченного действовать от имени Организатора аукциона, и разместить на Официальном сайте торгов разъяснение с указанием предмета запроса, но без указания заинтересованного лица, от которого поступил запрос  </w:t>
      </w:r>
    </w:p>
    <w:p w14:paraId="67EBEB13" w14:textId="77777777" w:rsidR="000433A8" w:rsidRDefault="004D4CE3">
      <w:pPr>
        <w:ind w:left="-15" w:right="46"/>
      </w:pPr>
      <w:r>
        <w:t xml:space="preserve">3.6. Организатор аукциона в течение 1 (одного) дня с даты направления разъяснения положений Документации об аукционе размещает такое разъяснение на Официальном сайте торгов с указанием предмета запроса, но без указания заинтересованного лица, от которого поступил запрос. </w:t>
      </w:r>
    </w:p>
    <w:p w14:paraId="60A62260" w14:textId="77777777" w:rsidR="000433A8" w:rsidRDefault="004D4CE3">
      <w:pPr>
        <w:ind w:left="-15" w:right="46"/>
      </w:pPr>
      <w:r>
        <w:lastRenderedPageBreak/>
        <w:t xml:space="preserve">3.7. Не позднее одного часа с момента размещения разъяснения положений Документации об аукционе на Официальном сайте торгов Оператор электронной площадки размещает указанное разъяснение на электронной площадке. </w:t>
      </w:r>
    </w:p>
    <w:p w14:paraId="60819AFC" w14:textId="77777777" w:rsidR="000433A8" w:rsidRDefault="004D4CE3">
      <w:pPr>
        <w:ind w:left="428" w:right="46" w:firstLine="0"/>
      </w:pPr>
      <w:r>
        <w:t xml:space="preserve">3.8. Разъяснение положений Документации об аукционе не должно изменять ее суть. </w:t>
      </w:r>
    </w:p>
    <w:p w14:paraId="672394C7" w14:textId="77777777" w:rsidR="000433A8" w:rsidRDefault="004D4CE3">
      <w:pPr>
        <w:spacing w:after="66" w:line="259" w:lineRule="auto"/>
        <w:ind w:firstLine="0"/>
        <w:jc w:val="left"/>
      </w:pPr>
      <w:r>
        <w:t xml:space="preserve"> </w:t>
      </w:r>
    </w:p>
    <w:p w14:paraId="5B0F9153" w14:textId="77777777" w:rsidR="000433A8" w:rsidRDefault="004D4CE3">
      <w:pPr>
        <w:pStyle w:val="1"/>
        <w:spacing w:after="36"/>
        <w:ind w:left="420" w:right="0"/>
      </w:pPr>
      <w:r>
        <w:t xml:space="preserve">4. Требования в отношении Объекта (лота) аукциона  </w:t>
      </w:r>
    </w:p>
    <w:p w14:paraId="7F4700BA" w14:textId="77777777" w:rsidR="000433A8" w:rsidRDefault="004D4CE3">
      <w:pPr>
        <w:spacing w:after="23" w:line="259" w:lineRule="auto"/>
        <w:ind w:left="428" w:firstLine="0"/>
        <w:jc w:val="left"/>
      </w:pPr>
      <w:r>
        <w:rPr>
          <w:b/>
        </w:rPr>
        <w:t xml:space="preserve"> </w:t>
      </w:r>
    </w:p>
    <w:p w14:paraId="61F3EF22" w14:textId="77777777" w:rsidR="000433A8" w:rsidRDefault="004D4CE3">
      <w:pPr>
        <w:spacing w:after="5" w:line="269" w:lineRule="auto"/>
        <w:ind w:left="-15" w:right="43" w:firstLine="428"/>
      </w:pPr>
      <w:r>
        <w:rPr>
          <w:b/>
        </w:rPr>
        <w:t xml:space="preserve">4.1. Требования к техническому состоянию Объекта (лота) аукциона, права на который передаются по договору аренды, которым Объект (лот) должен соответствовать на момент окончания срока договора аренды: </w:t>
      </w:r>
    </w:p>
    <w:p w14:paraId="6629C616" w14:textId="77777777" w:rsidR="000433A8" w:rsidRDefault="004D4CE3">
      <w:pPr>
        <w:spacing w:after="63"/>
        <w:ind w:left="-15" w:right="46"/>
      </w:pPr>
      <w:r>
        <w:t xml:space="preserve">Объект (лот) аукциона на момент окончания срока действия договора аренды должен соответствовать условиям, указанным в проекте договора аренды (прилагается), которые включаются в договор аренды, заключаемый по результатам аукциона. </w:t>
      </w:r>
    </w:p>
    <w:p w14:paraId="6BA138EB" w14:textId="77777777" w:rsidR="000433A8" w:rsidRDefault="004D4CE3">
      <w:pPr>
        <w:spacing w:after="65" w:line="259" w:lineRule="auto"/>
        <w:ind w:firstLine="0"/>
        <w:jc w:val="left"/>
      </w:pPr>
      <w:r>
        <w:rPr>
          <w:b/>
        </w:rPr>
        <w:t xml:space="preserve"> </w:t>
      </w:r>
    </w:p>
    <w:p w14:paraId="23118409" w14:textId="77777777" w:rsidR="000433A8" w:rsidRDefault="004D4CE3">
      <w:pPr>
        <w:pStyle w:val="1"/>
        <w:ind w:left="420" w:right="0"/>
      </w:pPr>
      <w:r>
        <w:t xml:space="preserve">5. Порядок и график осмотра Объекта (лота) аукциона  </w:t>
      </w:r>
    </w:p>
    <w:p w14:paraId="72032010" w14:textId="77777777" w:rsidR="000433A8" w:rsidRDefault="004D4CE3">
      <w:pPr>
        <w:ind w:left="-15" w:right="46"/>
      </w:pPr>
      <w:r>
        <w:rPr>
          <w:b/>
        </w:rPr>
        <w:t>5.1.</w:t>
      </w:r>
      <w:r>
        <w:t xml:space="preserve"> Осмотр Объекта (лота) аукциона производится без взимания платы, не реже чем через каждые 5 (пять) рабочих дней с даты размещения Извещения о проведении аукциона на Официальном сайте торгов, но не позднее чем за 3 (три) рабочих дня до даты окончания срока подачи Заявок на участие в аукционе и обеспечивается Арендодателем во взаимодействии с Организатором аукциона в период заявочной кампании по предварительному согласованию (уточнению) времени проведения осмотра на основании направленного запроса. </w:t>
      </w:r>
    </w:p>
    <w:p w14:paraId="7CF1FAFF" w14:textId="77777777" w:rsidR="000433A8" w:rsidRDefault="004D4CE3">
      <w:pPr>
        <w:ind w:left="425" w:right="46" w:firstLine="0"/>
      </w:pPr>
      <w:r>
        <w:rPr>
          <w:b/>
        </w:rPr>
        <w:t>5.2.</w:t>
      </w:r>
      <w:r>
        <w:t xml:space="preserve"> Для осмотра Объекта (лота) аукциона с учетом установленных сроков, лицо, желающее осмотреть </w:t>
      </w:r>
    </w:p>
    <w:p w14:paraId="6A370C22" w14:textId="77777777" w:rsidR="000433A8" w:rsidRDefault="004D4CE3">
      <w:pPr>
        <w:ind w:left="-15" w:right="46" w:firstLine="0"/>
      </w:pPr>
      <w:r>
        <w:t xml:space="preserve">Объект (лот) аукциона, направляет не позднее, чем за 3 (три) дня рабочих дня до даты окончания срока подачи Заявок запрос на осмотр Объекта (лота) аукциона через личный кабинет пользователя на Портале ЕАСУЗ </w:t>
      </w:r>
    </w:p>
    <w:p w14:paraId="5CD96C29" w14:textId="77777777" w:rsidR="000433A8" w:rsidRDefault="004D4CE3">
      <w:pPr>
        <w:ind w:left="-15" w:right="46" w:firstLine="0"/>
      </w:pPr>
      <w:r>
        <w:t xml:space="preserve">(https://easuz.mosreg.ru/torgi). </w:t>
      </w:r>
    </w:p>
    <w:p w14:paraId="1C174BBF" w14:textId="77777777" w:rsidR="000433A8" w:rsidRDefault="004D4CE3">
      <w:pPr>
        <w:ind w:left="-15" w:right="46"/>
      </w:pPr>
      <w:r>
        <w:rPr>
          <w:color w:val="FF0000"/>
        </w:rPr>
        <w:t>Важно!</w:t>
      </w:r>
      <w:r>
        <w:t xml:space="preserve"> Для того чтобы направить запрос на осмотр Объекта (лота) аукциона пользователю нужно авторизоваться на Портале ЕАСУЗ (https://easuz.mosreg.ru/torgi). </w:t>
      </w:r>
    </w:p>
    <w:p w14:paraId="44C1929D" w14:textId="77777777" w:rsidR="000433A8" w:rsidRDefault="004D4CE3">
      <w:pPr>
        <w:ind w:left="-15" w:right="46"/>
      </w:pPr>
      <w:r>
        <w:rPr>
          <w:b/>
        </w:rPr>
        <w:t>5.3.</w:t>
      </w:r>
      <w:r>
        <w:t xml:space="preserve"> В течение 2 (двух) рабочих дней со дня поступления Запроса на осмотр оформляется «смотровое письмо», содержащее информацию о графике осмотра Объекта (лота) аукциона, и направляется в личный кабинет пользователя на Портале ЕАСУЗ (</w:t>
      </w:r>
      <w:hyperlink r:id="rId9">
        <w:r>
          <w:rPr>
            <w:color w:val="0000FF"/>
            <w:u w:val="single" w:color="0000FF"/>
          </w:rPr>
          <w:t>https</w:t>
        </w:r>
      </w:hyperlink>
      <w:hyperlink r:id="rId10">
        <w:r>
          <w:rPr>
            <w:color w:val="0000FF"/>
            <w:u w:val="single" w:color="0000FF"/>
          </w:rPr>
          <w:t>://</w:t>
        </w:r>
      </w:hyperlink>
      <w:hyperlink r:id="rId11">
        <w:r>
          <w:rPr>
            <w:color w:val="0000FF"/>
            <w:u w:val="single" w:color="0000FF"/>
          </w:rPr>
          <w:t>easuz</w:t>
        </w:r>
      </w:hyperlink>
      <w:hyperlink r:id="rId12">
        <w:r>
          <w:rPr>
            <w:color w:val="0000FF"/>
            <w:u w:val="single" w:color="0000FF"/>
          </w:rPr>
          <w:t>.</w:t>
        </w:r>
      </w:hyperlink>
      <w:hyperlink r:id="rId13">
        <w:r>
          <w:rPr>
            <w:color w:val="0000FF"/>
            <w:u w:val="single" w:color="0000FF"/>
          </w:rPr>
          <w:t>mosreg</w:t>
        </w:r>
      </w:hyperlink>
      <w:hyperlink r:id="rId14">
        <w:r>
          <w:rPr>
            <w:color w:val="0000FF"/>
            <w:u w:val="single" w:color="0000FF"/>
          </w:rPr>
          <w:t>.</w:t>
        </w:r>
      </w:hyperlink>
      <w:hyperlink r:id="rId15">
        <w:r>
          <w:rPr>
            <w:color w:val="0000FF"/>
            <w:u w:val="single" w:color="0000FF"/>
          </w:rPr>
          <w:t>ru</w:t>
        </w:r>
      </w:hyperlink>
      <w:hyperlink r:id="rId16">
        <w:r>
          <w:rPr>
            <w:color w:val="0000FF"/>
            <w:u w:val="single" w:color="0000FF"/>
          </w:rPr>
          <w:t>/</w:t>
        </w:r>
      </w:hyperlink>
      <w:hyperlink r:id="rId17">
        <w:r>
          <w:rPr>
            <w:color w:val="0000FF"/>
            <w:u w:val="single" w:color="0000FF"/>
          </w:rPr>
          <w:t>torgi</w:t>
        </w:r>
      </w:hyperlink>
      <w:hyperlink r:id="rId18">
        <w:r>
          <w:t>)</w:t>
        </w:r>
      </w:hyperlink>
      <w:r>
        <w:t xml:space="preserve">. </w:t>
      </w:r>
    </w:p>
    <w:p w14:paraId="51225BAA" w14:textId="77777777" w:rsidR="000433A8" w:rsidRDefault="004D4CE3">
      <w:pPr>
        <w:spacing w:after="65" w:line="259" w:lineRule="auto"/>
        <w:ind w:left="428" w:firstLine="0"/>
        <w:jc w:val="left"/>
      </w:pPr>
      <w:r>
        <w:t xml:space="preserve"> </w:t>
      </w:r>
    </w:p>
    <w:p w14:paraId="2E235F4D" w14:textId="77777777" w:rsidR="000433A8" w:rsidRDefault="004D4CE3">
      <w:pPr>
        <w:pStyle w:val="1"/>
        <w:ind w:left="420" w:right="0"/>
      </w:pPr>
      <w:r>
        <w:t xml:space="preserve">6. Требования к Участникам аукциона  </w:t>
      </w:r>
    </w:p>
    <w:p w14:paraId="1E0BDEF2" w14:textId="77777777" w:rsidR="000433A8" w:rsidRDefault="004D4CE3">
      <w:pPr>
        <w:tabs>
          <w:tab w:val="right" w:pos="10501"/>
        </w:tabs>
        <w:ind w:left="-15" w:firstLine="0"/>
        <w:jc w:val="left"/>
      </w:pPr>
      <w:r>
        <w:t xml:space="preserve"> </w:t>
      </w:r>
      <w:r>
        <w:tab/>
        <w:t>Участниками аукциона может быть любое юридическое лицо независимо от организационно-</w:t>
      </w:r>
    </w:p>
    <w:p w14:paraId="4874B8D0" w14:textId="77777777" w:rsidR="000433A8" w:rsidRDefault="004D4CE3">
      <w:pPr>
        <w:ind w:left="-15" w:right="46" w:firstLine="0"/>
      </w:pPr>
      <w:r>
        <w:t xml:space="preserve">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 аренды, имеющий усиленную квалифицированную электронную подпись, оформленную в соответствии с требованиями действующего законодательства удостоверяющим центром (далее - ЭП), и зарегистрированные  на Официальном сайте торгов в соответствии с Регламентом государственной информационной системы «Официальный сайт Российской Федерации в информационно-телекоммуникационной сети «Интернет» www.torgi.gov.ru, утвержденным приказом Федерального казначейства от 02.12.2021 № 38н. </w:t>
      </w:r>
    </w:p>
    <w:p w14:paraId="40E2E7AB" w14:textId="77777777" w:rsidR="000433A8" w:rsidRDefault="004D4CE3">
      <w:pPr>
        <w:spacing w:after="67" w:line="259" w:lineRule="auto"/>
        <w:ind w:left="540" w:firstLine="0"/>
        <w:jc w:val="left"/>
      </w:pPr>
      <w:r>
        <w:t xml:space="preserve"> </w:t>
      </w:r>
    </w:p>
    <w:p w14:paraId="5BDE585F" w14:textId="77777777" w:rsidR="000433A8" w:rsidRDefault="004D4CE3">
      <w:pPr>
        <w:pStyle w:val="1"/>
        <w:ind w:left="420" w:right="0"/>
      </w:pPr>
      <w:r>
        <w:t xml:space="preserve">7. Порядок регистрации Заявителей на Официальном сайте торгов </w:t>
      </w:r>
    </w:p>
    <w:p w14:paraId="7BF118C3" w14:textId="77777777" w:rsidR="000433A8" w:rsidRDefault="004D4CE3">
      <w:pPr>
        <w:ind w:left="-15" w:right="46" w:firstLine="708"/>
      </w:pPr>
      <w:r>
        <w:rPr>
          <w:color w:val="FF0000"/>
        </w:rPr>
        <w:t>Внимание!</w:t>
      </w:r>
      <w:r>
        <w:t xml:space="preserve"> Для обеспечения доступа к участию в аукционе Заявителям необходимо </w:t>
      </w:r>
      <w:proofErr w:type="gramStart"/>
      <w:r>
        <w:t>зарегистрироваться  на</w:t>
      </w:r>
      <w:proofErr w:type="gramEnd"/>
      <w:r>
        <w:t xml:space="preserve"> Официальном сайте торгов в соответствии с Регламентом государственной информационной системы «Официальный сайт Российской Федерации в информационно-телекоммуникационной сети «Интернет» www.torgi.gov.ru, утвержденным приказом Федерального казначейства от 02.12.2021 № 38н. </w:t>
      </w:r>
    </w:p>
    <w:p w14:paraId="6B4FF263" w14:textId="77777777" w:rsidR="000433A8" w:rsidRDefault="004D4CE3">
      <w:pPr>
        <w:ind w:left="-15" w:right="46" w:firstLine="708"/>
      </w:pPr>
      <w:r>
        <w:t xml:space="preserve">Для прохождения процедуры регистрации на Официальном сайте торгов (www.torgi.gov.ru) Заявителю необходимо иметь ЭП. </w:t>
      </w:r>
    </w:p>
    <w:p w14:paraId="7512C269" w14:textId="77777777" w:rsidR="000433A8" w:rsidRDefault="004D4CE3">
      <w:pPr>
        <w:ind w:left="-15" w:right="46" w:firstLine="708"/>
      </w:pPr>
      <w:r>
        <w:t xml:space="preserve">Информация по получению ЭП и регистрации на Официальном сайте торгов указана также в Памятке (прилагается). </w:t>
      </w:r>
    </w:p>
    <w:p w14:paraId="6BB93F7C" w14:textId="77777777" w:rsidR="000433A8" w:rsidRDefault="004D4CE3">
      <w:pPr>
        <w:ind w:left="-15" w:right="46" w:firstLine="708"/>
      </w:pPr>
      <w:r>
        <w:lastRenderedPageBreak/>
        <w:t xml:space="preserve">Регистрации на Официальном сайте торгов подлежат Заявители, ранее не </w:t>
      </w:r>
      <w:proofErr w:type="gramStart"/>
      <w:r>
        <w:t>зарегистрированные  на</w:t>
      </w:r>
      <w:proofErr w:type="gramEnd"/>
      <w:r>
        <w:t xml:space="preserve"> Официальном сайте торгов, или регистрация которых на Официальном сайте торгов, была ими прекращена.  </w:t>
      </w:r>
    </w:p>
    <w:p w14:paraId="3CC5764D" w14:textId="77777777" w:rsidR="000433A8" w:rsidRDefault="004D4CE3">
      <w:pPr>
        <w:ind w:left="-15" w:right="46" w:firstLine="708"/>
      </w:pPr>
      <w:r>
        <w:t xml:space="preserve">В случае если от имени Заявителя действует иное лицо (далее – Доверенное лицо), Заявителю  и Доверенному лицу необходимо пройти регистрацию на Официальном сайте торгов в соответствии с Регламентом государственной информационной системы «Официальный сайт Российской Федерации в информационно-телекоммуникационной сети «Интернет» www.torgi.gov.ru, утвержденным приказом Федерального казначейства от 02.12.2021 № 38 с учетом положений Раздела 8 Документации  об аукционе. </w:t>
      </w:r>
    </w:p>
    <w:p w14:paraId="7E58445B" w14:textId="77777777" w:rsidR="000433A8" w:rsidRDefault="004D4CE3">
      <w:pPr>
        <w:spacing w:after="55"/>
        <w:ind w:left="-15" w:right="46" w:firstLine="708"/>
      </w:pPr>
      <w:r>
        <w:rPr>
          <w:color w:val="FF0000"/>
        </w:rPr>
        <w:t>Внимание!</w:t>
      </w:r>
      <w:r>
        <w:t xml:space="preserve"> Регистрация Заявителей на Официальном сайте торгов предусматривает </w:t>
      </w:r>
      <w:r>
        <w:rPr>
          <w:b/>
        </w:rPr>
        <w:t>автоматическую регистрацию (аккредитацию) на электронной площадке</w:t>
      </w:r>
      <w:r>
        <w:t xml:space="preserve">. </w:t>
      </w:r>
    </w:p>
    <w:p w14:paraId="1B4355D7" w14:textId="77777777" w:rsidR="000433A8" w:rsidRDefault="004D4CE3">
      <w:pPr>
        <w:pStyle w:val="1"/>
        <w:ind w:left="420" w:right="0"/>
      </w:pPr>
      <w:r>
        <w:t xml:space="preserve">8. Порядок приема/подачи, отзыва Заявок </w:t>
      </w:r>
    </w:p>
    <w:p w14:paraId="0140D979" w14:textId="77777777" w:rsidR="000433A8" w:rsidRDefault="004D4CE3">
      <w:pPr>
        <w:spacing w:after="23" w:line="259" w:lineRule="auto"/>
        <w:ind w:left="10" w:right="60" w:hanging="10"/>
        <w:jc w:val="center"/>
      </w:pPr>
      <w:r>
        <w:rPr>
          <w:b/>
          <w:color w:val="FF0000"/>
        </w:rPr>
        <w:t xml:space="preserve">ВНИМАНИЕ! </w:t>
      </w:r>
    </w:p>
    <w:p w14:paraId="2FE3AB8F" w14:textId="77777777" w:rsidR="000433A8" w:rsidRDefault="004D4CE3">
      <w:pPr>
        <w:spacing w:after="23" w:line="259" w:lineRule="auto"/>
        <w:ind w:left="10" w:right="62" w:hanging="10"/>
        <w:jc w:val="center"/>
      </w:pPr>
      <w:r>
        <w:rPr>
          <w:b/>
          <w:color w:val="FF0000"/>
        </w:rPr>
        <w:t xml:space="preserve">Условия аукциона, порядок и условия заключения договора аренды  </w:t>
      </w:r>
    </w:p>
    <w:p w14:paraId="4C39540F" w14:textId="77777777" w:rsidR="000433A8" w:rsidRDefault="004D4CE3">
      <w:pPr>
        <w:spacing w:after="0" w:line="276" w:lineRule="auto"/>
        <w:ind w:left="627" w:right="362" w:hanging="96"/>
        <w:jc w:val="left"/>
      </w:pPr>
      <w:r>
        <w:rPr>
          <w:b/>
          <w:color w:val="FF0000"/>
        </w:rPr>
        <w:t xml:space="preserve">с Участником аукциона являются условиями публичной оферты, а подача Заявки на </w:t>
      </w:r>
      <w:proofErr w:type="gramStart"/>
      <w:r>
        <w:rPr>
          <w:b/>
          <w:color w:val="FF0000"/>
        </w:rPr>
        <w:t>участие  в</w:t>
      </w:r>
      <w:proofErr w:type="gramEnd"/>
      <w:r>
        <w:rPr>
          <w:b/>
          <w:color w:val="FF0000"/>
        </w:rPr>
        <w:t xml:space="preserve"> аукционе в электронной форме является акцептом такой оферты в соответствии со ст.438 Гражданского кодекса Российской Федерации.</w:t>
      </w:r>
      <w:r>
        <w:rPr>
          <w:sz w:val="24"/>
        </w:rPr>
        <w:t xml:space="preserve"> </w:t>
      </w:r>
    </w:p>
    <w:p w14:paraId="4E5A90E3" w14:textId="77777777" w:rsidR="000433A8" w:rsidRDefault="004D4CE3">
      <w:pPr>
        <w:ind w:left="-15" w:right="46"/>
      </w:pPr>
      <w:r>
        <w:t xml:space="preserve">8.1.  Заявители, зарегистрированные (аккредитованные) в соответствии с разделом 7 </w:t>
      </w:r>
      <w:proofErr w:type="gramStart"/>
      <w:r>
        <w:t>Документации  об</w:t>
      </w:r>
      <w:proofErr w:type="gramEnd"/>
      <w:r>
        <w:t xml:space="preserve"> аукционе, имеют право подавать Заявки в соответствии с Регламентом Оператора электронной площадки  и Инструкциями Претендента/Арендатора, размещенными на электронной площадке. </w:t>
      </w:r>
    </w:p>
    <w:p w14:paraId="037536ED" w14:textId="77777777" w:rsidR="000433A8" w:rsidRDefault="004D4CE3">
      <w:pPr>
        <w:ind w:left="-15" w:right="46"/>
      </w:pPr>
      <w:r>
        <w:t xml:space="preserve">8.2. Для участия в аукционе Заявитель представляет Оператору электронной площадки Заявку на </w:t>
      </w:r>
      <w:proofErr w:type="gramStart"/>
      <w:r>
        <w:t>участие  в</w:t>
      </w:r>
      <w:proofErr w:type="gramEnd"/>
      <w:r>
        <w:t xml:space="preserve"> аукционе в сроки и порядке, которые установлены в Документации об аукционе, в форме электронного документа и подписывает Заявку ЭП заявителя с приложением документов, указанных в пункте 8.3. </w:t>
      </w:r>
    </w:p>
    <w:p w14:paraId="42C8C923" w14:textId="77777777" w:rsidR="000433A8" w:rsidRDefault="004D4CE3">
      <w:pPr>
        <w:ind w:left="-15" w:right="46" w:firstLine="0"/>
      </w:pPr>
      <w:r>
        <w:t xml:space="preserve">Инструкция по заполнению Заявки содержится в Памятке (прилагается). </w:t>
      </w:r>
    </w:p>
    <w:p w14:paraId="2BD90F8B" w14:textId="77777777" w:rsidR="000433A8" w:rsidRDefault="004D4CE3">
      <w:pPr>
        <w:ind w:left="428" w:right="46" w:firstLine="0"/>
      </w:pPr>
      <w:r>
        <w:t xml:space="preserve">8.3. Заявка на участие в аукционе должна содержать следующие документы и сведения: </w:t>
      </w:r>
    </w:p>
    <w:p w14:paraId="41361A71" w14:textId="77777777" w:rsidR="000433A8" w:rsidRDefault="004D4CE3">
      <w:pPr>
        <w:ind w:left="428" w:right="46" w:firstLine="0"/>
      </w:pPr>
      <w:r>
        <w:t xml:space="preserve">а) полное и сокращенное (при наличии) наименования юридического лица или иностранного </w:t>
      </w:r>
    </w:p>
    <w:p w14:paraId="53A13DD0" w14:textId="77777777" w:rsidR="000433A8" w:rsidRDefault="004D4CE3">
      <w:pPr>
        <w:ind w:left="-15" w:right="46" w:firstLine="0"/>
      </w:pPr>
      <w:r>
        <w:t xml:space="preserve">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 </w:t>
      </w:r>
    </w:p>
    <w:p w14:paraId="6BCD2974" w14:textId="77777777" w:rsidR="000433A8" w:rsidRDefault="004D4CE3">
      <w:pPr>
        <w:ind w:left="-15" w:right="46"/>
      </w:pPr>
      <w:r>
        <w:t xml:space="preserve">б)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 </w:t>
      </w:r>
    </w:p>
    <w:p w14:paraId="38BC3FA0" w14:textId="77777777" w:rsidR="000433A8" w:rsidRDefault="004D4CE3">
      <w:pPr>
        <w:ind w:left="-15" w:right="46"/>
      </w:pPr>
      <w:r>
        <w:t xml:space="preserve">в)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 </w:t>
      </w:r>
    </w:p>
    <w:p w14:paraId="28E1B9F6" w14:textId="77777777" w:rsidR="000433A8" w:rsidRDefault="004D4CE3">
      <w:pPr>
        <w:ind w:left="-15" w:right="46"/>
      </w:pPr>
      <w:r>
        <w:t xml:space="preserve">г)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 </w:t>
      </w:r>
    </w:p>
    <w:p w14:paraId="76A7EE3A" w14:textId="77777777" w:rsidR="000433A8" w:rsidRDefault="004D4CE3">
      <w:pPr>
        <w:spacing w:after="21" w:line="259" w:lineRule="auto"/>
        <w:ind w:left="10" w:right="47" w:hanging="10"/>
        <w:jc w:val="right"/>
      </w:pPr>
      <w:r>
        <w:t xml:space="preserve">д) надлежащим образом заверенный перевод на русский язык документов о государственной регистрации </w:t>
      </w:r>
    </w:p>
    <w:p w14:paraId="236B1B70" w14:textId="77777777" w:rsidR="000433A8" w:rsidRDefault="004D4CE3">
      <w:pPr>
        <w:ind w:left="-15" w:right="46" w:firstLine="0"/>
      </w:pPr>
      <w:r>
        <w:lastRenderedPageBreak/>
        <w:t xml:space="preserve">физического лица в качестве индивидуального предпринимателя в </w:t>
      </w:r>
      <w:proofErr w:type="gramStart"/>
      <w:r>
        <w:t>соответствии  с</w:t>
      </w:r>
      <w:proofErr w:type="gramEnd"/>
      <w:r>
        <w:t xml:space="preserve"> законодательством соответствующего государства (если заявителем является иностранное физическое лицо). </w:t>
      </w:r>
    </w:p>
    <w:p w14:paraId="5F084E9C" w14:textId="77777777" w:rsidR="000433A8" w:rsidRDefault="004D4CE3" w:rsidP="00BD2DB6">
      <w:pPr>
        <w:spacing w:after="21" w:line="259" w:lineRule="auto"/>
        <w:ind w:left="10" w:right="47" w:hanging="10"/>
        <w:jc w:val="center"/>
      </w:pPr>
      <w:r>
        <w:t xml:space="preserve">е) документ, подтверждающий полномочия лица на осуществление действий от имени заявителя - </w:t>
      </w:r>
    </w:p>
    <w:p w14:paraId="5CBC95FB" w14:textId="77777777" w:rsidR="000433A8" w:rsidRDefault="004D4CE3">
      <w:pPr>
        <w:ind w:left="-15" w:right="46" w:firstLine="0"/>
      </w:pPr>
      <w:r>
        <w:t xml:space="preserve">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w:t>
      </w:r>
      <w:proofErr w:type="gramStart"/>
      <w:r>
        <w:t>участие  в</w:t>
      </w:r>
      <w:proofErr w:type="gramEnd"/>
      <w:r>
        <w:t xml:space="preserve">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w:t>
      </w:r>
      <w:proofErr w:type="gramStart"/>
      <w:r>
        <w:t>участие  в</w:t>
      </w:r>
      <w:proofErr w:type="gramEnd"/>
      <w:r>
        <w:t xml:space="preserve"> конкурсе должна содержать также документ, подтверждающий полномочия такого лица. </w:t>
      </w:r>
    </w:p>
    <w:p w14:paraId="49D299D2" w14:textId="77777777" w:rsidR="000433A8" w:rsidRDefault="004D4CE3">
      <w:pPr>
        <w:ind w:left="-15" w:right="46"/>
      </w:pPr>
      <w:r>
        <w:t xml:space="preserve">ж)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 </w:t>
      </w:r>
    </w:p>
    <w:p w14:paraId="2F63ECC0" w14:textId="77777777" w:rsidR="000433A8" w:rsidRDefault="004D4CE3">
      <w:pPr>
        <w:ind w:left="-15" w:right="46"/>
      </w:pPr>
      <w:r>
        <w:t xml:space="preserve">з)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 </w:t>
      </w:r>
    </w:p>
    <w:p w14:paraId="277E44F6" w14:textId="77777777" w:rsidR="000433A8" w:rsidRDefault="004D4CE3">
      <w:pPr>
        <w:ind w:left="428" w:right="46" w:firstLine="0"/>
      </w:pPr>
      <w:r>
        <w:t xml:space="preserve">к) документы или копии документов, подтверждающие внесение </w:t>
      </w:r>
      <w:proofErr w:type="gramStart"/>
      <w:r>
        <w:t>задатка.*</w:t>
      </w:r>
      <w:proofErr w:type="gramEnd"/>
      <w:r>
        <w:t xml:space="preserve"> </w:t>
      </w:r>
    </w:p>
    <w:p w14:paraId="32286896" w14:textId="77777777" w:rsidR="000433A8" w:rsidRDefault="004D4CE3">
      <w:pPr>
        <w:spacing w:after="41" w:line="315" w:lineRule="auto"/>
        <w:ind w:firstLine="428"/>
        <w:jc w:val="left"/>
      </w:pPr>
      <w:r>
        <w:rPr>
          <w:sz w:val="18"/>
        </w:rPr>
        <w:t xml:space="preserve">*При подаче Заявителем Заявки в соответствии с Регламентом и Инструкциями, информация о внесении Заявителем задатка формируется Оператором электронной площадки и направляется Организатору аукциона. </w:t>
      </w:r>
    </w:p>
    <w:p w14:paraId="53410674" w14:textId="77777777" w:rsidR="000433A8" w:rsidRDefault="004D4CE3">
      <w:pPr>
        <w:ind w:left="-15" w:right="46"/>
      </w:pPr>
      <w:r>
        <w:t xml:space="preserve">8.4. Информация и документы, предусмотренные подпунктами а-г и з пункта 8.3. </w:t>
      </w:r>
      <w:proofErr w:type="gramStart"/>
      <w:r>
        <w:t>Документации  об</w:t>
      </w:r>
      <w:proofErr w:type="gramEnd"/>
      <w:r>
        <w:t xml:space="preserve"> аукционе,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Официальным сайтом торгов. </w:t>
      </w:r>
    </w:p>
    <w:p w14:paraId="00A16051" w14:textId="77777777" w:rsidR="008E2D72" w:rsidRDefault="004D4CE3">
      <w:pPr>
        <w:ind w:left="-15" w:right="46"/>
      </w:pPr>
      <w:r>
        <w:t xml:space="preserve">8.5. В случае внесения Заявителем изменений в информацию и (или) документы, направление которых  в соответствии с пунктом 8.4. осуществляется Оператором электронной площадки посредством информационного взаимодействия с Официальным сайтом торгов, такие внесенные изменения либо такие новые информация и (или) документы применяются к отношениям, связанным с участием в аукционе, заявка на участие в котором подана заявителем после размещения внесенных изменений, новой информации и (или) документов на Официальным сайтом торгов </w:t>
      </w:r>
      <w:hyperlink r:id="rId19">
        <w:r>
          <w:t>(</w:t>
        </w:r>
      </w:hyperlink>
      <w:hyperlink r:id="rId20">
        <w:r>
          <w:rPr>
            <w:u w:val="single" w:color="000000"/>
          </w:rPr>
          <w:t>www.torgi.gov.ru</w:t>
        </w:r>
      </w:hyperlink>
      <w:hyperlink r:id="rId21">
        <w:r>
          <w:t>)</w:t>
        </w:r>
      </w:hyperlink>
      <w:r>
        <w:t xml:space="preserve">. </w:t>
      </w:r>
    </w:p>
    <w:p w14:paraId="49F8C48A" w14:textId="77777777" w:rsidR="000433A8" w:rsidRDefault="004D4CE3">
      <w:pPr>
        <w:ind w:left="-15" w:right="46"/>
      </w:pPr>
      <w:r>
        <w:t xml:space="preserve">8.6. Заявитель вправе подать только одну Заявку в отношении Объекта (лота) аукциона.  </w:t>
      </w:r>
    </w:p>
    <w:p w14:paraId="6798B60D" w14:textId="77777777" w:rsidR="000433A8" w:rsidRDefault="004D4CE3">
      <w:pPr>
        <w:ind w:left="-15" w:right="46"/>
      </w:pPr>
      <w:r>
        <w:t xml:space="preserve">8.7. Прием Заявок на участие в аукционе прекращается Оператором электронной площадки с помощью программно-аппаратных средств в дату и время окончания срока приема/подачи Заявок на участие в аукционе, указанные в пункте 2.6.3. </w:t>
      </w:r>
    </w:p>
    <w:p w14:paraId="688D06CF" w14:textId="77777777" w:rsidR="000433A8" w:rsidRDefault="004D4CE3">
      <w:pPr>
        <w:ind w:left="-15" w:right="46"/>
      </w:pPr>
      <w:r>
        <w:t xml:space="preserve">8.8. Каждая Заявка на участие в аукционе, поступившая в сроки, указанные в пунктах 2.6.2. – 2.6.3., регистрируется Оператором электронной площадки с указанием даты, времени ее получения и порядкового номера заявки. </w:t>
      </w:r>
    </w:p>
    <w:p w14:paraId="054B173B" w14:textId="77777777" w:rsidR="000433A8" w:rsidRDefault="004D4CE3">
      <w:pPr>
        <w:ind w:left="-15" w:right="46"/>
      </w:pPr>
      <w:r>
        <w:t xml:space="preserve">8.9. Оператор электронной площадки направляет Заявителю в электронной форме подтверждение о регистрации представленной Заявки на участие в аукционе в течение 1 (одного) часа с момента получения такой Заявки. </w:t>
      </w:r>
    </w:p>
    <w:p w14:paraId="2CC6F8B8" w14:textId="77777777" w:rsidR="000433A8" w:rsidRDefault="004D4CE3">
      <w:pPr>
        <w:ind w:left="-15" w:right="46"/>
      </w:pPr>
      <w:r>
        <w:t xml:space="preserve">8.10. Заявки, поступившие с нарушением установленного срока приема/подачи Заявок на </w:t>
      </w:r>
      <w:proofErr w:type="gramStart"/>
      <w:r>
        <w:t>участие  в</w:t>
      </w:r>
      <w:proofErr w:type="gramEnd"/>
      <w:r>
        <w:t xml:space="preserve"> аукционе, Оператором электронной площадки не рассматриваются и в тот же день возвращаются Заявителям. </w:t>
      </w:r>
    </w:p>
    <w:p w14:paraId="68406CDA" w14:textId="77777777" w:rsidR="000433A8" w:rsidRDefault="004D4CE3">
      <w:pPr>
        <w:ind w:left="-15" w:right="46"/>
      </w:pPr>
      <w:r>
        <w:t xml:space="preserve">8.11. Заявка подается путем заполнения ее электронной формы, размещенной в открытом для доступа неограниченного круга лиц части электронной площадки с приложением документов, указанных в пункте 8.3.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w:t>
      </w:r>
    </w:p>
    <w:p w14:paraId="0A9CE860" w14:textId="77777777" w:rsidR="000433A8" w:rsidRDefault="004D4CE3">
      <w:pPr>
        <w:ind w:left="-15" w:right="46"/>
      </w:pPr>
      <w:r>
        <w:t xml:space="preserve">8.12. Заявитель вправе отозвать Заявку в любое время до установленных даты и времени окончания срока подачи Заявок на участие в аукционе, направив об этом уведомление Оператору электронной площадки. </w:t>
      </w:r>
    </w:p>
    <w:p w14:paraId="408B640C" w14:textId="77777777" w:rsidR="000433A8" w:rsidRDefault="004D4CE3">
      <w:pPr>
        <w:ind w:left="428" w:right="46" w:firstLine="0"/>
      </w:pPr>
      <w:r>
        <w:t xml:space="preserve">8.13. Изменение Заявки допускается только путем подачи Заявителем новой Заявки в сроки и в порядке, </w:t>
      </w:r>
    </w:p>
    <w:p w14:paraId="3E89EA8A" w14:textId="77777777" w:rsidR="000433A8" w:rsidRDefault="004D4CE3">
      <w:pPr>
        <w:ind w:left="-15" w:right="46" w:firstLine="0"/>
      </w:pPr>
      <w:r>
        <w:t xml:space="preserve">установленные Документацией об аукционе, при этом первоначальная Заявка должна быть отозвана. </w:t>
      </w:r>
    </w:p>
    <w:p w14:paraId="4BF7833A" w14:textId="77777777" w:rsidR="000433A8" w:rsidRDefault="004D4CE3">
      <w:pPr>
        <w:spacing w:after="69" w:line="259" w:lineRule="auto"/>
        <w:ind w:left="428" w:firstLine="0"/>
        <w:jc w:val="left"/>
      </w:pPr>
      <w:r>
        <w:t xml:space="preserve"> </w:t>
      </w:r>
    </w:p>
    <w:p w14:paraId="717232C4" w14:textId="77777777" w:rsidR="000433A8" w:rsidRDefault="004D4CE3">
      <w:pPr>
        <w:pStyle w:val="1"/>
        <w:ind w:left="420" w:right="0"/>
      </w:pPr>
      <w:r>
        <w:lastRenderedPageBreak/>
        <w:t xml:space="preserve">9. Порядок рассмотрения Заявок на участие в аукционе  </w:t>
      </w:r>
    </w:p>
    <w:p w14:paraId="45127C38" w14:textId="77777777" w:rsidR="000433A8" w:rsidRDefault="004D4CE3">
      <w:pPr>
        <w:ind w:left="-15" w:right="46"/>
      </w:pPr>
      <w:r>
        <w:t xml:space="preserve">9.1. В течение одного часа с даты и времени окончания срока подачи заявок Оператор электронной площадки направляет Организатору аукциона заявки на участие в аукционе. </w:t>
      </w:r>
    </w:p>
    <w:p w14:paraId="71344349" w14:textId="77777777" w:rsidR="000433A8" w:rsidRDefault="004D4CE3">
      <w:pPr>
        <w:ind w:left="-15" w:right="46"/>
      </w:pPr>
      <w:r>
        <w:t xml:space="preserve">В случае установления факта подачи одним Заявителем 2 (двух) и более Заявок на участие в аукционе  в отношении одного и того же Объекта (лота) аукциона при условии, что поданные ранее Заявки таким Заявителем не отозваны, все Заявки на участие в аукционе такого Заявителя, поданные в отношении данного Объекта (лота) аукциона, не рассматриваются и возвращаются такому Заявителю. </w:t>
      </w:r>
    </w:p>
    <w:p w14:paraId="7D064AA4" w14:textId="77777777" w:rsidR="000433A8" w:rsidRDefault="004D4CE3">
      <w:pPr>
        <w:ind w:left="-15" w:right="46"/>
      </w:pPr>
      <w:r>
        <w:t xml:space="preserve">9.2. 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разделом 6 Документации об аукционе. </w:t>
      </w:r>
    </w:p>
    <w:p w14:paraId="756A70FB" w14:textId="77777777" w:rsidR="000433A8" w:rsidRDefault="004D4CE3">
      <w:pPr>
        <w:ind w:left="-15" w:right="46"/>
      </w:pPr>
      <w:r>
        <w:t xml:space="preserve">9.3. Аукционная комиссия принимает решение об отклонении Заявки на участие в </w:t>
      </w:r>
      <w:proofErr w:type="gramStart"/>
      <w:r>
        <w:t>аукционе  в</w:t>
      </w:r>
      <w:proofErr w:type="gramEnd"/>
      <w:r>
        <w:t xml:space="preserve"> следующих случаях: </w:t>
      </w:r>
    </w:p>
    <w:p w14:paraId="0F7D53AF" w14:textId="77777777" w:rsidR="000433A8" w:rsidRDefault="004D4CE3">
      <w:pPr>
        <w:numPr>
          <w:ilvl w:val="0"/>
          <w:numId w:val="3"/>
        </w:numPr>
        <w:ind w:right="46"/>
      </w:pPr>
      <w:r>
        <w:t xml:space="preserve">непредставления документов и (или) сведений, определенных пунктом 8.3. Документации об аукционе, с учетом пункта 8.4. Документации об аукционе, либо наличия в таких документах и (или) сведениях недостоверной информации; </w:t>
      </w:r>
    </w:p>
    <w:p w14:paraId="560015D9" w14:textId="77777777" w:rsidR="000433A8" w:rsidRDefault="004D4CE3">
      <w:pPr>
        <w:numPr>
          <w:ilvl w:val="0"/>
          <w:numId w:val="3"/>
        </w:numPr>
        <w:ind w:right="46"/>
      </w:pPr>
      <w:r>
        <w:t xml:space="preserve">несоответствия требованиям, установленным разделом 6 Документации об аукционе; </w:t>
      </w:r>
    </w:p>
    <w:p w14:paraId="5C53054A" w14:textId="77777777" w:rsidR="000433A8" w:rsidRDefault="004D4CE3">
      <w:pPr>
        <w:numPr>
          <w:ilvl w:val="0"/>
          <w:numId w:val="3"/>
        </w:numPr>
        <w:ind w:right="46"/>
      </w:pPr>
      <w:r>
        <w:t xml:space="preserve">невнесения задатка в порядке, размере и сроки, указанные в Документации об аукционе;  </w:t>
      </w:r>
    </w:p>
    <w:p w14:paraId="77FED174" w14:textId="77777777" w:rsidR="000433A8" w:rsidRDefault="004D4CE3">
      <w:pPr>
        <w:numPr>
          <w:ilvl w:val="0"/>
          <w:numId w:val="3"/>
        </w:numPr>
        <w:ind w:right="46"/>
      </w:pPr>
      <w:r>
        <w:t xml:space="preserve">несоответствия Заявки на участие в аукционе требованиям Документации об аукционе; </w:t>
      </w:r>
    </w:p>
    <w:p w14:paraId="05B64CB9" w14:textId="77777777" w:rsidR="000433A8" w:rsidRDefault="004D4CE3">
      <w:pPr>
        <w:numPr>
          <w:ilvl w:val="0"/>
          <w:numId w:val="3"/>
        </w:numPr>
        <w:ind w:right="46"/>
      </w:pPr>
      <w:r>
        <w:t xml:space="preserve">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w:t>
      </w:r>
    </w:p>
    <w:p w14:paraId="3DAA192B" w14:textId="77777777" w:rsidR="000433A8" w:rsidRDefault="004D4CE3">
      <w:pPr>
        <w:numPr>
          <w:ilvl w:val="0"/>
          <w:numId w:val="3"/>
        </w:numPr>
        <w:ind w:right="46"/>
      </w:pPr>
      <w:r>
        <w:t xml:space="preserve">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момент подачи Заявки на участие в аукционе. </w:t>
      </w:r>
    </w:p>
    <w:p w14:paraId="419456CB" w14:textId="77777777" w:rsidR="000433A8" w:rsidRDefault="004D4CE3">
      <w:pPr>
        <w:numPr>
          <w:ilvl w:val="1"/>
          <w:numId w:val="4"/>
        </w:numPr>
        <w:ind w:right="46"/>
      </w:pPr>
      <w: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пунктом 9.3. Документации об аукционе, которое оформляется протоколом рассмотрения заявок на </w:t>
      </w:r>
      <w:proofErr w:type="gramStart"/>
      <w:r>
        <w:t>участие  в</w:t>
      </w:r>
      <w:proofErr w:type="gramEnd"/>
      <w:r>
        <w:t xml:space="preserve"> аукционе (далее - Протокол рассмотрения заявок). </w:t>
      </w:r>
    </w:p>
    <w:p w14:paraId="72D29138" w14:textId="77777777" w:rsidR="000433A8" w:rsidRDefault="004D4CE3">
      <w:pPr>
        <w:numPr>
          <w:ilvl w:val="1"/>
          <w:numId w:val="4"/>
        </w:numPr>
        <w:ind w:right="46"/>
      </w:pPr>
      <w:r>
        <w:t>Не позднее следующего рабочего дня после дня оформления Протокола рассмотрения заявок Оператор электронной</w:t>
      </w:r>
      <w:r w:rsidR="008E2D72">
        <w:t xml:space="preserve"> площадки направляет Заявителям</w:t>
      </w:r>
      <w:r>
        <w:t xml:space="preserve"> уведомление о признании их Участниками </w:t>
      </w:r>
      <w:proofErr w:type="gramStart"/>
      <w:r>
        <w:t>аукциона  или</w:t>
      </w:r>
      <w:proofErr w:type="gramEnd"/>
      <w:r>
        <w:t xml:space="preserve"> об отказе в допуске к участию в аукционе с указанием оснований такого отказа.  </w:t>
      </w:r>
    </w:p>
    <w:p w14:paraId="131A0BA1" w14:textId="77777777" w:rsidR="000433A8" w:rsidRDefault="004D4CE3">
      <w:pPr>
        <w:numPr>
          <w:ilvl w:val="1"/>
          <w:numId w:val="4"/>
        </w:numPr>
        <w:ind w:right="46"/>
      </w:pPr>
      <w:r>
        <w:t xml:space="preserve">Задаток возвращается Заявителям, не допущенным к участию в аукционе, в течение пяти рабочих дней с даты подписания Протокола рассмотрения заявок. </w:t>
      </w:r>
    </w:p>
    <w:p w14:paraId="693CE3BF" w14:textId="77777777" w:rsidR="000433A8" w:rsidRDefault="004D4CE3">
      <w:pPr>
        <w:numPr>
          <w:ilvl w:val="1"/>
          <w:numId w:val="4"/>
        </w:numPr>
        <w:ind w:right="46"/>
      </w:pPr>
      <w:r>
        <w:t xml:space="preserve">В случае,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p>
    <w:p w14:paraId="5FFA026F" w14:textId="77777777" w:rsidR="000433A8" w:rsidRDefault="004D4CE3">
      <w:pPr>
        <w:numPr>
          <w:ilvl w:val="1"/>
          <w:numId w:val="4"/>
        </w:numPr>
        <w:ind w:right="46"/>
      </w:pPr>
      <w:r>
        <w:t xml:space="preserve">В случае установления факта недостоверности сведений, содержащихся в документах, представленных Заявителем или Участником аукциона в соответствии с пунктом 8.3. Документации об аукционе, с учетом  пункта 8.4. Документации об аукционе, Аукционная комиссия обязана отстранить такого Заявителя или Участника аукциона от участия в аукционе на любом этапе их проведения.  </w:t>
      </w:r>
    </w:p>
    <w:p w14:paraId="153C3352" w14:textId="77777777" w:rsidR="000433A8" w:rsidRDefault="004D4CE3">
      <w:pPr>
        <w:ind w:left="-15" w:right="46"/>
      </w:pPr>
      <w:r>
        <w:t xml:space="preserve">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w:t>
      </w:r>
    </w:p>
    <w:p w14:paraId="41897FD8" w14:textId="77777777" w:rsidR="000433A8" w:rsidRDefault="004D4CE3">
      <w:pPr>
        <w:ind w:left="-15" w:right="46"/>
      </w:pPr>
      <w:r>
        <w:t xml:space="preserve">В течение одного часа с момента размещения протокола об отстранении Заявителя или Участника аукциона от участия в аукционе на электронной площадке указанный протокол размещается оператором электронной площадки на Официальном сайте торгов. </w:t>
      </w:r>
    </w:p>
    <w:p w14:paraId="52FA5E01" w14:textId="77777777" w:rsidR="000433A8" w:rsidRDefault="004D4CE3">
      <w:pPr>
        <w:spacing w:after="65" w:line="259" w:lineRule="auto"/>
        <w:ind w:left="428" w:firstLine="0"/>
        <w:jc w:val="left"/>
      </w:pPr>
      <w:r>
        <w:rPr>
          <w:color w:val="FF0000"/>
        </w:rPr>
        <w:t xml:space="preserve"> </w:t>
      </w:r>
    </w:p>
    <w:p w14:paraId="69F532B7" w14:textId="77777777" w:rsidR="000433A8" w:rsidRDefault="004D4CE3">
      <w:pPr>
        <w:pStyle w:val="1"/>
        <w:tabs>
          <w:tab w:val="center" w:pos="2854"/>
        </w:tabs>
        <w:ind w:left="0" w:right="0" w:firstLine="0"/>
      </w:pPr>
      <w:r>
        <w:lastRenderedPageBreak/>
        <w:t xml:space="preserve"> </w:t>
      </w:r>
      <w:r>
        <w:tab/>
        <w:t xml:space="preserve">10. Порядок внесения и возврата задатка </w:t>
      </w:r>
    </w:p>
    <w:p w14:paraId="7EA774F6" w14:textId="77777777" w:rsidR="000433A8" w:rsidRDefault="004D4CE3">
      <w:pPr>
        <w:ind w:left="-15" w:right="46"/>
      </w:pPr>
      <w:r>
        <w:t xml:space="preserve">10.1. </w:t>
      </w:r>
      <w:r>
        <w:rPr>
          <w:color w:val="FF0000"/>
        </w:rPr>
        <w:t xml:space="preserve"> </w:t>
      </w:r>
      <w:r>
        <w:t>Для участия в аукционе</w:t>
      </w:r>
      <w:r>
        <w:rPr>
          <w:color w:val="FF0000"/>
        </w:rPr>
        <w:t xml:space="preserve"> </w:t>
      </w:r>
      <w:r>
        <w:t xml:space="preserve">Заявитель обеспечивает поступление задатка в порядке, в сроки и в размере, указанные в настоящей Документации об аукционе. </w:t>
      </w:r>
    </w:p>
    <w:p w14:paraId="793F0371" w14:textId="77777777" w:rsidR="000433A8" w:rsidRDefault="004D4CE3">
      <w:pPr>
        <w:ind w:left="-15" w:right="46"/>
      </w:pPr>
      <w:r>
        <w:t xml:space="preserve">10.2. В случае если Заявителем подана Заявка в соответствии с требованиями Документации об аукционе, договор о задатке (прилагается) между Организатором аукциона, Оператором электронной площадки и Заявителем считается совершенным в письменной форме. Заключение договора о задатке не является обязательным. </w:t>
      </w:r>
    </w:p>
    <w:p w14:paraId="0173EC7B" w14:textId="77777777" w:rsidR="000433A8" w:rsidRDefault="004D4CE3">
      <w:pPr>
        <w:spacing w:after="108"/>
        <w:ind w:left="-15" w:right="46"/>
      </w:pPr>
      <w:r>
        <w:t xml:space="preserve">10.3. Задаток для участия в аукционе вносится в соответствии с порядком, установленным </w:t>
      </w:r>
      <w:proofErr w:type="gramStart"/>
      <w:r>
        <w:t>Регламентом  и</w:t>
      </w:r>
      <w:proofErr w:type="gramEnd"/>
      <w:r>
        <w:t xml:space="preserve"> Инструкциями, Соглашением о внесении гарантийного обеспечения, размещенными на сайте Оператора электронной площадки </w:t>
      </w:r>
      <w:r>
        <w:rPr>
          <w:b/>
        </w:rPr>
        <w:t>https://rts-tender.ru/</w:t>
      </w:r>
      <w:r>
        <w:rPr>
          <w:i/>
        </w:rPr>
        <w:t>,</w:t>
      </w:r>
      <w:r>
        <w:t xml:space="preserve"> по следующим банковским реквизитам: </w:t>
      </w:r>
    </w:p>
    <w:p w14:paraId="5743E9D9" w14:textId="77777777" w:rsidR="000433A8" w:rsidRDefault="004D4CE3">
      <w:pPr>
        <w:ind w:left="-15" w:right="46" w:firstLine="0"/>
      </w:pPr>
      <w:r>
        <w:rPr>
          <w:b/>
        </w:rPr>
        <w:t xml:space="preserve">Получатель платежа: </w:t>
      </w:r>
      <w:r>
        <w:t xml:space="preserve">Общество с ограниченной ответственностью «РТС-тендер» </w:t>
      </w:r>
    </w:p>
    <w:p w14:paraId="636F0864" w14:textId="77777777" w:rsidR="000433A8" w:rsidRDefault="004D4CE3">
      <w:pPr>
        <w:ind w:left="-15" w:right="46" w:firstLine="0"/>
      </w:pPr>
      <w:r>
        <w:rPr>
          <w:b/>
        </w:rPr>
        <w:t>Банковские реквизиты:</w:t>
      </w:r>
      <w:r>
        <w:t xml:space="preserve"> Филиал «Корпоративный» ПАО «</w:t>
      </w:r>
      <w:proofErr w:type="spellStart"/>
      <w:r>
        <w:t>Совкомбанк</w:t>
      </w:r>
      <w:proofErr w:type="spellEnd"/>
      <w:r>
        <w:t xml:space="preserve">» </w:t>
      </w:r>
    </w:p>
    <w:p w14:paraId="35A1D279" w14:textId="77777777" w:rsidR="000433A8" w:rsidRDefault="004D4CE3">
      <w:pPr>
        <w:ind w:left="-15" w:right="46" w:firstLine="0"/>
      </w:pPr>
      <w:r>
        <w:t xml:space="preserve">БИК 044525360 </w:t>
      </w:r>
    </w:p>
    <w:p w14:paraId="1C144640" w14:textId="77777777" w:rsidR="000433A8" w:rsidRDefault="004D4CE3">
      <w:pPr>
        <w:ind w:left="-15" w:right="46" w:firstLine="0"/>
      </w:pPr>
      <w:r>
        <w:t xml:space="preserve">Расчётный счёт: 40702810512030016362 </w:t>
      </w:r>
    </w:p>
    <w:p w14:paraId="50D7B401" w14:textId="77777777" w:rsidR="000433A8" w:rsidRDefault="004D4CE3">
      <w:pPr>
        <w:ind w:left="-15" w:right="46" w:firstLine="0"/>
      </w:pPr>
      <w:r>
        <w:t xml:space="preserve">Корр. счёт 30101810445250000360 </w:t>
      </w:r>
    </w:p>
    <w:p w14:paraId="7E217163" w14:textId="77777777" w:rsidR="000433A8" w:rsidRDefault="004D4CE3">
      <w:pPr>
        <w:ind w:left="-15" w:right="46" w:firstLine="0"/>
      </w:pPr>
      <w:r>
        <w:t xml:space="preserve">ИНН 7710357167 КПП 773001001 </w:t>
      </w:r>
    </w:p>
    <w:p w14:paraId="6407D9CD" w14:textId="77777777" w:rsidR="000433A8" w:rsidRDefault="004D4CE3">
      <w:pPr>
        <w:spacing w:after="20" w:line="259" w:lineRule="auto"/>
        <w:ind w:firstLine="0"/>
        <w:jc w:val="left"/>
      </w:pPr>
      <w:r>
        <w:rPr>
          <w:b/>
        </w:rPr>
        <w:t xml:space="preserve"> </w:t>
      </w:r>
    </w:p>
    <w:p w14:paraId="1C3B6A9C" w14:textId="77777777" w:rsidR="000433A8" w:rsidRDefault="004D4CE3">
      <w:pPr>
        <w:ind w:left="-15" w:right="46" w:firstLine="0"/>
      </w:pPr>
      <w:r>
        <w:rPr>
          <w:b/>
        </w:rPr>
        <w:t>Назначение платежа:</w:t>
      </w:r>
      <w:r>
        <w:t xml:space="preserve"> «Внесение гарантийного обеспечения по Соглашению о внесении гарантийного обеспечения, № аналитического счета _________, без НДС».</w:t>
      </w:r>
      <w:r>
        <w:rPr>
          <w:color w:val="0000FF"/>
        </w:rPr>
        <w:t xml:space="preserve"> </w:t>
      </w:r>
    </w:p>
    <w:p w14:paraId="2E75B40C" w14:textId="77777777" w:rsidR="000433A8" w:rsidRDefault="004D4CE3">
      <w:pPr>
        <w:spacing w:after="16" w:line="259" w:lineRule="auto"/>
        <w:ind w:firstLine="0"/>
        <w:jc w:val="left"/>
      </w:pPr>
      <w:r>
        <w:rPr>
          <w:color w:val="0000FF"/>
        </w:rPr>
        <w:t xml:space="preserve"> </w:t>
      </w:r>
    </w:p>
    <w:p w14:paraId="7488EDDF" w14:textId="77777777" w:rsidR="000433A8" w:rsidRDefault="004D4CE3">
      <w:pPr>
        <w:tabs>
          <w:tab w:val="center" w:pos="1293"/>
          <w:tab w:val="center" w:pos="3292"/>
          <w:tab w:val="center" w:pos="5018"/>
          <w:tab w:val="center" w:pos="6246"/>
          <w:tab w:val="center" w:pos="6987"/>
          <w:tab w:val="center" w:pos="7606"/>
          <w:tab w:val="center" w:pos="8619"/>
          <w:tab w:val="center" w:pos="9457"/>
          <w:tab w:val="right" w:pos="10501"/>
        </w:tabs>
        <w:spacing w:after="21" w:line="259" w:lineRule="auto"/>
        <w:ind w:firstLine="0"/>
        <w:jc w:val="left"/>
      </w:pPr>
      <w:r>
        <w:rPr>
          <w:rFonts w:ascii="Calibri" w:eastAsia="Calibri" w:hAnsi="Calibri" w:cs="Calibri"/>
        </w:rPr>
        <w:tab/>
      </w:r>
      <w:r>
        <w:t xml:space="preserve">10.4. Документом, </w:t>
      </w:r>
      <w:r>
        <w:tab/>
        <w:t xml:space="preserve">подтверждающим </w:t>
      </w:r>
      <w:r>
        <w:tab/>
        <w:t xml:space="preserve">поступление </w:t>
      </w:r>
      <w:r>
        <w:tab/>
        <w:t xml:space="preserve">задатка </w:t>
      </w:r>
      <w:r>
        <w:tab/>
        <w:t xml:space="preserve">на </w:t>
      </w:r>
      <w:r>
        <w:tab/>
        <w:t xml:space="preserve">счет, </w:t>
      </w:r>
      <w:r>
        <w:tab/>
        <w:t xml:space="preserve">указанный </w:t>
      </w:r>
      <w:r>
        <w:tab/>
        <w:t xml:space="preserve">в </w:t>
      </w:r>
      <w:r>
        <w:tab/>
        <w:t xml:space="preserve">пункте  </w:t>
      </w:r>
    </w:p>
    <w:p w14:paraId="441A8916" w14:textId="77777777" w:rsidR="000433A8" w:rsidRDefault="004D4CE3">
      <w:pPr>
        <w:ind w:left="-15" w:right="46" w:firstLine="0"/>
      </w:pPr>
      <w:r>
        <w:t xml:space="preserve">10.3. Документации об аукционе, является выписка с этого счета. </w:t>
      </w:r>
    </w:p>
    <w:p w14:paraId="4909DB3F" w14:textId="77777777" w:rsidR="000433A8" w:rsidRDefault="004D4CE3">
      <w:pPr>
        <w:ind w:left="-15" w:right="46"/>
      </w:pPr>
      <w:r>
        <w:t xml:space="preserve">10.5. Денежные средства (задаток) Заявителю, подавшему Заявку после окончания установленного срока приема Заявок на участие в аукционе, возвращается в течение 5 (пяти) рабочих дней с даты окончания срока приема заявок. </w:t>
      </w:r>
    </w:p>
    <w:p w14:paraId="1A2CD9F4" w14:textId="77777777" w:rsidR="000433A8" w:rsidRDefault="004D4CE3">
      <w:pPr>
        <w:ind w:left="-15" w:right="46"/>
      </w:pPr>
      <w:r>
        <w:t xml:space="preserve">10.6. Денежные средства Заявителю, отозвавшему Заявку до установленных даты и времени окончания срока подачи заявок (пункт 2.6.3.), возвращается такому Заявителю в течение 5 (пяти) рабочих дней с даты поступления Организатору аукциона уведомления об отзыве Заявки. В случае отзыва Заявителем Заявки позднее даты начала рассмотрения Заявок денежные средства (задаток) возвращаются в порядке, установленном для Заявителя, признанного Участником аукциона.  </w:t>
      </w:r>
    </w:p>
    <w:p w14:paraId="45B225DB" w14:textId="77777777" w:rsidR="000433A8" w:rsidRDefault="004D4CE3">
      <w:pPr>
        <w:ind w:left="-15" w:right="46"/>
      </w:pPr>
      <w:r>
        <w:t xml:space="preserve">10.7. Денежные средства (задаток) Заявителя, не допущенного к участию в аукционе, возвращается такому Заявителю в течение 5 (пяти) рабочих дней с даты подписания Протокола рассмотрения заявок.  </w:t>
      </w:r>
    </w:p>
    <w:p w14:paraId="5E630F95" w14:textId="77777777" w:rsidR="000433A8" w:rsidRDefault="004D4CE3">
      <w:pPr>
        <w:ind w:left="-15" w:right="46"/>
      </w:pPr>
      <w:r>
        <w:t xml:space="preserve">10.8. Задаток Участника аукциона, который участвовал в аукционе, но не стал победителем, за исключением Участника аукциона, сделавшего предпоследнее предложение о цене договора (цене лота), возвращается такому Участнику аукциона в течение 5 (пяти) рабочих дней с даты размещения протокола проведения итогов аукциона (далее – Протокол аукциона) на Официальном сайте. </w:t>
      </w:r>
    </w:p>
    <w:p w14:paraId="1959BCD8" w14:textId="77777777" w:rsidR="000433A8" w:rsidRDefault="004D4CE3">
      <w:pPr>
        <w:ind w:left="-15" w:right="46"/>
      </w:pPr>
      <w:r>
        <w:t xml:space="preserve">10.9. Задаток Участника аукциона, сделавшего предпоследнее предложение о цене договора (цене лота), возвращается такому Участнику аукциона в течение 5 (пяти) рабочих дней с даты подписания договора аренды с Победителем аукциона.  </w:t>
      </w:r>
    </w:p>
    <w:p w14:paraId="22AE6BA9" w14:textId="77777777" w:rsidR="000433A8" w:rsidRDefault="004D4CE3">
      <w:pPr>
        <w:ind w:left="-15" w:right="46"/>
      </w:pPr>
      <w:r>
        <w:t xml:space="preserve">10.10. Задаток Участника аукциона, не участвовавшего в аукционе, возвращается в порядке, предусмотренном пунктом 10.8. Документации об аукционе. </w:t>
      </w:r>
    </w:p>
    <w:p w14:paraId="1864E6EC" w14:textId="77777777" w:rsidR="000433A8" w:rsidRDefault="004D4CE3">
      <w:pPr>
        <w:ind w:left="-15" w:right="46"/>
      </w:pPr>
      <w:r>
        <w:t xml:space="preserve">10.11. Задаток, внесенный Победителем аукциона, Единственным участником аукциона или Участником аукциона, сделавшим предпоследнее предложение о цене договора (цене лота) (при заключении договора аренды с таким Участником аукциона) засчитывается в счет исполнения обязательств по внесению арендной платы за Объект (лот) аукциона. При этом заключение договора аренды для Победителя аукциона или Участника аукциона, сделавшего предпоследнее предложение о цене договора (цене лота), является обязательным.  </w:t>
      </w:r>
    </w:p>
    <w:p w14:paraId="71FBABDF" w14:textId="77777777" w:rsidR="000433A8" w:rsidRDefault="004D4CE3">
      <w:pPr>
        <w:ind w:left="-15" w:right="46"/>
      </w:pPr>
      <w:r>
        <w:t xml:space="preserve">10.12. В случае отказа либо уклонения Участника аукциона, с которым заключается договор аренды, от подписания договора аренды Объекта (лота) аукциона, задаток ему не возвращается. В случае если один Участник аукциона является одновременно Победителем такого аукциона и его Участником аукциона, сделавшим предпоследнее предложение о цене договора (цене лота), при уклонении указанного Участника </w:t>
      </w:r>
      <w:r>
        <w:lastRenderedPageBreak/>
        <w:t xml:space="preserve">аукциона, от заключения договора аренды в качестве Победителя аукциона задаток, внесенный таким Участником аукциона, не возвращается. </w:t>
      </w:r>
    </w:p>
    <w:p w14:paraId="5EFD766E" w14:textId="77777777" w:rsidR="000433A8" w:rsidRDefault="004D4CE3">
      <w:pPr>
        <w:ind w:left="-15" w:right="46"/>
      </w:pPr>
      <w:r>
        <w:t xml:space="preserve">10.13. В случае отказа Арендодателя от проведения аукциона в установленные сроки (пункт 2.6.), поступившие денежные средства возвращаются Оператором электронной площадки Заявителям в </w:t>
      </w:r>
      <w:proofErr w:type="gramStart"/>
      <w:r>
        <w:t>течение  5</w:t>
      </w:r>
      <w:proofErr w:type="gramEnd"/>
      <w:r>
        <w:t xml:space="preserve"> (пяти) рабочих дней с даты размещения извещения об отказе от проведения аукциона на Официальном сайте. </w:t>
      </w:r>
    </w:p>
    <w:p w14:paraId="3CB553DF" w14:textId="77777777" w:rsidR="000433A8" w:rsidRDefault="004D4CE3">
      <w:pPr>
        <w:spacing w:after="60" w:line="259" w:lineRule="auto"/>
        <w:ind w:left="428" w:firstLine="0"/>
        <w:jc w:val="left"/>
      </w:pPr>
      <w:r>
        <w:t xml:space="preserve"> </w:t>
      </w:r>
    </w:p>
    <w:p w14:paraId="135F59CC" w14:textId="77777777" w:rsidR="000433A8" w:rsidRDefault="004D4CE3">
      <w:pPr>
        <w:pStyle w:val="1"/>
        <w:ind w:left="420" w:right="0"/>
      </w:pPr>
      <w:r>
        <w:t xml:space="preserve">11. Аукционная комиссия </w:t>
      </w:r>
    </w:p>
    <w:p w14:paraId="4C049B09" w14:textId="77777777" w:rsidR="000433A8" w:rsidRDefault="004D4CE3">
      <w:pPr>
        <w:ind w:left="-15" w:right="46"/>
      </w:pPr>
      <w:r>
        <w:t xml:space="preserve">11.1. Организатор аукциона в электронной форме до размещения Извещения о проведении аукциона принимает решение о создании Аукционной комиссии, определяет ее состав и порядок работы, назначает председателя комиссии.  </w:t>
      </w:r>
    </w:p>
    <w:p w14:paraId="67BC7D63" w14:textId="77777777" w:rsidR="000433A8" w:rsidRDefault="004D4CE3">
      <w:pPr>
        <w:ind w:left="-15" w:right="46"/>
      </w:pPr>
      <w:r>
        <w:t xml:space="preserve">11.2. Аукционной комиссией осуществляются рассмотрение Заявок на участие в аукционе и отбор Участников аукциона, оформление протокола рассмотрения заявок на участие в аукционе, </w:t>
      </w:r>
      <w:proofErr w:type="gramStart"/>
      <w:r>
        <w:t>протокола  о</w:t>
      </w:r>
      <w:proofErr w:type="gramEnd"/>
      <w:r>
        <w:t xml:space="preserve"> признании аукциона несостоявшимся, протокола подведения итогов аукциона, протокола об уклонении  от заключения договора аренды по итогам аукциона, протокола об отстранении Заявителей/Участников аукциона от участия в аукционе. </w:t>
      </w:r>
    </w:p>
    <w:p w14:paraId="452325FE" w14:textId="77777777" w:rsidR="000433A8" w:rsidRDefault="004D4CE3">
      <w:pPr>
        <w:ind w:left="-15" w:right="46"/>
      </w:pPr>
      <w:r>
        <w:t xml:space="preserve">11.3. Количество членов Аукционной комиссии должно составлять не менее 5 (пяти) человек. Аукционная комиссия правомочна осуществлять функции и полномочия, если на ее заседании присутствует не менее пятидесяти процентов общего числа ее членов. </w:t>
      </w:r>
    </w:p>
    <w:p w14:paraId="707551BE" w14:textId="77777777" w:rsidR="000433A8" w:rsidRDefault="004D4CE3">
      <w:pPr>
        <w:ind w:left="-15" w:right="46"/>
      </w:pPr>
      <w:r>
        <w:t xml:space="preserve">11.4. Аукционная комиссия рассматривает Заявки на предмет их соответствия требованиям, установленным Документацией об аукционе и соответствия Заявителя требованиям, установленным Документацией об аукционе.  </w:t>
      </w:r>
    </w:p>
    <w:p w14:paraId="5FCDE95F" w14:textId="77777777" w:rsidR="000433A8" w:rsidRDefault="004D4CE3">
      <w:pPr>
        <w:ind w:left="-15" w:right="46"/>
      </w:pPr>
      <w:r>
        <w:t>11.5. На основании результатов рассмотрения Заявок Аукционной комиссией принимается решение о допуске к участию в аукционе Заявителей и о признании Заявителей Участниками аукциона, или об отказе в допуске таких Заявителей</w:t>
      </w:r>
      <w:r>
        <w:rPr>
          <w:color w:val="FF0000"/>
        </w:rPr>
        <w:t xml:space="preserve"> </w:t>
      </w:r>
      <w:r>
        <w:t xml:space="preserve">к участию в аукционе в порядке и по основаниям, предусмотренным разделом 9 Документации об аукционе, которое оформляется Протоколом рассмотрения заявок.  </w:t>
      </w:r>
    </w:p>
    <w:p w14:paraId="797ECB62" w14:textId="77777777" w:rsidR="000433A8" w:rsidRDefault="004D4CE3">
      <w:pPr>
        <w:spacing w:after="63" w:line="259" w:lineRule="auto"/>
        <w:ind w:left="428" w:firstLine="0"/>
        <w:jc w:val="left"/>
      </w:pPr>
      <w:r>
        <w:t xml:space="preserve"> </w:t>
      </w:r>
    </w:p>
    <w:p w14:paraId="104D61B2" w14:textId="77777777" w:rsidR="000433A8" w:rsidRDefault="004D4CE3">
      <w:pPr>
        <w:pStyle w:val="1"/>
        <w:ind w:left="420" w:right="0"/>
      </w:pPr>
      <w:r>
        <w:t xml:space="preserve">12. Порядок проведения аукциона  </w:t>
      </w:r>
    </w:p>
    <w:p w14:paraId="03A99D25" w14:textId="77777777" w:rsidR="000433A8" w:rsidRDefault="004D4CE3">
      <w:pPr>
        <w:ind w:left="428" w:right="46" w:firstLine="0"/>
      </w:pPr>
      <w:r>
        <w:t xml:space="preserve">12.1. В аукционе могут участвовать только Заявители, признанные Участниками аукциона. Оператор </w:t>
      </w:r>
    </w:p>
    <w:p w14:paraId="1CFE3FC1" w14:textId="77777777" w:rsidR="000433A8" w:rsidRDefault="004D4CE3">
      <w:pPr>
        <w:ind w:left="-15" w:right="46" w:firstLine="0"/>
      </w:pPr>
      <w:r>
        <w:t xml:space="preserve">электронной площадки обязан обеспечить Участникам аукциона возможность принять участие в аукционе.  </w:t>
      </w:r>
    </w:p>
    <w:p w14:paraId="60E08223" w14:textId="77777777" w:rsidR="000433A8" w:rsidRDefault="004D4CE3">
      <w:pPr>
        <w:spacing w:after="18" w:line="259" w:lineRule="auto"/>
        <w:ind w:left="428" w:firstLine="0"/>
        <w:jc w:val="left"/>
      </w:pPr>
      <w:r>
        <w:t xml:space="preserve"> </w:t>
      </w:r>
    </w:p>
    <w:p w14:paraId="1FED6D4E" w14:textId="77777777" w:rsidR="000433A8" w:rsidRDefault="004D4CE3">
      <w:pPr>
        <w:spacing w:after="22" w:line="259" w:lineRule="auto"/>
        <w:ind w:right="59" w:firstLine="0"/>
        <w:jc w:val="center"/>
      </w:pPr>
      <w:r>
        <w:rPr>
          <w:color w:val="FF0000"/>
        </w:rPr>
        <w:t>ВНИМАНИЕ!</w:t>
      </w:r>
      <w:r>
        <w:t xml:space="preserve"> </w:t>
      </w:r>
    </w:p>
    <w:p w14:paraId="72871516" w14:textId="77777777" w:rsidR="000433A8" w:rsidRDefault="004D4CE3">
      <w:pPr>
        <w:spacing w:after="0" w:line="280" w:lineRule="auto"/>
        <w:ind w:left="3145" w:hanging="2871"/>
        <w:jc w:val="left"/>
      </w:pPr>
      <w:r>
        <w:rPr>
          <w:color w:val="FF0000"/>
        </w:rPr>
        <w:t xml:space="preserve">Для корректности участия в процедуре торгов, необходимо осуществить вход на электронную </w:t>
      </w:r>
      <w:proofErr w:type="gramStart"/>
      <w:r>
        <w:rPr>
          <w:color w:val="FF0000"/>
        </w:rPr>
        <w:t xml:space="preserve">площадку  </w:t>
      </w:r>
      <w:r>
        <w:rPr>
          <w:b/>
          <w:color w:val="FF0000"/>
          <w:u w:val="single" w:color="FF0000"/>
        </w:rPr>
        <w:t>исключительно</w:t>
      </w:r>
      <w:proofErr w:type="gramEnd"/>
      <w:r>
        <w:rPr>
          <w:b/>
          <w:color w:val="FF0000"/>
          <w:u w:val="single" w:color="FF0000"/>
        </w:rPr>
        <w:t xml:space="preserve"> по электронной подписи</w:t>
      </w:r>
      <w:r>
        <w:rPr>
          <w:color w:val="FF0000"/>
        </w:rPr>
        <w:t xml:space="preserve">! </w:t>
      </w:r>
    </w:p>
    <w:p w14:paraId="4340DF55" w14:textId="77777777" w:rsidR="000433A8" w:rsidRDefault="004D4CE3">
      <w:pPr>
        <w:spacing w:after="16" w:line="259" w:lineRule="auto"/>
        <w:ind w:left="428" w:firstLine="0"/>
        <w:jc w:val="left"/>
      </w:pPr>
      <w:r>
        <w:t xml:space="preserve"> </w:t>
      </w:r>
    </w:p>
    <w:p w14:paraId="2AC4A0EA" w14:textId="77777777" w:rsidR="000433A8" w:rsidRDefault="004D4CE3">
      <w:pPr>
        <w:ind w:left="-15" w:right="46"/>
      </w:pPr>
      <w:r>
        <w:t xml:space="preserve">12.2. Процедура аукциона проводится в дату и время, указанные в Документации об аукционе (пункт 2.6.). Время проведения аукциона соответствует местному времени, в котором функционирует электронная площадка и не должно совпадать со временем проведения профилактических работ на электронной площадке. Процедура аукциона проводится в соответствии с Регламентом и Инструкциями. </w:t>
      </w:r>
    </w:p>
    <w:p w14:paraId="545DED19" w14:textId="77777777" w:rsidR="000433A8" w:rsidRDefault="004D4CE3">
      <w:pPr>
        <w:ind w:left="-15" w:right="46"/>
      </w:pPr>
      <w:r>
        <w:t xml:space="preserve">12.3. Аукцион проводится в указанный в Документации об аукционе в день и время путем повышения начальной (минимальной) цены договора (цены лота) на «шаг аукциона», установленный пунктом 2.5. Документации об аукционе. </w:t>
      </w:r>
    </w:p>
    <w:p w14:paraId="325DCBD9" w14:textId="77777777" w:rsidR="000433A8" w:rsidRDefault="004D4CE3">
      <w:pPr>
        <w:ind w:left="-15" w:right="46"/>
      </w:pPr>
      <w:r>
        <w:t xml:space="preserve">12.4. При проведении аукциона устанавливается время приема предложений Участников аукциона о цене договора (цене лота), составляющее 60 (шестьдесят) минут от начала проведения аукциона.  </w:t>
      </w:r>
    </w:p>
    <w:p w14:paraId="53620FA9" w14:textId="77777777" w:rsidR="000433A8" w:rsidRDefault="004D4CE3">
      <w:pPr>
        <w:ind w:left="-15" w:right="46" w:firstLine="0"/>
      </w:pPr>
      <w:r>
        <w:t xml:space="preserve">В случае поступления предложений о цене договора (цене лота) в течение 60 (шестидесяти) минут  с момента начала представления предложений, а также после поступления последнего предложения о цене договора (цены лота), время представления предложений о цене договора (цене лота) обновляется автоматически с помощью программно-аппаратных средств и продлевается еще на 20 (двадцать) минут.  </w:t>
      </w:r>
    </w:p>
    <w:p w14:paraId="73FF9956" w14:textId="77777777" w:rsidR="000433A8" w:rsidRDefault="004D4CE3">
      <w:pPr>
        <w:ind w:left="-15" w:right="46"/>
      </w:pPr>
      <w:r>
        <w:t>12.5. Аукцион завершается автоматически с помощью программно-аппаратных средств Оператора электронной площадки, если в течение времени, указанного в пункте 12.4. Документации об аукционе,</w:t>
      </w:r>
      <w:r>
        <w:rPr>
          <w:b/>
        </w:rPr>
        <w:t xml:space="preserve"> </w:t>
      </w:r>
      <w:r>
        <w:t xml:space="preserve">  не поступило ни одного предложения о цене договора (цене лота), увеличивающего его текущее значение на «шаг аукциона». </w:t>
      </w:r>
    </w:p>
    <w:p w14:paraId="2FAA7B5E" w14:textId="77777777" w:rsidR="000433A8" w:rsidRDefault="004D4CE3">
      <w:pPr>
        <w:ind w:left="-15" w:right="46"/>
      </w:pPr>
      <w:r>
        <w:lastRenderedPageBreak/>
        <w:t xml:space="preserve">12.6. Представленное Участником аукциона предложение о цене договора (цене лота) не может быть ниже начальной (минимальной) цены договора (цены лота), равным или ниже ранее представленных участниками предложений о цене договора (цене лота).  </w:t>
      </w:r>
    </w:p>
    <w:p w14:paraId="3A4B9A31" w14:textId="77777777" w:rsidR="000433A8" w:rsidRDefault="004D4CE3">
      <w:pPr>
        <w:ind w:left="-15" w:right="46"/>
      </w:pPr>
      <w:r>
        <w:t xml:space="preserve">Участник аукциона, предложение о цене договора (цене лота) которого является лучшим текущим предложением о цене договора (цене лота), не вправе делать следующее предложение о цене </w:t>
      </w:r>
      <w:proofErr w:type="gramStart"/>
      <w:r>
        <w:t>договора  (</w:t>
      </w:r>
      <w:proofErr w:type="gramEnd"/>
      <w:r>
        <w:t xml:space="preserve">цене лота). </w:t>
      </w:r>
    </w:p>
    <w:p w14:paraId="016729DD" w14:textId="77777777" w:rsidR="000433A8" w:rsidRDefault="004D4CE3">
      <w:pPr>
        <w:ind w:left="-15" w:right="46"/>
      </w:pPr>
      <w:r>
        <w:t xml:space="preserve">12.7. От начала подачи предложений о цене договора (цене лота) до истечения срока их подачи  на электронной площадке для Участников аукциона должны отображаться в обязательном порядке все поданные другими Участниками предложения о цене договора (цене лота), а также время их поступления  и время, оставшееся до истечения срока подачи предложений о цене договора (цене лота), в соответствии  с пунктами 12.4., 12.5., Документации об аукционе. </w:t>
      </w:r>
    </w:p>
    <w:p w14:paraId="6DBDB183" w14:textId="77777777" w:rsidR="000433A8" w:rsidRDefault="004D4CE3">
      <w:pPr>
        <w:ind w:left="428" w:right="46" w:firstLine="0"/>
      </w:pPr>
      <w:r>
        <w:t xml:space="preserve">12.8. Победителем аукциона признается лицо, предложившее наиболее высокую цену договора  </w:t>
      </w:r>
    </w:p>
    <w:p w14:paraId="214FF191" w14:textId="77777777" w:rsidR="000433A8" w:rsidRDefault="004D4CE3">
      <w:pPr>
        <w:ind w:left="-15" w:right="46" w:firstLine="0"/>
      </w:pPr>
      <w:r>
        <w:t xml:space="preserve">(цену лота). </w:t>
      </w:r>
    </w:p>
    <w:p w14:paraId="12F31A2D" w14:textId="77777777" w:rsidR="000433A8" w:rsidRDefault="004D4CE3">
      <w:pPr>
        <w:ind w:left="-15" w:right="46"/>
      </w:pPr>
      <w:r>
        <w:t xml:space="preserve">12.9. Ход проведения процедуры аукциона фиксируется Оператором электронной площадки в электронном журнале, который направляется Организатору аукциона в течение 1 (одного) часа с момента завершения приема предложений о цене договора (цене лота) (пункт 12.5.) для подведения Аукционной комиссией итогов аукциона путем оформления Протокола аукциона. </w:t>
      </w:r>
    </w:p>
    <w:p w14:paraId="133FE34D" w14:textId="77777777" w:rsidR="000433A8" w:rsidRDefault="004D4CE3">
      <w:pPr>
        <w:ind w:left="-15" w:right="46"/>
      </w:pPr>
      <w:r>
        <w:t xml:space="preserve">12.10. 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аукциона. </w:t>
      </w:r>
    </w:p>
    <w:p w14:paraId="14FFC83B" w14:textId="77777777" w:rsidR="000433A8" w:rsidRDefault="004D4CE3">
      <w:pPr>
        <w:ind w:left="-15" w:right="46"/>
      </w:pPr>
      <w:r>
        <w:t xml:space="preserve">12.11. Протокол аукциона подписывается усиленной квалифицированной подписью лица, уполномоченного действовать от имени Организатора аукциона, и размещается Организатором </w:t>
      </w:r>
      <w:proofErr w:type="gramStart"/>
      <w:r>
        <w:t>аукциона  на</w:t>
      </w:r>
      <w:proofErr w:type="gramEnd"/>
      <w:r>
        <w:t xml:space="preserve"> сайте Оператора электронной площадки, не позднее дня, следующего за днем подписания указанного протокола. </w:t>
      </w:r>
    </w:p>
    <w:p w14:paraId="33B14F4F" w14:textId="77777777" w:rsidR="000433A8" w:rsidRDefault="004D4CE3">
      <w:pPr>
        <w:ind w:left="-15" w:right="46"/>
      </w:pPr>
      <w:r>
        <w:t xml:space="preserve">12.12. Оператор электронной площадки размещает Протокол аукциона на Официальном сайте торгов в течение 1 (одного) часа с момента размещения указанного протокола на электронной площадке. </w:t>
      </w:r>
    </w:p>
    <w:p w14:paraId="343C554E" w14:textId="77777777" w:rsidR="000433A8" w:rsidRDefault="004D4CE3">
      <w:pPr>
        <w:ind w:left="428" w:right="46" w:firstLine="0"/>
      </w:pPr>
      <w:r>
        <w:t xml:space="preserve">12.13. Организатор аукциона направляет победителю аукциона уведомление о принятом аукционной </w:t>
      </w:r>
    </w:p>
    <w:p w14:paraId="09A14F61" w14:textId="77777777" w:rsidR="000433A8" w:rsidRDefault="004D4CE3">
      <w:pPr>
        <w:ind w:left="-15" w:right="46" w:firstLine="0"/>
      </w:pPr>
      <w:r>
        <w:t xml:space="preserve">комиссией решении не позднее дня, следующего после дня подписания указанного протокола. </w:t>
      </w:r>
    </w:p>
    <w:p w14:paraId="0C6EFF01" w14:textId="77777777" w:rsidR="000433A8" w:rsidRDefault="004D4CE3">
      <w:pPr>
        <w:spacing w:after="67" w:line="259" w:lineRule="auto"/>
        <w:ind w:left="428" w:firstLine="0"/>
        <w:jc w:val="left"/>
      </w:pPr>
      <w:r>
        <w:t xml:space="preserve"> </w:t>
      </w:r>
    </w:p>
    <w:p w14:paraId="193976C6" w14:textId="77777777" w:rsidR="000433A8" w:rsidRDefault="004D4CE3">
      <w:pPr>
        <w:pStyle w:val="1"/>
        <w:ind w:left="420" w:right="0"/>
      </w:pPr>
      <w:r>
        <w:t xml:space="preserve">13. Признание аукциона несостоявшимся </w:t>
      </w:r>
    </w:p>
    <w:p w14:paraId="4C8E4041" w14:textId="77777777" w:rsidR="000433A8" w:rsidRDefault="004D4CE3">
      <w:pPr>
        <w:spacing w:after="5" w:line="269" w:lineRule="auto"/>
        <w:ind w:left="438" w:right="43" w:hanging="10"/>
      </w:pPr>
      <w:r>
        <w:t xml:space="preserve">13.1. </w:t>
      </w:r>
      <w:r>
        <w:rPr>
          <w:b/>
        </w:rPr>
        <w:t>Аукцион признается несостоявшимся в случаях:</w:t>
      </w:r>
      <w:r>
        <w:t xml:space="preserve"> </w:t>
      </w:r>
    </w:p>
    <w:p w14:paraId="0843CB8B" w14:textId="77777777" w:rsidR="000433A8" w:rsidRDefault="004D4CE3">
      <w:pPr>
        <w:ind w:left="428" w:right="46" w:firstLine="0"/>
      </w:pPr>
      <w:r>
        <w:t xml:space="preserve">13.1.1. Только один Заявитель признан Участником аукциона; </w:t>
      </w:r>
    </w:p>
    <w:p w14:paraId="2BE44360" w14:textId="77777777" w:rsidR="000433A8" w:rsidRDefault="004D4CE3">
      <w:pPr>
        <w:ind w:left="428" w:right="46" w:firstLine="0"/>
      </w:pPr>
      <w:r>
        <w:t xml:space="preserve">13.1.2. На участие в аукционе в электронной форме была подана только одна Заявка; </w:t>
      </w:r>
    </w:p>
    <w:p w14:paraId="6EF99655" w14:textId="77777777" w:rsidR="000433A8" w:rsidRDefault="004D4CE3">
      <w:pPr>
        <w:ind w:left="428" w:right="46" w:firstLine="0"/>
      </w:pPr>
      <w:r>
        <w:t xml:space="preserve">13.1.3. На участие в аукционе в электронной форме не было подано ни одной Заявки;  </w:t>
      </w:r>
    </w:p>
    <w:p w14:paraId="7809409F" w14:textId="77777777" w:rsidR="000433A8" w:rsidRDefault="004D4CE3">
      <w:pPr>
        <w:ind w:left="428" w:right="46" w:firstLine="0"/>
      </w:pPr>
      <w:r>
        <w:t xml:space="preserve">13.1.4. Ни один из Заявителей не допущен к участию в аукционе; </w:t>
      </w:r>
    </w:p>
    <w:p w14:paraId="16011CCF" w14:textId="77777777" w:rsidR="000433A8" w:rsidRDefault="004D4CE3">
      <w:pPr>
        <w:ind w:left="-15" w:right="46"/>
      </w:pPr>
      <w:r>
        <w:t xml:space="preserve">13.1.5. В случае,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(цену лота), чем начальная (минимальная) цена договора (цена лота). </w:t>
      </w:r>
    </w:p>
    <w:p w14:paraId="43BAED38" w14:textId="77777777" w:rsidR="000433A8" w:rsidRDefault="004D4CE3">
      <w:pPr>
        <w:ind w:left="-15" w:right="46"/>
      </w:pPr>
      <w:r>
        <w:t xml:space="preserve">13.2. В случае, если аукцион признан несостоявшимся по основаниям, указанным в пунктах 13.1.1.,13.1.2., Арендодатель обязан заключить договор аренды с Единственным участником аукциона либо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Объекта (лота), указанной в Документацией об аукционе. </w:t>
      </w:r>
    </w:p>
    <w:p w14:paraId="752B43C6" w14:textId="77777777" w:rsidR="000433A8" w:rsidRDefault="004D4CE3">
      <w:pPr>
        <w:spacing w:after="67" w:line="259" w:lineRule="auto"/>
        <w:ind w:left="428" w:firstLine="0"/>
        <w:jc w:val="left"/>
      </w:pPr>
      <w:r>
        <w:t xml:space="preserve"> </w:t>
      </w:r>
    </w:p>
    <w:p w14:paraId="17D3F93F" w14:textId="77777777" w:rsidR="003C75D9" w:rsidRPr="003C75D9" w:rsidRDefault="004D4CE3">
      <w:pPr>
        <w:numPr>
          <w:ilvl w:val="0"/>
          <w:numId w:val="5"/>
        </w:numPr>
        <w:spacing w:after="39"/>
        <w:ind w:right="46"/>
      </w:pPr>
      <w:r>
        <w:rPr>
          <w:b/>
          <w:sz w:val="26"/>
        </w:rPr>
        <w:t xml:space="preserve">Условия и сроки заключения договора аренды </w:t>
      </w:r>
    </w:p>
    <w:p w14:paraId="3A0D922C" w14:textId="77777777" w:rsidR="000433A8" w:rsidRDefault="004D4CE3" w:rsidP="003C75D9">
      <w:pPr>
        <w:spacing w:after="39"/>
        <w:ind w:left="418" w:right="46" w:firstLine="0"/>
      </w:pPr>
      <w:r>
        <w:t xml:space="preserve">14.1. Заключение договора аренды осуществляется в порядке, предусмотренном Гражданским кодексом Российской Федерации, иными федеральными законами и нормативно-правовыми актами, а также Документацией об аукционе. </w:t>
      </w:r>
    </w:p>
    <w:p w14:paraId="35AD62E0" w14:textId="77777777" w:rsidR="000433A8" w:rsidRDefault="004D4CE3" w:rsidP="003C75D9">
      <w:pPr>
        <w:numPr>
          <w:ilvl w:val="1"/>
          <w:numId w:val="5"/>
        </w:numPr>
        <w:ind w:left="0" w:right="46" w:firstLine="426"/>
      </w:pPr>
      <w:r>
        <w:t xml:space="preserve">Не допускается заключение договора аренды ранее чем через 10 (десять) дней со дня </w:t>
      </w:r>
      <w:proofErr w:type="gramStart"/>
      <w:r>
        <w:t>размещения  на</w:t>
      </w:r>
      <w:proofErr w:type="gramEnd"/>
      <w:r>
        <w:t xml:space="preserve"> Официальном сайте торгов Протокола аукциона или Протокола рассмотрения заявок (в случае признания аукциона несостоявшимся). </w:t>
      </w:r>
    </w:p>
    <w:p w14:paraId="57B6EA63" w14:textId="77777777" w:rsidR="000433A8" w:rsidRDefault="004D4CE3" w:rsidP="00DB721A">
      <w:pPr>
        <w:numPr>
          <w:ilvl w:val="1"/>
          <w:numId w:val="5"/>
        </w:numPr>
        <w:ind w:left="0" w:right="46" w:firstLine="709"/>
      </w:pPr>
      <w:r>
        <w:rPr>
          <w:color w:val="FF0000"/>
        </w:rPr>
        <w:lastRenderedPageBreak/>
        <w:t xml:space="preserve">Внимание! </w:t>
      </w:r>
      <w:r>
        <w:t xml:space="preserve">Договор аренды заключается в электронной форме и подписывается ЭП лица, </w:t>
      </w:r>
      <w:proofErr w:type="gramStart"/>
      <w:r>
        <w:t>уполномоченного  Арендодателем</w:t>
      </w:r>
      <w:proofErr w:type="gramEnd"/>
      <w:r>
        <w:t xml:space="preserve">, и победителя аукциона или иного лица, с которым заключается договор аренды в соответствии с Приказом ФАС 21.03.2023 № 147/23, </w:t>
      </w:r>
      <w:r w:rsidR="00DB721A">
        <w:t>на электронной площадке</w:t>
      </w:r>
      <w:r w:rsidR="00DB721A" w:rsidRPr="00DB721A">
        <w:rPr>
          <w:b/>
        </w:rPr>
        <w:t xml:space="preserve"> </w:t>
      </w:r>
      <w:r w:rsidR="00DB721A">
        <w:rPr>
          <w:b/>
        </w:rPr>
        <w:t>https://rts-tender.ru/</w:t>
      </w:r>
      <w:r w:rsidR="00DB721A">
        <w:t xml:space="preserve"> </w:t>
      </w:r>
      <w:r>
        <w:t xml:space="preserve">. </w:t>
      </w:r>
    </w:p>
    <w:p w14:paraId="1F4ACEF4" w14:textId="77777777" w:rsidR="000433A8" w:rsidRDefault="004D4CE3" w:rsidP="003E2FF4">
      <w:pPr>
        <w:numPr>
          <w:ilvl w:val="1"/>
          <w:numId w:val="5"/>
        </w:numPr>
        <w:ind w:left="0" w:right="46" w:firstLine="709"/>
      </w:pPr>
      <w:r>
        <w:t xml:space="preserve">Арендодатель в течение 3 (трех) рабочих дней со дня размещения на Официальном сайте торгов Протокола аукциона, направляет Победителю проект договора аренды, в котором указывается цена договора (цены лота), предложенная Победителем аукциона. </w:t>
      </w:r>
    </w:p>
    <w:p w14:paraId="13F22B34" w14:textId="77777777" w:rsidR="000433A8" w:rsidRDefault="004D4CE3" w:rsidP="003E2FF4">
      <w:pPr>
        <w:numPr>
          <w:ilvl w:val="1"/>
          <w:numId w:val="5"/>
        </w:numPr>
        <w:ind w:left="0" w:right="46" w:firstLine="709"/>
      </w:pPr>
      <w:r>
        <w:t xml:space="preserve">В случае признания аукциона несостоявшимся в соответствии с пунктами 13.1.1., 13.1.2. Документации об аукционе Арендодатель в течение 3 (трех) рабочих дней со дня размещения на Официальном сайте торгов Протокола рассмотрения заявок, направляет Единственному участнику аукциона проект договора аренды, в котором указывается начальная (минимальной) цена договора (цены лота). </w:t>
      </w:r>
    </w:p>
    <w:p w14:paraId="4C702515" w14:textId="77777777" w:rsidR="000433A8" w:rsidRDefault="004D4CE3" w:rsidP="003E2FF4">
      <w:pPr>
        <w:numPr>
          <w:ilvl w:val="1"/>
          <w:numId w:val="5"/>
        </w:numPr>
        <w:ind w:left="0" w:right="46" w:firstLine="709"/>
      </w:pPr>
      <w:r>
        <w:t xml:space="preserve">Победитель аукциона или Единственный участник аукциона обязаны подписать договор </w:t>
      </w:r>
      <w:proofErr w:type="gramStart"/>
      <w:r>
        <w:t>аренды  в</w:t>
      </w:r>
      <w:proofErr w:type="gramEnd"/>
      <w:r>
        <w:t xml:space="preserve"> течение 15 (пятнадцати) календарных дней со дня размещения на Официальном сайте торгов Протокола аукциона или Протокола рассмотрения заявок (в случае признания аукциона несостоявшимся), но не ранее истечения срока, установленного пунктом 14.2. Документации об аукционе. </w:t>
      </w:r>
    </w:p>
    <w:p w14:paraId="054B8381" w14:textId="77777777" w:rsidR="000433A8" w:rsidRDefault="004D4CE3" w:rsidP="003E2FF4">
      <w:pPr>
        <w:numPr>
          <w:ilvl w:val="1"/>
          <w:numId w:val="5"/>
        </w:numPr>
        <w:ind w:left="0" w:right="46" w:firstLine="709"/>
      </w:pPr>
      <w:r>
        <w:t xml:space="preserve">В случае если Победитель аукциона или Единственный участник аукциона в срок, предусмотренный Документацией об аукционе (пункт 14.7.), не подписал указанный договор аренды, Победитель аукциона, Единственный участник аукциона признается Аукционной комиссией уклонившимся от заключения договора аренды.  </w:t>
      </w:r>
    </w:p>
    <w:p w14:paraId="3D009C6B" w14:textId="77777777" w:rsidR="000433A8" w:rsidRDefault="004D4CE3" w:rsidP="003E2FF4">
      <w:pPr>
        <w:numPr>
          <w:ilvl w:val="1"/>
          <w:numId w:val="5"/>
        </w:numPr>
        <w:ind w:left="0" w:right="46" w:firstLine="709"/>
      </w:pPr>
      <w:r>
        <w:t xml:space="preserve">Арендодатель в течение 3 (трех) рабочих дней со дня размещения на Официальном сайте торгов протокола о признании Победителя аукциона уклонившимся от заключения договора аренды направляет Участнику аукциона, сделавшему предпоследнее предложение о цене договора (цене лота), проект договора аренды. </w:t>
      </w:r>
    </w:p>
    <w:p w14:paraId="5B7D8352" w14:textId="77777777" w:rsidR="000433A8" w:rsidRDefault="004D4CE3">
      <w:pPr>
        <w:ind w:left="-15" w:right="46"/>
      </w:pPr>
      <w:r>
        <w:t xml:space="preserve">Участник аукциона, сделавший предпоследнее предложение о цене договора, вправе подписать договор аренды в течение 15 (пятнадцати) календарных дней со дня размещения на Официальном сайте торгов Протокола о признании Победителя аукциона уклонившимся от заключения договора аренды.  </w:t>
      </w:r>
    </w:p>
    <w:p w14:paraId="7923C172" w14:textId="77777777" w:rsidR="000433A8" w:rsidRDefault="004D4CE3" w:rsidP="003E2FF4">
      <w:pPr>
        <w:numPr>
          <w:ilvl w:val="1"/>
          <w:numId w:val="5"/>
        </w:numPr>
        <w:ind w:left="0" w:right="46"/>
      </w:pPr>
      <w:r>
        <w:t xml:space="preserve">Арендная плата за пользование Объектом (лотом) аукциона вносится в порядке, предусмотренном договором аренды. </w:t>
      </w:r>
    </w:p>
    <w:p w14:paraId="6BC11864" w14:textId="77777777" w:rsidR="000433A8" w:rsidRDefault="004D4CE3" w:rsidP="003E2FF4">
      <w:pPr>
        <w:numPr>
          <w:ilvl w:val="1"/>
          <w:numId w:val="5"/>
        </w:numPr>
        <w:ind w:left="0" w:right="46"/>
      </w:pPr>
      <w:r>
        <w:t xml:space="preserve">При заключении и исполнении договора аренды цена такого договора не может быть ниже начальной (минимальной) цены договора (цены лота), указанной в Документации об аукционе, цена заключенного договора аренды не может быть пересмотрена сторонами в сторону уменьшения, но может быть увеличена по соглашению сторон в порядке, установленном договором аренды. </w:t>
      </w:r>
    </w:p>
    <w:p w14:paraId="69D19668" w14:textId="77777777" w:rsidR="000433A8" w:rsidRDefault="004D4CE3" w:rsidP="003E2FF4">
      <w:pPr>
        <w:numPr>
          <w:ilvl w:val="1"/>
          <w:numId w:val="5"/>
        </w:numPr>
        <w:ind w:left="0" w:right="46"/>
      </w:pPr>
      <w:r>
        <w:t xml:space="preserve">К Документации об аукционе прилагается проект договора аренды, являющийся неотъемлемой частью Документации об аукционе. </w:t>
      </w:r>
    </w:p>
    <w:p w14:paraId="28840B25" w14:textId="77777777" w:rsidR="000433A8" w:rsidRDefault="004D4CE3">
      <w:pPr>
        <w:spacing w:after="0" w:line="259" w:lineRule="auto"/>
        <w:ind w:firstLine="0"/>
        <w:jc w:val="left"/>
      </w:pPr>
      <w:r>
        <w:t xml:space="preserve"> </w:t>
      </w:r>
      <w:r>
        <w:tab/>
        <w:t xml:space="preserve"> </w:t>
      </w:r>
    </w:p>
    <w:p w14:paraId="6CAC4B7A" w14:textId="77777777" w:rsidR="000433A8" w:rsidRDefault="000433A8">
      <w:pPr>
        <w:sectPr w:rsidR="000433A8">
          <w:footerReference w:type="even" r:id="rId22"/>
          <w:footerReference w:type="default" r:id="rId23"/>
          <w:footerReference w:type="first" r:id="rId24"/>
          <w:footnotePr>
            <w:numRestart w:val="eachPage"/>
          </w:footnotePr>
          <w:pgSz w:w="11906" w:h="16838"/>
          <w:pgMar w:top="576" w:right="506" w:bottom="697" w:left="900" w:header="720" w:footer="720" w:gutter="0"/>
          <w:cols w:space="720"/>
          <w:titlePg/>
        </w:sectPr>
      </w:pPr>
    </w:p>
    <w:p w14:paraId="28D87AA3" w14:textId="77777777" w:rsidR="000433A8" w:rsidRDefault="004D4CE3">
      <w:pPr>
        <w:spacing w:after="19" w:line="259" w:lineRule="auto"/>
        <w:ind w:left="143" w:firstLine="0"/>
        <w:jc w:val="center"/>
      </w:pPr>
      <w:r>
        <w:rPr>
          <w:b/>
          <w:sz w:val="24"/>
        </w:rPr>
        <w:lastRenderedPageBreak/>
        <w:t xml:space="preserve"> </w:t>
      </w:r>
    </w:p>
    <w:p w14:paraId="13E587AC" w14:textId="77777777" w:rsidR="000433A8" w:rsidRDefault="004D4CE3">
      <w:pPr>
        <w:spacing w:after="5" w:line="269" w:lineRule="auto"/>
        <w:ind w:left="1362" w:right="43" w:hanging="10"/>
      </w:pPr>
      <w:r>
        <w:rPr>
          <w:b/>
          <w:sz w:val="24"/>
        </w:rPr>
        <w:t>ФОРМА</w:t>
      </w:r>
      <w:r>
        <w:rPr>
          <w:b/>
          <w:sz w:val="20"/>
        </w:rPr>
        <w:t xml:space="preserve"> </w:t>
      </w:r>
      <w:r>
        <w:rPr>
          <w:b/>
          <w:sz w:val="24"/>
        </w:rPr>
        <w:t xml:space="preserve">ЗАЯВКИ </w:t>
      </w:r>
      <w:r>
        <w:rPr>
          <w:b/>
        </w:rPr>
        <w:t xml:space="preserve">НА УЧАСТИЕ В АУКЦИОНЕ В ЭЛЕКТРОННОЙ ФОРМЕ </w:t>
      </w:r>
    </w:p>
    <w:p w14:paraId="67929DC2" w14:textId="77777777" w:rsidR="000433A8" w:rsidRDefault="004D4CE3">
      <w:pPr>
        <w:spacing w:after="135" w:line="259" w:lineRule="auto"/>
        <w:ind w:left="142" w:firstLine="0"/>
        <w:jc w:val="left"/>
      </w:pPr>
      <w:r>
        <w:rPr>
          <w:b/>
          <w:sz w:val="8"/>
        </w:rPr>
        <w:t xml:space="preserve"> </w:t>
      </w:r>
    </w:p>
    <w:p w14:paraId="7EBB183B" w14:textId="77777777" w:rsidR="000433A8" w:rsidRDefault="004D4CE3">
      <w:pPr>
        <w:spacing w:after="89" w:line="259" w:lineRule="auto"/>
        <w:ind w:left="137" w:right="47" w:hanging="10"/>
      </w:pPr>
      <w:r>
        <w:rPr>
          <w:b/>
          <w:sz w:val="19"/>
        </w:rPr>
        <w:t>В Аукционную комиссию</w:t>
      </w:r>
      <w:r>
        <w:rPr>
          <w:sz w:val="19"/>
        </w:rPr>
        <w:t xml:space="preserve"> </w:t>
      </w:r>
    </w:p>
    <w:p w14:paraId="6A9D79D4" w14:textId="77777777" w:rsidR="000433A8" w:rsidRDefault="004D4CE3">
      <w:pPr>
        <w:tabs>
          <w:tab w:val="center" w:pos="5363"/>
        </w:tabs>
        <w:spacing w:after="0" w:line="259" w:lineRule="auto"/>
        <w:ind w:firstLine="0"/>
        <w:jc w:val="left"/>
      </w:pPr>
      <w:r>
        <w:rPr>
          <w:b/>
          <w:sz w:val="19"/>
        </w:rPr>
        <w:t xml:space="preserve">Заявитель/Претендент </w:t>
      </w:r>
      <w:r>
        <w:rPr>
          <w:b/>
          <w:sz w:val="19"/>
        </w:rPr>
        <w:tab/>
      </w:r>
      <w:r>
        <w:rPr>
          <w:sz w:val="6"/>
        </w:rPr>
        <w:t xml:space="preserve"> </w:t>
      </w:r>
      <w:r>
        <w:rPr>
          <w:b/>
          <w:sz w:val="4"/>
        </w:rPr>
        <w:t xml:space="preserve">                                               </w:t>
      </w:r>
      <w:r>
        <w:rPr>
          <w:sz w:val="4"/>
        </w:rPr>
        <w:t xml:space="preserve"> </w:t>
      </w:r>
    </w:p>
    <w:p w14:paraId="3657B785" w14:textId="77777777" w:rsidR="000433A8" w:rsidRDefault="004D4CE3">
      <w:pPr>
        <w:spacing w:after="33" w:line="259" w:lineRule="auto"/>
        <w:ind w:left="113" w:firstLine="0"/>
        <w:jc w:val="left"/>
      </w:pPr>
      <w:r>
        <w:rPr>
          <w:rFonts w:ascii="Calibri" w:eastAsia="Calibri" w:hAnsi="Calibri" w:cs="Calibri"/>
          <w:noProof/>
        </w:rPr>
        <mc:AlternateContent>
          <mc:Choice Requires="wpg">
            <w:drawing>
              <wp:inline distT="0" distB="0" distL="0" distR="0" wp14:anchorId="306E01FB" wp14:editId="074ED201">
                <wp:extent cx="6667500" cy="6096"/>
                <wp:effectExtent l="0" t="0" r="0" b="0"/>
                <wp:docPr id="20763" name="Group 20763"/>
                <wp:cNvGraphicFramePr/>
                <a:graphic xmlns:a="http://schemas.openxmlformats.org/drawingml/2006/main">
                  <a:graphicData uri="http://schemas.microsoft.com/office/word/2010/wordprocessingGroup">
                    <wpg:wgp>
                      <wpg:cNvGrpSpPr/>
                      <wpg:grpSpPr>
                        <a:xfrm>
                          <a:off x="0" y="0"/>
                          <a:ext cx="6667500" cy="6096"/>
                          <a:chOff x="0" y="0"/>
                          <a:chExt cx="6667500" cy="6096"/>
                        </a:xfrm>
                      </wpg:grpSpPr>
                      <wps:wsp>
                        <wps:cNvPr id="24286" name="Shape 24286"/>
                        <wps:cNvSpPr/>
                        <wps:spPr>
                          <a:xfrm>
                            <a:off x="0" y="0"/>
                            <a:ext cx="6667500" cy="9144"/>
                          </a:xfrm>
                          <a:custGeom>
                            <a:avLst/>
                            <a:gdLst/>
                            <a:ahLst/>
                            <a:cxnLst/>
                            <a:rect l="0" t="0" r="0" b="0"/>
                            <a:pathLst>
                              <a:path w="6667500" h="9144">
                                <a:moveTo>
                                  <a:pt x="0" y="0"/>
                                </a:moveTo>
                                <a:lnTo>
                                  <a:pt x="6667500" y="0"/>
                                </a:lnTo>
                                <a:lnTo>
                                  <a:pt x="66675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0763" style="width:525pt;height:0.47998pt;mso-position-horizontal-relative:char;mso-position-vertical-relative:line" coordsize="66675,60">
                <v:shape id="Shape 24287" style="position:absolute;width:66675;height:91;left:0;top:0;" coordsize="6667500,9144" path="m0,0l6667500,0l6667500,9144l0,9144l0,0">
                  <v:stroke weight="0pt" endcap="flat" joinstyle="miter" miterlimit="10" on="false" color="#000000" opacity="0"/>
                  <v:fill on="true" color="#000000"/>
                </v:shape>
              </v:group>
            </w:pict>
          </mc:Fallback>
        </mc:AlternateContent>
      </w:r>
    </w:p>
    <w:p w14:paraId="5E284CAB" w14:textId="77777777" w:rsidR="000433A8" w:rsidRDefault="004D4CE3">
      <w:pPr>
        <w:spacing w:after="5" w:line="266" w:lineRule="auto"/>
        <w:ind w:left="401" w:right="40" w:hanging="10"/>
      </w:pPr>
      <w:r>
        <w:rPr>
          <w:sz w:val="18"/>
        </w:rPr>
        <w:t xml:space="preserve">                      </w:t>
      </w:r>
      <w:r>
        <w:rPr>
          <w:sz w:val="16"/>
        </w:rPr>
        <w:t xml:space="preserve">(Ф.И.О. физического лица, индивидуального предпринимателя, физического лица, применяющего специальный налоговый режим </w:t>
      </w:r>
    </w:p>
    <w:p w14:paraId="4B1236C7" w14:textId="77777777" w:rsidR="000433A8" w:rsidRDefault="004D4CE3">
      <w:pPr>
        <w:spacing w:after="5" w:line="266" w:lineRule="auto"/>
        <w:ind w:left="1246" w:right="40" w:hanging="10"/>
      </w:pPr>
      <w:r>
        <w:rPr>
          <w:sz w:val="16"/>
        </w:rPr>
        <w:t>«Налог на профессиональный доход», наименование юридического лица с указанием организационно-правовой формы)</w:t>
      </w:r>
      <w:r>
        <w:rPr>
          <w:sz w:val="18"/>
        </w:rPr>
        <w:t xml:space="preserve"> </w:t>
      </w:r>
    </w:p>
    <w:p w14:paraId="14CC5766" w14:textId="77777777" w:rsidR="000433A8" w:rsidRDefault="004D4CE3">
      <w:pPr>
        <w:tabs>
          <w:tab w:val="center" w:pos="1560"/>
        </w:tabs>
        <w:spacing w:after="0" w:line="259" w:lineRule="auto"/>
        <w:ind w:firstLine="0"/>
        <w:jc w:val="left"/>
      </w:pPr>
      <w:r>
        <w:rPr>
          <w:b/>
          <w:sz w:val="19"/>
        </w:rPr>
        <w:t xml:space="preserve">  в лице    </w:t>
      </w:r>
      <w:r>
        <w:rPr>
          <w:b/>
          <w:sz w:val="19"/>
        </w:rPr>
        <w:tab/>
      </w:r>
      <w:r>
        <w:rPr>
          <w:b/>
          <w:sz w:val="18"/>
        </w:rPr>
        <w:t xml:space="preserve">                                               </w:t>
      </w:r>
      <w:r>
        <w:rPr>
          <w:sz w:val="18"/>
        </w:rPr>
        <w:t xml:space="preserve"> </w:t>
      </w:r>
    </w:p>
    <w:p w14:paraId="7E419521" w14:textId="77777777" w:rsidR="000433A8" w:rsidRDefault="004D4CE3">
      <w:pPr>
        <w:spacing w:after="39" w:line="259" w:lineRule="auto"/>
        <w:ind w:left="113" w:firstLine="0"/>
        <w:jc w:val="left"/>
      </w:pPr>
      <w:r>
        <w:rPr>
          <w:rFonts w:ascii="Calibri" w:eastAsia="Calibri" w:hAnsi="Calibri" w:cs="Calibri"/>
          <w:noProof/>
        </w:rPr>
        <mc:AlternateContent>
          <mc:Choice Requires="wpg">
            <w:drawing>
              <wp:inline distT="0" distB="0" distL="0" distR="0" wp14:anchorId="75DB1F57" wp14:editId="724E4889">
                <wp:extent cx="6667500" cy="6096"/>
                <wp:effectExtent l="0" t="0" r="0" b="0"/>
                <wp:docPr id="20764" name="Group 20764"/>
                <wp:cNvGraphicFramePr/>
                <a:graphic xmlns:a="http://schemas.openxmlformats.org/drawingml/2006/main">
                  <a:graphicData uri="http://schemas.microsoft.com/office/word/2010/wordprocessingGroup">
                    <wpg:wgp>
                      <wpg:cNvGrpSpPr/>
                      <wpg:grpSpPr>
                        <a:xfrm>
                          <a:off x="0" y="0"/>
                          <a:ext cx="6667500" cy="6096"/>
                          <a:chOff x="0" y="0"/>
                          <a:chExt cx="6667500" cy="6096"/>
                        </a:xfrm>
                      </wpg:grpSpPr>
                      <wps:wsp>
                        <wps:cNvPr id="24288" name="Shape 24288"/>
                        <wps:cNvSpPr/>
                        <wps:spPr>
                          <a:xfrm>
                            <a:off x="0" y="0"/>
                            <a:ext cx="6667500" cy="9144"/>
                          </a:xfrm>
                          <a:custGeom>
                            <a:avLst/>
                            <a:gdLst/>
                            <a:ahLst/>
                            <a:cxnLst/>
                            <a:rect l="0" t="0" r="0" b="0"/>
                            <a:pathLst>
                              <a:path w="6667500" h="9144">
                                <a:moveTo>
                                  <a:pt x="0" y="0"/>
                                </a:moveTo>
                                <a:lnTo>
                                  <a:pt x="6667500" y="0"/>
                                </a:lnTo>
                                <a:lnTo>
                                  <a:pt x="66675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0764" style="width:525pt;height:0.47998pt;mso-position-horizontal-relative:char;mso-position-vertical-relative:line" coordsize="66675,60">
                <v:shape id="Shape 24289" style="position:absolute;width:66675;height:91;left:0;top:0;" coordsize="6667500,9144" path="m0,0l6667500,0l6667500,9144l0,9144l0,0">
                  <v:stroke weight="0pt" endcap="flat" joinstyle="miter" miterlimit="10" on="false" color="#000000" opacity="0"/>
                  <v:fill on="true" color="#000000"/>
                </v:shape>
              </v:group>
            </w:pict>
          </mc:Fallback>
        </mc:AlternateContent>
      </w:r>
    </w:p>
    <w:p w14:paraId="35031238" w14:textId="77777777" w:rsidR="000433A8" w:rsidRDefault="004D4CE3">
      <w:pPr>
        <w:spacing w:after="0" w:line="259" w:lineRule="auto"/>
        <w:ind w:left="96" w:hanging="10"/>
        <w:jc w:val="center"/>
      </w:pPr>
      <w:r>
        <w:rPr>
          <w:sz w:val="16"/>
        </w:rPr>
        <w:t>(Ф.И.О. руководителя юридического лица или уполномоченного лица)</w:t>
      </w:r>
      <w:r>
        <w:rPr>
          <w:sz w:val="18"/>
        </w:rPr>
        <w:t xml:space="preserve"> </w:t>
      </w:r>
    </w:p>
    <w:p w14:paraId="51DEB24E" w14:textId="77777777" w:rsidR="000433A8" w:rsidRDefault="004D4CE3">
      <w:pPr>
        <w:spacing w:after="0" w:line="259" w:lineRule="auto"/>
        <w:ind w:left="137" w:right="47" w:hanging="10"/>
      </w:pPr>
      <w:r>
        <w:rPr>
          <w:b/>
          <w:sz w:val="19"/>
        </w:rPr>
        <w:t>действующего на основании</w:t>
      </w:r>
      <w:r>
        <w:rPr>
          <w:b/>
          <w:sz w:val="19"/>
          <w:vertAlign w:val="superscript"/>
        </w:rPr>
        <w:t>1</w:t>
      </w:r>
      <w:r>
        <w:rPr>
          <w:b/>
          <w:sz w:val="18"/>
        </w:rPr>
        <w:t xml:space="preserve"> </w:t>
      </w:r>
      <w:r>
        <w:rPr>
          <w:b/>
          <w:sz w:val="19"/>
        </w:rPr>
        <w:t xml:space="preserve">                                                 </w:t>
      </w:r>
    </w:p>
    <w:p w14:paraId="676B2A82" w14:textId="77777777" w:rsidR="000433A8" w:rsidRDefault="004D4CE3">
      <w:pPr>
        <w:spacing w:after="54" w:line="259" w:lineRule="auto"/>
        <w:ind w:left="113" w:firstLine="0"/>
        <w:jc w:val="left"/>
      </w:pPr>
      <w:r>
        <w:rPr>
          <w:rFonts w:ascii="Calibri" w:eastAsia="Calibri" w:hAnsi="Calibri" w:cs="Calibri"/>
          <w:noProof/>
        </w:rPr>
        <mc:AlternateContent>
          <mc:Choice Requires="wpg">
            <w:drawing>
              <wp:inline distT="0" distB="0" distL="0" distR="0" wp14:anchorId="40419A65" wp14:editId="2FCCDA73">
                <wp:extent cx="6667500" cy="6096"/>
                <wp:effectExtent l="0" t="0" r="0" b="0"/>
                <wp:docPr id="20765" name="Group 20765"/>
                <wp:cNvGraphicFramePr/>
                <a:graphic xmlns:a="http://schemas.openxmlformats.org/drawingml/2006/main">
                  <a:graphicData uri="http://schemas.microsoft.com/office/word/2010/wordprocessingGroup">
                    <wpg:wgp>
                      <wpg:cNvGrpSpPr/>
                      <wpg:grpSpPr>
                        <a:xfrm>
                          <a:off x="0" y="0"/>
                          <a:ext cx="6667500" cy="6096"/>
                          <a:chOff x="0" y="0"/>
                          <a:chExt cx="6667500" cy="6096"/>
                        </a:xfrm>
                      </wpg:grpSpPr>
                      <wps:wsp>
                        <wps:cNvPr id="24290" name="Shape 24290"/>
                        <wps:cNvSpPr/>
                        <wps:spPr>
                          <a:xfrm>
                            <a:off x="0" y="0"/>
                            <a:ext cx="6667500" cy="9144"/>
                          </a:xfrm>
                          <a:custGeom>
                            <a:avLst/>
                            <a:gdLst/>
                            <a:ahLst/>
                            <a:cxnLst/>
                            <a:rect l="0" t="0" r="0" b="0"/>
                            <a:pathLst>
                              <a:path w="6667500" h="9144">
                                <a:moveTo>
                                  <a:pt x="0" y="0"/>
                                </a:moveTo>
                                <a:lnTo>
                                  <a:pt x="6667500" y="0"/>
                                </a:lnTo>
                                <a:lnTo>
                                  <a:pt x="66675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0765" style="width:525pt;height:0.47998pt;mso-position-horizontal-relative:char;mso-position-vertical-relative:line" coordsize="66675,60">
                <v:shape id="Shape 24291" style="position:absolute;width:66675;height:91;left:0;top:0;" coordsize="6667500,9144" path="m0,0l6667500,0l6667500,9144l0,9144l0,0">
                  <v:stroke weight="0pt" endcap="flat" joinstyle="miter" miterlimit="10" on="false" color="#000000" opacity="0"/>
                  <v:fill on="true" color="#000000"/>
                </v:shape>
              </v:group>
            </w:pict>
          </mc:Fallback>
        </mc:AlternateContent>
      </w:r>
    </w:p>
    <w:p w14:paraId="154AA4B5" w14:textId="77777777" w:rsidR="000433A8" w:rsidRDefault="004D4CE3">
      <w:pPr>
        <w:spacing w:after="0" w:line="259" w:lineRule="auto"/>
        <w:ind w:left="96" w:right="3" w:hanging="10"/>
        <w:jc w:val="center"/>
      </w:pPr>
      <w:r>
        <w:rPr>
          <w:sz w:val="18"/>
        </w:rPr>
        <w:t>(</w:t>
      </w:r>
      <w:r>
        <w:rPr>
          <w:sz w:val="16"/>
        </w:rPr>
        <w:t>Устав, Положение, Соглашение, Доверенности и т.д</w:t>
      </w:r>
      <w:r>
        <w:rPr>
          <w:sz w:val="18"/>
        </w:rPr>
        <w:t xml:space="preserve">.) </w:t>
      </w:r>
    </w:p>
    <w:p w14:paraId="6B9D614F" w14:textId="77777777" w:rsidR="000433A8" w:rsidRDefault="004D4CE3">
      <w:pPr>
        <w:spacing w:after="0" w:line="259" w:lineRule="auto"/>
        <w:ind w:left="128" w:firstLine="0"/>
        <w:jc w:val="center"/>
      </w:pPr>
      <w:r>
        <w:rPr>
          <w:sz w:val="18"/>
        </w:rPr>
        <w:t xml:space="preserve"> </w:t>
      </w:r>
    </w:p>
    <w:tbl>
      <w:tblPr>
        <w:tblStyle w:val="TableGrid"/>
        <w:tblW w:w="10497" w:type="dxa"/>
        <w:tblInd w:w="94" w:type="dxa"/>
        <w:tblCellMar>
          <w:top w:w="75" w:type="dxa"/>
          <w:left w:w="110" w:type="dxa"/>
          <w:right w:w="115" w:type="dxa"/>
        </w:tblCellMar>
        <w:tblLook w:val="04A0" w:firstRow="1" w:lastRow="0" w:firstColumn="1" w:lastColumn="0" w:noHBand="0" w:noVBand="1"/>
      </w:tblPr>
      <w:tblGrid>
        <w:gridCol w:w="10497"/>
      </w:tblGrid>
      <w:tr w:rsidR="000433A8" w14:paraId="66BB8538" w14:textId="77777777">
        <w:trPr>
          <w:trHeight w:val="1301"/>
        </w:trPr>
        <w:tc>
          <w:tcPr>
            <w:tcW w:w="10497" w:type="dxa"/>
            <w:tcBorders>
              <w:top w:val="double" w:sz="9" w:space="0" w:color="C0C0C0"/>
              <w:left w:val="double" w:sz="9" w:space="0" w:color="C0C0C0"/>
              <w:bottom w:val="double" w:sz="9" w:space="0" w:color="C0C0C0"/>
              <w:right w:val="double" w:sz="9" w:space="0" w:color="C0C0C0"/>
            </w:tcBorders>
          </w:tcPr>
          <w:p w14:paraId="0FAAFE53" w14:textId="77777777" w:rsidR="000433A8" w:rsidRDefault="004D4CE3">
            <w:pPr>
              <w:spacing w:after="0" w:line="278" w:lineRule="auto"/>
              <w:ind w:right="8" w:firstLine="0"/>
              <w:jc w:val="left"/>
            </w:pPr>
            <w:r>
              <w:rPr>
                <w:sz w:val="18"/>
              </w:rPr>
              <w:t>Паспортные данные Заявителя: серия……………………№ …………………………</w:t>
            </w:r>
            <w:proofErr w:type="gramStart"/>
            <w:r>
              <w:rPr>
                <w:sz w:val="18"/>
              </w:rPr>
              <w:t>…….</w:t>
            </w:r>
            <w:proofErr w:type="gramEnd"/>
            <w:r>
              <w:rPr>
                <w:sz w:val="18"/>
              </w:rPr>
              <w:t>, дата выдачи «…....» …………</w:t>
            </w:r>
            <w:proofErr w:type="gramStart"/>
            <w:r>
              <w:rPr>
                <w:sz w:val="18"/>
              </w:rPr>
              <w:t>…….</w:t>
            </w:r>
            <w:proofErr w:type="gramEnd"/>
            <w:r>
              <w:rPr>
                <w:sz w:val="18"/>
              </w:rPr>
              <w:t>.….... кем выдан………………………………………………………….…………………………………………………………………………. Адрес: ………………</w:t>
            </w:r>
            <w:proofErr w:type="gramStart"/>
            <w:r>
              <w:rPr>
                <w:sz w:val="18"/>
              </w:rPr>
              <w:t>…….</w:t>
            </w:r>
            <w:proofErr w:type="gramEnd"/>
            <w:r>
              <w:rPr>
                <w:sz w:val="18"/>
              </w:rPr>
              <w:t xml:space="preserve">………………………………………………………………………………………………………………….. </w:t>
            </w:r>
          </w:p>
          <w:p w14:paraId="2DEB7BE9" w14:textId="77777777" w:rsidR="000433A8" w:rsidRDefault="004D4CE3">
            <w:pPr>
              <w:spacing w:after="19" w:line="259" w:lineRule="auto"/>
              <w:ind w:firstLine="0"/>
              <w:jc w:val="left"/>
            </w:pPr>
            <w:r>
              <w:rPr>
                <w:sz w:val="18"/>
              </w:rPr>
              <w:t>Контактный телефон …………………</w:t>
            </w:r>
            <w:proofErr w:type="gramStart"/>
            <w:r>
              <w:rPr>
                <w:sz w:val="18"/>
              </w:rPr>
              <w:t>…….</w:t>
            </w:r>
            <w:proofErr w:type="gramEnd"/>
            <w:r>
              <w:rPr>
                <w:sz w:val="18"/>
              </w:rPr>
              <w:t xml:space="preserve">……………………………………………………………………………………………….. </w:t>
            </w:r>
          </w:p>
          <w:p w14:paraId="3DFD779B" w14:textId="77777777" w:rsidR="000433A8" w:rsidRDefault="004D4CE3">
            <w:pPr>
              <w:spacing w:after="17" w:line="259" w:lineRule="auto"/>
              <w:ind w:firstLine="0"/>
              <w:jc w:val="left"/>
            </w:pPr>
            <w:r>
              <w:rPr>
                <w:sz w:val="18"/>
              </w:rPr>
              <w:t>ОГРНИП ……………………………………………………………………………………………………………………………</w:t>
            </w:r>
            <w:proofErr w:type="gramStart"/>
            <w:r>
              <w:rPr>
                <w:sz w:val="18"/>
              </w:rPr>
              <w:t>…….</w:t>
            </w:r>
            <w:proofErr w:type="gramEnd"/>
            <w:r>
              <w:rPr>
                <w:sz w:val="18"/>
              </w:rPr>
              <w:t xml:space="preserve">.  </w:t>
            </w:r>
          </w:p>
          <w:p w14:paraId="3FE2469B" w14:textId="77777777" w:rsidR="000433A8" w:rsidRDefault="004D4CE3">
            <w:pPr>
              <w:spacing w:after="0" w:line="259" w:lineRule="auto"/>
              <w:ind w:firstLine="0"/>
              <w:jc w:val="left"/>
            </w:pPr>
            <w:r>
              <w:rPr>
                <w:sz w:val="18"/>
              </w:rPr>
              <w:t>ИНН……………………………</w:t>
            </w:r>
            <w:proofErr w:type="gramStart"/>
            <w:r>
              <w:rPr>
                <w:sz w:val="18"/>
              </w:rPr>
              <w:t>…….</w:t>
            </w:r>
            <w:proofErr w:type="gramEnd"/>
            <w:r>
              <w:rPr>
                <w:sz w:val="18"/>
              </w:rPr>
              <w:t xml:space="preserve">. КПП ……………………………………… ОГРН…………………………………………………. </w:t>
            </w:r>
          </w:p>
        </w:tc>
      </w:tr>
      <w:tr w:rsidR="000433A8" w14:paraId="684957EC" w14:textId="77777777">
        <w:trPr>
          <w:trHeight w:val="1241"/>
        </w:trPr>
        <w:tc>
          <w:tcPr>
            <w:tcW w:w="10497" w:type="dxa"/>
            <w:tcBorders>
              <w:top w:val="double" w:sz="9" w:space="0" w:color="C0C0C0"/>
              <w:left w:val="double" w:sz="9" w:space="0" w:color="C0C0C0"/>
              <w:bottom w:val="double" w:sz="9" w:space="0" w:color="C0C0C0"/>
              <w:right w:val="double" w:sz="9" w:space="0" w:color="C0C0C0"/>
            </w:tcBorders>
          </w:tcPr>
          <w:p w14:paraId="42F2982D" w14:textId="77777777" w:rsidR="000433A8" w:rsidRDefault="004D4CE3">
            <w:pPr>
              <w:spacing w:after="32" w:line="259" w:lineRule="auto"/>
              <w:ind w:firstLine="0"/>
              <w:jc w:val="left"/>
            </w:pPr>
            <w:r>
              <w:rPr>
                <w:b/>
                <w:sz w:val="18"/>
              </w:rPr>
              <w:t>Представитель Заявителя</w:t>
            </w:r>
            <w:r>
              <w:rPr>
                <w:b/>
                <w:sz w:val="18"/>
                <w:vertAlign w:val="superscript"/>
              </w:rPr>
              <w:t>2</w:t>
            </w:r>
            <w:r>
              <w:rPr>
                <w:sz w:val="18"/>
              </w:rPr>
              <w:t>……………………………………(</w:t>
            </w:r>
            <w:proofErr w:type="gramStart"/>
            <w:r>
              <w:rPr>
                <w:sz w:val="18"/>
              </w:rPr>
              <w:t>Ф.И.О.)…</w:t>
            </w:r>
            <w:proofErr w:type="gramEnd"/>
            <w:r>
              <w:rPr>
                <w:sz w:val="18"/>
              </w:rPr>
              <w:t>………………………………………………………..…….</w:t>
            </w:r>
            <w:r>
              <w:rPr>
                <w:b/>
                <w:sz w:val="18"/>
              </w:rPr>
              <w:t xml:space="preserve"> </w:t>
            </w:r>
          </w:p>
          <w:p w14:paraId="6FC4C039" w14:textId="77777777" w:rsidR="000433A8" w:rsidRDefault="004D4CE3">
            <w:pPr>
              <w:spacing w:after="0" w:line="278" w:lineRule="auto"/>
              <w:ind w:right="68" w:firstLine="0"/>
              <w:jc w:val="left"/>
            </w:pPr>
            <w:r>
              <w:rPr>
                <w:sz w:val="18"/>
              </w:rPr>
              <w:t>Паспортные данные представителя: серия ………</w:t>
            </w:r>
            <w:proofErr w:type="gramStart"/>
            <w:r>
              <w:rPr>
                <w:sz w:val="18"/>
              </w:rPr>
              <w:t>…....</w:t>
            </w:r>
            <w:proofErr w:type="gramEnd"/>
            <w:r>
              <w:rPr>
                <w:sz w:val="18"/>
              </w:rPr>
              <w:t>……№ ………………., дата выдачи «…....» ……...………………...….......... кем выдан</w:t>
            </w:r>
            <w:proofErr w:type="gramStart"/>
            <w:r>
              <w:rPr>
                <w:sz w:val="18"/>
              </w:rPr>
              <w:t xml:space="preserve"> ..</w:t>
            </w:r>
            <w:proofErr w:type="gramEnd"/>
            <w:r>
              <w:rPr>
                <w:sz w:val="18"/>
              </w:rPr>
              <w:t xml:space="preserve">……………………………………………….……………………………..………………………………………................... </w:t>
            </w:r>
            <w:proofErr w:type="gramStart"/>
            <w:r>
              <w:rPr>
                <w:sz w:val="18"/>
              </w:rPr>
              <w:t>Адрес:…</w:t>
            </w:r>
            <w:proofErr w:type="gramEnd"/>
            <w:r>
              <w:rPr>
                <w:sz w:val="18"/>
              </w:rPr>
              <w:t xml:space="preserve">……………………………………………………………………………………………………………………………………… </w:t>
            </w:r>
          </w:p>
          <w:p w14:paraId="6A0F4EA7" w14:textId="77777777" w:rsidR="000433A8" w:rsidRDefault="004D4CE3">
            <w:pPr>
              <w:spacing w:after="0" w:line="259" w:lineRule="auto"/>
              <w:ind w:firstLine="0"/>
              <w:jc w:val="left"/>
            </w:pPr>
            <w:r>
              <w:rPr>
                <w:sz w:val="18"/>
              </w:rPr>
              <w:t xml:space="preserve">Контактный телефон </w:t>
            </w:r>
            <w:proofErr w:type="gramStart"/>
            <w:r>
              <w:rPr>
                <w:sz w:val="18"/>
              </w:rPr>
              <w:t>…….</w:t>
            </w:r>
            <w:proofErr w:type="gramEnd"/>
            <w:r>
              <w:rPr>
                <w:sz w:val="18"/>
              </w:rPr>
              <w:t xml:space="preserve">.…………………………………………………………………………………………………………….…… </w:t>
            </w:r>
          </w:p>
        </w:tc>
      </w:tr>
    </w:tbl>
    <w:p w14:paraId="60BEF138" w14:textId="77777777" w:rsidR="000433A8" w:rsidRDefault="004D4CE3">
      <w:pPr>
        <w:spacing w:after="0" w:line="259" w:lineRule="auto"/>
        <w:ind w:left="10" w:right="47" w:hanging="10"/>
      </w:pPr>
      <w:r>
        <w:rPr>
          <w:b/>
          <w:sz w:val="19"/>
        </w:rPr>
        <w:t xml:space="preserve">принял решение об участии в аукционе в электронной форме и обязуется обеспечить поступление задатка в размере            </w:t>
      </w:r>
    </w:p>
    <w:p w14:paraId="1838CE2F" w14:textId="77777777" w:rsidR="000433A8" w:rsidRDefault="004D4CE3">
      <w:pPr>
        <w:spacing w:after="0" w:line="259" w:lineRule="auto"/>
        <w:ind w:left="10" w:right="47" w:hanging="10"/>
      </w:pPr>
      <w:r>
        <w:rPr>
          <w:b/>
          <w:sz w:val="18"/>
        </w:rPr>
        <w:t xml:space="preserve">_________________ руб. </w:t>
      </w:r>
      <w:r>
        <w:rPr>
          <w:sz w:val="18"/>
        </w:rPr>
        <w:t>__________________________(сумма прописью)</w:t>
      </w:r>
      <w:r>
        <w:rPr>
          <w:sz w:val="19"/>
        </w:rPr>
        <w:t>,</w:t>
      </w:r>
      <w:r>
        <w:rPr>
          <w:b/>
          <w:sz w:val="19"/>
        </w:rPr>
        <w:t xml:space="preserve"> в сроки и в порядке, установленные в Извещении о проведении аукциона в электронной форме, Документации об аукционе в электронной форме/Информационном сообщении на указанный(</w:t>
      </w:r>
      <w:proofErr w:type="spellStart"/>
      <w:r>
        <w:rPr>
          <w:b/>
          <w:sz w:val="19"/>
        </w:rPr>
        <w:t>ое</w:t>
      </w:r>
      <w:proofErr w:type="spellEnd"/>
      <w:r>
        <w:rPr>
          <w:b/>
          <w:sz w:val="19"/>
        </w:rPr>
        <w:t xml:space="preserve">) имущество/Объект(ы) (лот) в электронной форме и в соответствии с Регламентом Оператора электронной площадки. </w:t>
      </w:r>
    </w:p>
    <w:p w14:paraId="564A9692" w14:textId="77777777" w:rsidR="000433A8" w:rsidRDefault="004D4CE3">
      <w:pPr>
        <w:spacing w:after="0" w:line="259" w:lineRule="auto"/>
        <w:ind w:firstLine="0"/>
        <w:jc w:val="left"/>
      </w:pPr>
      <w:r>
        <w:rPr>
          <w:b/>
          <w:sz w:val="19"/>
        </w:rPr>
        <w:t xml:space="preserve"> </w:t>
      </w:r>
    </w:p>
    <w:p w14:paraId="067F5368" w14:textId="77777777" w:rsidR="000433A8" w:rsidRDefault="004D4CE3">
      <w:pPr>
        <w:numPr>
          <w:ilvl w:val="0"/>
          <w:numId w:val="6"/>
        </w:numPr>
        <w:spacing w:after="15" w:line="262" w:lineRule="auto"/>
        <w:ind w:right="53" w:hanging="345"/>
      </w:pPr>
      <w:r>
        <w:rPr>
          <w:sz w:val="17"/>
        </w:rPr>
        <w:t xml:space="preserve">Заявитель/Претендент обязуется соблюдать условия и порядок проведения аукциона в электронной форме, содержащиеся в </w:t>
      </w:r>
      <w:proofErr w:type="gramStart"/>
      <w:r>
        <w:rPr>
          <w:sz w:val="17"/>
        </w:rPr>
        <w:t>Извещении  о</w:t>
      </w:r>
      <w:proofErr w:type="gramEnd"/>
      <w:r>
        <w:rPr>
          <w:sz w:val="17"/>
        </w:rPr>
        <w:t xml:space="preserve"> проведении аукциона в электронной форме, Документации об аукционе в электронной форме/Информационном сообщении и Регламенте Оператора электронной площадки.</w:t>
      </w:r>
      <w:r>
        <w:rPr>
          <w:sz w:val="17"/>
          <w:vertAlign w:val="superscript"/>
        </w:rPr>
        <w:t>3</w:t>
      </w:r>
      <w:r>
        <w:rPr>
          <w:sz w:val="17"/>
        </w:rPr>
        <w:t xml:space="preserve"> </w:t>
      </w:r>
    </w:p>
    <w:p w14:paraId="5DAF73A1" w14:textId="77777777" w:rsidR="000433A8" w:rsidRDefault="004D4CE3">
      <w:pPr>
        <w:numPr>
          <w:ilvl w:val="0"/>
          <w:numId w:val="6"/>
        </w:numPr>
        <w:spacing w:after="15" w:line="262" w:lineRule="auto"/>
        <w:ind w:right="53" w:hanging="345"/>
      </w:pPr>
      <w:r>
        <w:rPr>
          <w:sz w:val="17"/>
        </w:rPr>
        <w:t>Заявитель/Претендент согласен и принимает все условия, требования, положения Извещения о проведении аукциона в электронной форме, Документации об аукционе в электронной форме/Информационного сообщения, проекта договора и Регламента Оператора электронной площадки, и они ему понятны. Заявителю/Претенденту известно фактическое состояние и технические характеристики имущества/Объекта(</w:t>
      </w:r>
      <w:proofErr w:type="spellStart"/>
      <w:r>
        <w:rPr>
          <w:sz w:val="17"/>
        </w:rPr>
        <w:t>ов</w:t>
      </w:r>
      <w:proofErr w:type="spellEnd"/>
      <w:r>
        <w:rPr>
          <w:sz w:val="17"/>
        </w:rPr>
        <w:t xml:space="preserve">) (лота) аукциона в электронной форме, и он не имеет претензий к ним. </w:t>
      </w:r>
    </w:p>
    <w:p w14:paraId="2EF3BFD5" w14:textId="77777777" w:rsidR="000433A8" w:rsidRDefault="004D4CE3">
      <w:pPr>
        <w:numPr>
          <w:ilvl w:val="0"/>
          <w:numId w:val="6"/>
        </w:numPr>
        <w:spacing w:after="15" w:line="262" w:lineRule="auto"/>
        <w:ind w:right="53" w:hanging="345"/>
      </w:pPr>
      <w:r>
        <w:rPr>
          <w:sz w:val="17"/>
        </w:rPr>
        <w:t xml:space="preserve">Заявитель/Претендент извещен о том, что он вправе отозвать Заявку в любое время до установленных даты и времени окончания срока приема/подачи заявок на участие в аукционе в электронной форме, в порядке, установленном в Извещении о проведении </w:t>
      </w:r>
      <w:proofErr w:type="gramStart"/>
      <w:r>
        <w:rPr>
          <w:sz w:val="17"/>
        </w:rPr>
        <w:t>аукциона  в</w:t>
      </w:r>
      <w:proofErr w:type="gramEnd"/>
      <w:r>
        <w:rPr>
          <w:sz w:val="17"/>
        </w:rPr>
        <w:t xml:space="preserve"> электронной форме, Документации об аукционе в электронной форме/Информационном сообщении. </w:t>
      </w:r>
    </w:p>
    <w:p w14:paraId="581307C6" w14:textId="77777777" w:rsidR="000433A8" w:rsidRDefault="004D4CE3">
      <w:pPr>
        <w:numPr>
          <w:ilvl w:val="0"/>
          <w:numId w:val="6"/>
        </w:numPr>
        <w:spacing w:after="15" w:line="262" w:lineRule="auto"/>
        <w:ind w:right="53" w:hanging="345"/>
      </w:pPr>
      <w:r>
        <w:rPr>
          <w:sz w:val="17"/>
        </w:rPr>
        <w:t xml:space="preserve">Ответственность за достоверность представленных документов и информации несет Заявитель/Претендент.  </w:t>
      </w:r>
    </w:p>
    <w:p w14:paraId="6D1E1603" w14:textId="77777777" w:rsidR="000433A8" w:rsidRDefault="004D4CE3">
      <w:pPr>
        <w:numPr>
          <w:ilvl w:val="0"/>
          <w:numId w:val="6"/>
        </w:numPr>
        <w:spacing w:after="15" w:line="262" w:lineRule="auto"/>
        <w:ind w:right="53" w:hanging="345"/>
      </w:pPr>
      <w:r>
        <w:rPr>
          <w:sz w:val="17"/>
        </w:rPr>
        <w:t xml:space="preserve">Заявитель/Претендент подтверждает, что на дату подписания настоящей Заявки ознакомлен с порядком проведения аукциона в электронной форме, порядком внесения, блокирования и прекращения блокирования денежных средств в качестве задатка, Извещением о проведении аукциона в электронной форме, Документацией об аукционе в электронной форме/Информационным сообщением и проектом договора, и они ему понятны.  </w:t>
      </w:r>
    </w:p>
    <w:p w14:paraId="363F5E30" w14:textId="77777777" w:rsidR="000433A8" w:rsidRDefault="004D4CE3">
      <w:pPr>
        <w:numPr>
          <w:ilvl w:val="0"/>
          <w:numId w:val="6"/>
        </w:numPr>
        <w:spacing w:after="15" w:line="262" w:lineRule="auto"/>
        <w:ind w:right="53" w:hanging="345"/>
      </w:pPr>
      <w:r>
        <w:rPr>
          <w:sz w:val="17"/>
        </w:rPr>
        <w:t xml:space="preserve">Заявитель/Претендент </w:t>
      </w:r>
      <w:r>
        <w:rPr>
          <w:sz w:val="17"/>
        </w:rPr>
        <w:tab/>
        <w:t xml:space="preserve">подтверждает, </w:t>
      </w:r>
      <w:r>
        <w:rPr>
          <w:sz w:val="17"/>
        </w:rPr>
        <w:tab/>
        <w:t xml:space="preserve">что </w:t>
      </w:r>
      <w:r>
        <w:rPr>
          <w:sz w:val="17"/>
        </w:rPr>
        <w:tab/>
        <w:t xml:space="preserve">в </w:t>
      </w:r>
      <w:r>
        <w:rPr>
          <w:sz w:val="17"/>
        </w:rPr>
        <w:tab/>
        <w:t xml:space="preserve">отношении </w:t>
      </w:r>
      <w:r>
        <w:rPr>
          <w:sz w:val="17"/>
        </w:rPr>
        <w:tab/>
        <w:t xml:space="preserve">него </w:t>
      </w:r>
      <w:r>
        <w:rPr>
          <w:sz w:val="17"/>
        </w:rPr>
        <w:tab/>
        <w:t xml:space="preserve">отсутствует </w:t>
      </w:r>
      <w:r>
        <w:rPr>
          <w:sz w:val="17"/>
        </w:rPr>
        <w:tab/>
        <w:t xml:space="preserve">решение </w:t>
      </w:r>
      <w:r>
        <w:rPr>
          <w:sz w:val="17"/>
        </w:rPr>
        <w:tab/>
        <w:t xml:space="preserve">о </w:t>
      </w:r>
      <w:r>
        <w:rPr>
          <w:sz w:val="17"/>
        </w:rPr>
        <w:tab/>
        <w:t xml:space="preserve">ликвидации </w:t>
      </w:r>
      <w:r>
        <w:rPr>
          <w:sz w:val="17"/>
        </w:rPr>
        <w:tab/>
        <w:t xml:space="preserve">(в </w:t>
      </w:r>
      <w:r>
        <w:rPr>
          <w:sz w:val="17"/>
        </w:rPr>
        <w:tab/>
        <w:t xml:space="preserve">случае </w:t>
      </w:r>
      <w:r>
        <w:rPr>
          <w:sz w:val="17"/>
        </w:rPr>
        <w:tab/>
        <w:t xml:space="preserve">если  </w:t>
      </w:r>
    </w:p>
    <w:p w14:paraId="380D1CE6" w14:textId="77777777" w:rsidR="000433A8" w:rsidRDefault="004D4CE3">
      <w:pPr>
        <w:spacing w:after="15" w:line="262" w:lineRule="auto"/>
        <w:ind w:left="283" w:right="53" w:firstLine="0"/>
      </w:pPr>
      <w:r>
        <w:rPr>
          <w:sz w:val="17"/>
        </w:rPr>
        <w:t xml:space="preserve">Заявитель/Претендент – юридическое лицо), отсутствует решение арбитражного суда о признании его банкротом и об открытии конкурсного производства (в случае если Заявитель/Претендент – юридическое лицо, индивидуальный предприниматель), отсутствует решение о приостановлении деятельности в порядке, предусмотренном Кодексом Российской Федерации об административных правонарушениях. </w:t>
      </w:r>
    </w:p>
    <w:p w14:paraId="6A1A65A4" w14:textId="77777777" w:rsidR="000433A8" w:rsidRDefault="004D4CE3">
      <w:pPr>
        <w:numPr>
          <w:ilvl w:val="0"/>
          <w:numId w:val="6"/>
        </w:numPr>
        <w:spacing w:after="15" w:line="262" w:lineRule="auto"/>
        <w:ind w:right="53" w:hanging="345"/>
      </w:pPr>
      <w:r>
        <w:rPr>
          <w:sz w:val="17"/>
        </w:rPr>
        <w:t xml:space="preserve">Заявитель/Претендент осведомлен и согласен с тем, что Арендодатель и Организатор аукциона в электронной форме / Уполномоченный орган, Оператор электронной площадки и Продавец не несут ответственности за ущерб, который может быть причинен Заявителю/Претенденту </w:t>
      </w:r>
    </w:p>
    <w:p w14:paraId="11BA265D" w14:textId="77777777" w:rsidR="000433A8" w:rsidRDefault="004D4CE3">
      <w:pPr>
        <w:spacing w:after="15" w:line="262" w:lineRule="auto"/>
        <w:ind w:left="283" w:right="53" w:firstLine="0"/>
      </w:pPr>
      <w:r>
        <w:rPr>
          <w:sz w:val="17"/>
        </w:rPr>
        <w:t xml:space="preserve">отменой аукциона в электронной форме, внесением изменений в Извещение о проведении </w:t>
      </w:r>
      <w:proofErr w:type="gramStart"/>
      <w:r>
        <w:rPr>
          <w:sz w:val="17"/>
        </w:rPr>
        <w:t>аукциона  в</w:t>
      </w:r>
      <w:proofErr w:type="gramEnd"/>
      <w:r>
        <w:rPr>
          <w:sz w:val="17"/>
        </w:rPr>
        <w:t xml:space="preserve"> электронной форме, Документацию об аукционе в электронной форме, Информационное сообщение, а также приостановлением процедуры проведения аукциона в электронной форме. При этом Заявитель/Претендент считается уведомленным об отмене аукциона  в электронной форме, о внесении изменений в Извещение о проведении аукциона в электронной форме, Документацию об аукционе  в электронной форме/Информационное сообщение с даты публикации информации об отмене аукциона в электронной форме, внесении изменений в Извещение о проведении аукциона в электронной форме, Документацию об аукционе в электронной форме/Информационное сообщение на официальном сайте торгов Российской </w:t>
      </w:r>
      <w:r>
        <w:rPr>
          <w:sz w:val="17"/>
        </w:rPr>
        <w:lastRenderedPageBreak/>
        <w:t xml:space="preserve">Федерации в информационно-телекоммуникационной сети «Интернет» для размещения информации о проведении торгов www.torgi.gov.ru и сайте Оператора электронной площадки. </w:t>
      </w:r>
    </w:p>
    <w:p w14:paraId="2D5E72D6" w14:textId="77777777" w:rsidR="000433A8" w:rsidRDefault="004D4CE3">
      <w:pPr>
        <w:spacing w:after="15" w:line="262" w:lineRule="auto"/>
        <w:ind w:left="279" w:right="53" w:hanging="152"/>
      </w:pPr>
      <w:r>
        <w:rPr>
          <w:sz w:val="17"/>
        </w:rPr>
        <w:t>8.Заявитель подтверждает, что является субъектом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соответствует требованиям, установленным частями 3 и 5 статьи 14 Федерального закона от 24.07.2007 № 209-ФЗ «О развитии малого и среднего предпринимательства в Российской Федерации» или физическим лицом, применяющим специальный налоговый режим «Налог на профессиональный доход»  (в случае проведения аукциона в электронной форме, участниками которого могут быть только субъекты малого и среднего предпринимательства)</w:t>
      </w:r>
      <w:r>
        <w:rPr>
          <w:sz w:val="17"/>
          <w:vertAlign w:val="superscript"/>
        </w:rPr>
        <w:t>4</w:t>
      </w:r>
      <w:r>
        <w:rPr>
          <w:sz w:val="17"/>
        </w:rPr>
        <w:t xml:space="preserve">. </w:t>
      </w:r>
    </w:p>
    <w:p w14:paraId="1B68464C" w14:textId="77777777" w:rsidR="000433A8" w:rsidRDefault="004D4CE3">
      <w:pPr>
        <w:spacing w:after="217" w:line="262" w:lineRule="auto"/>
        <w:ind w:left="279" w:right="53" w:hanging="152"/>
      </w:pPr>
      <w:r>
        <w:rPr>
          <w:sz w:val="17"/>
        </w:rPr>
        <w:t xml:space="preserve">9. Подача Заявки на участие в аукционе в электронной форме в установленные в Извещении о проведении аукциона, Документации об аукционе в электронной форме/Информационном сообщении сроки и порядке являются акцептом оферты в соответствии со статьей 438 Гражданского кодекса Российской Федерации. </w:t>
      </w:r>
    </w:p>
    <w:p w14:paraId="0A5DA130" w14:textId="77777777" w:rsidR="000433A8" w:rsidRDefault="004D4CE3">
      <w:pPr>
        <w:spacing w:after="27" w:line="259" w:lineRule="auto"/>
        <w:ind w:left="142" w:firstLine="0"/>
        <w:jc w:val="left"/>
      </w:pPr>
      <w:r>
        <w:rPr>
          <w:rFonts w:ascii="Calibri" w:eastAsia="Calibri" w:hAnsi="Calibri" w:cs="Calibri"/>
          <w:noProof/>
        </w:rPr>
        <mc:AlternateContent>
          <mc:Choice Requires="wpg">
            <w:drawing>
              <wp:inline distT="0" distB="0" distL="0" distR="0" wp14:anchorId="60E54BBC" wp14:editId="579762F5">
                <wp:extent cx="1829435" cy="7620"/>
                <wp:effectExtent l="0" t="0" r="0" b="0"/>
                <wp:docPr id="20766" name="Group 20766"/>
                <wp:cNvGraphicFramePr/>
                <a:graphic xmlns:a="http://schemas.openxmlformats.org/drawingml/2006/main">
                  <a:graphicData uri="http://schemas.microsoft.com/office/word/2010/wordprocessingGroup">
                    <wpg:wgp>
                      <wpg:cNvGrpSpPr/>
                      <wpg:grpSpPr>
                        <a:xfrm>
                          <a:off x="0" y="0"/>
                          <a:ext cx="1829435" cy="7620"/>
                          <a:chOff x="0" y="0"/>
                          <a:chExt cx="1829435" cy="7620"/>
                        </a:xfrm>
                      </wpg:grpSpPr>
                      <wps:wsp>
                        <wps:cNvPr id="24304" name="Shape 24304"/>
                        <wps:cNvSpPr/>
                        <wps:spPr>
                          <a:xfrm>
                            <a:off x="0" y="0"/>
                            <a:ext cx="1829435" cy="9144"/>
                          </a:xfrm>
                          <a:custGeom>
                            <a:avLst/>
                            <a:gdLst/>
                            <a:ahLst/>
                            <a:cxnLst/>
                            <a:rect l="0" t="0" r="0" b="0"/>
                            <a:pathLst>
                              <a:path w="1829435" h="9144">
                                <a:moveTo>
                                  <a:pt x="0" y="0"/>
                                </a:moveTo>
                                <a:lnTo>
                                  <a:pt x="1829435" y="0"/>
                                </a:lnTo>
                                <a:lnTo>
                                  <a:pt x="18294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0766" style="width:144.05pt;height:0.600037pt;mso-position-horizontal-relative:char;mso-position-vertical-relative:line" coordsize="18294,76">
                <v:shape id="Shape 24305" style="position:absolute;width:18294;height:91;left:0;top:0;" coordsize="1829435,9144" path="m0,0l1829435,0l1829435,9144l0,9144l0,0">
                  <v:stroke weight="0pt" endcap="flat" joinstyle="miter" miterlimit="10" on="false" color="#000000" opacity="0"/>
                  <v:fill on="true" color="#000000"/>
                </v:shape>
              </v:group>
            </w:pict>
          </mc:Fallback>
        </mc:AlternateContent>
      </w:r>
      <w:r>
        <w:rPr>
          <w:sz w:val="24"/>
        </w:rPr>
        <w:t xml:space="preserve"> </w:t>
      </w:r>
    </w:p>
    <w:p w14:paraId="44FD5E2B" w14:textId="77777777" w:rsidR="000433A8" w:rsidRDefault="004D4CE3">
      <w:pPr>
        <w:numPr>
          <w:ilvl w:val="0"/>
          <w:numId w:val="7"/>
        </w:numPr>
        <w:spacing w:after="70" w:line="266" w:lineRule="auto"/>
        <w:ind w:right="40" w:hanging="110"/>
      </w:pPr>
      <w:r>
        <w:rPr>
          <w:sz w:val="16"/>
        </w:rPr>
        <w:t xml:space="preserve">Заполняется при подаче Заявки юридическим лицом, или </w:t>
      </w:r>
      <w:proofErr w:type="gramStart"/>
      <w:r>
        <w:rPr>
          <w:sz w:val="16"/>
        </w:rPr>
        <w:t>лицом</w:t>
      </w:r>
      <w:proofErr w:type="gramEnd"/>
      <w:r>
        <w:rPr>
          <w:sz w:val="16"/>
        </w:rPr>
        <w:t xml:space="preserve"> действующим на основании доверенности. </w:t>
      </w:r>
    </w:p>
    <w:p w14:paraId="47126625" w14:textId="77777777" w:rsidR="000433A8" w:rsidRDefault="004D4CE3">
      <w:pPr>
        <w:numPr>
          <w:ilvl w:val="0"/>
          <w:numId w:val="7"/>
        </w:numPr>
        <w:spacing w:after="76" w:line="266" w:lineRule="auto"/>
        <w:ind w:right="40" w:hanging="110"/>
      </w:pPr>
      <w:r>
        <w:rPr>
          <w:sz w:val="16"/>
        </w:rPr>
        <w:t xml:space="preserve">Заполняется при подаче Заявки лицом, действующим по доверенности. </w:t>
      </w:r>
    </w:p>
    <w:p w14:paraId="27E58112" w14:textId="77777777" w:rsidR="000433A8" w:rsidRDefault="004D4CE3">
      <w:pPr>
        <w:numPr>
          <w:ilvl w:val="0"/>
          <w:numId w:val="7"/>
        </w:numPr>
        <w:spacing w:after="62" w:line="266" w:lineRule="auto"/>
        <w:ind w:right="40" w:hanging="110"/>
      </w:pPr>
      <w:r>
        <w:rPr>
          <w:sz w:val="16"/>
        </w:rPr>
        <w:t xml:space="preserve">Ознакомлен с Регламентом Оператора электронной площадки при регистрации (аккредитации) на электронной площадке </w:t>
      </w:r>
    </w:p>
    <w:p w14:paraId="2A954B09" w14:textId="77777777" w:rsidR="000433A8" w:rsidRDefault="004D4CE3">
      <w:pPr>
        <w:numPr>
          <w:ilvl w:val="0"/>
          <w:numId w:val="7"/>
        </w:numPr>
        <w:spacing w:after="5" w:line="266" w:lineRule="auto"/>
        <w:ind w:right="40" w:hanging="110"/>
      </w:pPr>
      <w:r>
        <w:rPr>
          <w:sz w:val="16"/>
        </w:rPr>
        <w:t>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 ведение которого осуществляется в соответствии с Федеральным законом от 24.07.2007 № 209-ФЗ «О развитии малого и среднего предпринимательства в Российской Федерации».</w:t>
      </w:r>
      <w:r>
        <w:rPr>
          <w:sz w:val="16"/>
          <w:vertAlign w:val="superscript"/>
        </w:rPr>
        <w:t xml:space="preserve"> </w:t>
      </w:r>
    </w:p>
    <w:p w14:paraId="3C6C544A" w14:textId="77777777" w:rsidR="000433A8" w:rsidRDefault="004D4CE3">
      <w:pPr>
        <w:spacing w:after="15" w:line="262" w:lineRule="auto"/>
        <w:ind w:left="283" w:right="53" w:firstLine="0"/>
      </w:pPr>
      <w:r>
        <w:rPr>
          <w:sz w:val="17"/>
        </w:rPr>
        <w:t xml:space="preserve">10. В соответствии с Федеральным законом от 27.07.2006 № 152-ФЗ «О персональных данных» (далее - Федеральный закон от 27.07.2006  № 152-ФЗ), подавая Заявку, Заявитель/Претендент дает согласие на обработку персональных данных, указанных выше и содержащихся  в представленных документах, в целях участия в аукционе в электронной форме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описание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Заявитель/Претендент подтверждает, что ознакомлен с положениями Федерального </w:t>
      </w:r>
      <w:proofErr w:type="gramStart"/>
      <w:r>
        <w:rPr>
          <w:sz w:val="17"/>
        </w:rPr>
        <w:t>закона  от</w:t>
      </w:r>
      <w:proofErr w:type="gramEnd"/>
      <w:r>
        <w:rPr>
          <w:sz w:val="17"/>
        </w:rPr>
        <w:t xml:space="preserve"> 27.07.2006 №152-ФЗ, права и обязанности в области защиты персональных данных ему известны. </w:t>
      </w:r>
    </w:p>
    <w:p w14:paraId="0CB5AB01" w14:textId="2CB70522" w:rsidR="000433A8" w:rsidRDefault="004D4CE3" w:rsidP="00545166">
      <w:pPr>
        <w:spacing w:after="13606" w:line="259" w:lineRule="auto"/>
        <w:ind w:left="142" w:firstLine="0"/>
        <w:jc w:val="left"/>
      </w:pPr>
      <w:r>
        <w:rPr>
          <w:b/>
          <w:sz w:val="20"/>
        </w:rPr>
        <w:t xml:space="preserve"> </w:t>
      </w:r>
      <w:r>
        <w:rPr>
          <w:b/>
          <w:sz w:val="20"/>
        </w:rPr>
        <w:tab/>
        <w:t xml:space="preserve"> </w:t>
      </w:r>
    </w:p>
    <w:sectPr w:rsidR="000433A8">
      <w:footerReference w:type="even" r:id="rId25"/>
      <w:footerReference w:type="default" r:id="rId26"/>
      <w:footerReference w:type="first" r:id="rId27"/>
      <w:footnotePr>
        <w:numRestart w:val="eachPage"/>
      </w:footnotePr>
      <w:pgSz w:w="11906" w:h="16838"/>
      <w:pgMar w:top="578" w:right="506" w:bottom="282" w:left="75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F86EFC" w14:textId="77777777" w:rsidR="00BD2DB6" w:rsidRDefault="00BD2DB6">
      <w:pPr>
        <w:spacing w:after="0" w:line="240" w:lineRule="auto"/>
      </w:pPr>
      <w:r>
        <w:separator/>
      </w:r>
    </w:p>
  </w:endnote>
  <w:endnote w:type="continuationSeparator" w:id="0">
    <w:p w14:paraId="0B6C881F" w14:textId="77777777" w:rsidR="00BD2DB6" w:rsidRDefault="00BD2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7AF4F2" w14:textId="77777777" w:rsidR="00BD2DB6" w:rsidRDefault="00BD2DB6">
    <w:pPr>
      <w:spacing w:after="0" w:line="259" w:lineRule="auto"/>
      <w:ind w:right="59" w:firstLine="0"/>
      <w:jc w:val="right"/>
    </w:pPr>
    <w:r>
      <w:fldChar w:fldCharType="begin"/>
    </w:r>
    <w:r>
      <w:instrText xml:space="preserve"> PAGE   \* MERGEFORMAT </w:instrText>
    </w:r>
    <w:r>
      <w:fldChar w:fldCharType="separate"/>
    </w:r>
    <w:r>
      <w:rPr>
        <w:sz w:val="24"/>
      </w:rPr>
      <w:t>2</w:t>
    </w:r>
    <w:r>
      <w:rPr>
        <w:sz w:val="24"/>
      </w:rPr>
      <w:fldChar w:fldCharType="end"/>
    </w:r>
    <w:r>
      <w:rPr>
        <w:sz w:val="24"/>
      </w:rPr>
      <w:t xml:space="preserve"> </w:t>
    </w:r>
  </w:p>
  <w:p w14:paraId="2913A342" w14:textId="77777777" w:rsidR="00BD2DB6" w:rsidRDefault="00BD2DB6">
    <w:pPr>
      <w:spacing w:after="0" w:line="259" w:lineRule="auto"/>
      <w:ind w:right="25" w:firstLine="0"/>
      <w:jc w:val="center"/>
    </w:pPr>
    <w:r>
      <w:rPr>
        <w:rFonts w:ascii="Arial" w:eastAsia="Arial" w:hAnsi="Arial" w:cs="Arial"/>
        <w:b/>
        <w:color w:val="808080"/>
        <w:sz w:val="1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6FD0E9" w14:textId="77777777" w:rsidR="00BD2DB6" w:rsidRDefault="00BD2DB6">
    <w:pPr>
      <w:spacing w:after="0" w:line="259" w:lineRule="auto"/>
      <w:ind w:right="59" w:firstLine="0"/>
      <w:jc w:val="right"/>
    </w:pPr>
    <w:r>
      <w:fldChar w:fldCharType="begin"/>
    </w:r>
    <w:r>
      <w:instrText xml:space="preserve"> PAGE   \* MERGEFORMAT </w:instrText>
    </w:r>
    <w:r>
      <w:fldChar w:fldCharType="separate"/>
    </w:r>
    <w:r w:rsidR="00853019" w:rsidRPr="00853019">
      <w:rPr>
        <w:noProof/>
        <w:sz w:val="24"/>
      </w:rPr>
      <w:t>12</w:t>
    </w:r>
    <w:r>
      <w:rPr>
        <w:sz w:val="24"/>
      </w:rPr>
      <w:fldChar w:fldCharType="end"/>
    </w:r>
    <w:r>
      <w:rPr>
        <w:sz w:val="24"/>
      </w:rPr>
      <w:t xml:space="preserve"> </w:t>
    </w:r>
  </w:p>
  <w:p w14:paraId="12AE49FF" w14:textId="77777777" w:rsidR="00BD2DB6" w:rsidRDefault="00BD2DB6">
    <w:pPr>
      <w:spacing w:after="0" w:line="259" w:lineRule="auto"/>
      <w:ind w:right="25" w:firstLine="0"/>
      <w:jc w:val="center"/>
    </w:pPr>
    <w:r>
      <w:rPr>
        <w:rFonts w:ascii="Arial" w:eastAsia="Arial" w:hAnsi="Arial" w:cs="Arial"/>
        <w:b/>
        <w:color w:val="808080"/>
        <w:sz w:val="1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16858A" w14:textId="77777777" w:rsidR="00BD2DB6" w:rsidRDefault="00BD2DB6">
    <w:pPr>
      <w:spacing w:after="160" w:line="259" w:lineRule="auto"/>
      <w:ind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2F6446" w14:textId="77777777" w:rsidR="00BD2DB6" w:rsidRDefault="00BD2DB6">
    <w:pPr>
      <w:spacing w:after="160" w:line="259" w:lineRule="auto"/>
      <w:ind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90F2BC" w14:textId="77777777" w:rsidR="00BD2DB6" w:rsidRDefault="00BD2DB6">
    <w:pPr>
      <w:spacing w:after="160" w:line="259" w:lineRule="auto"/>
      <w:ind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47BA95" w14:textId="77777777" w:rsidR="00BD2DB6" w:rsidRDefault="00BD2DB6">
    <w:pPr>
      <w:spacing w:after="160" w:line="259" w:lineRule="auto"/>
      <w:ind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BC2DEA" w14:textId="77777777" w:rsidR="00BD2DB6" w:rsidRDefault="00BD2DB6">
      <w:pPr>
        <w:spacing w:after="0" w:line="259" w:lineRule="auto"/>
        <w:ind w:firstLine="0"/>
        <w:jc w:val="left"/>
      </w:pPr>
      <w:r>
        <w:separator/>
      </w:r>
    </w:p>
  </w:footnote>
  <w:footnote w:type="continuationSeparator" w:id="0">
    <w:p w14:paraId="7AA29DFB" w14:textId="77777777" w:rsidR="00BD2DB6" w:rsidRDefault="00BD2DB6">
      <w:pPr>
        <w:spacing w:after="0" w:line="259" w:lineRule="auto"/>
        <w:ind w:firstLine="0"/>
        <w:jc w:val="left"/>
      </w:pPr>
      <w:r>
        <w:continuationSeparator/>
      </w:r>
    </w:p>
  </w:footnote>
  <w:footnote w:id="1">
    <w:p w14:paraId="2157DC3A" w14:textId="77777777" w:rsidR="00BD2DB6" w:rsidRDefault="00BD2DB6">
      <w:pPr>
        <w:pStyle w:val="footnotedescription"/>
      </w:pPr>
      <w:r>
        <w:rPr>
          <w:rStyle w:val="footnotemark"/>
        </w:rPr>
        <w:footnoteRef/>
      </w:r>
      <w:r>
        <w:t xml:space="preserve"> Здесь и далее указано московское время.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5D3BF3"/>
    <w:multiLevelType w:val="multilevel"/>
    <w:tmpl w:val="3D94DF74"/>
    <w:lvl w:ilvl="0">
      <w:start w:val="2"/>
      <w:numFmt w:val="decimal"/>
      <w:lvlText w:val="%1."/>
      <w:lvlJc w:val="left"/>
      <w:pPr>
        <w:ind w:left="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start w:val="2"/>
      <w:numFmt w:val="decimal"/>
      <w:lvlText w:val="%1.%2."/>
      <w:lvlJc w:val="left"/>
      <w:pPr>
        <w:ind w:left="7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1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8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B7E0837"/>
    <w:multiLevelType w:val="multilevel"/>
    <w:tmpl w:val="8C4244D0"/>
    <w:lvl w:ilvl="0">
      <w:start w:val="14"/>
      <w:numFmt w:val="decimal"/>
      <w:lvlText w:val="%1."/>
      <w:lvlJc w:val="left"/>
      <w:pPr>
        <w:ind w:left="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start w:val="2"/>
      <w:numFmt w:val="decimal"/>
      <w:lvlText w:val="%1.%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8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FA771F6"/>
    <w:multiLevelType w:val="hybridMultilevel"/>
    <w:tmpl w:val="7166E6CA"/>
    <w:lvl w:ilvl="0" w:tplc="6FC07854">
      <w:start w:val="1"/>
      <w:numFmt w:val="decimal"/>
      <w:lvlText w:val="%1."/>
      <w:lvlJc w:val="left"/>
      <w:pPr>
        <w:ind w:left="47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8D047390">
      <w:start w:val="1"/>
      <w:numFmt w:val="lowerLetter"/>
      <w:lvlText w:val="%2"/>
      <w:lvlJc w:val="left"/>
      <w:pPr>
        <w:ind w:left="122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C7CA2124">
      <w:start w:val="1"/>
      <w:numFmt w:val="lowerRoman"/>
      <w:lvlText w:val="%3"/>
      <w:lvlJc w:val="left"/>
      <w:pPr>
        <w:ind w:left="194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E6828474">
      <w:start w:val="1"/>
      <w:numFmt w:val="decimal"/>
      <w:lvlText w:val="%4"/>
      <w:lvlJc w:val="left"/>
      <w:pPr>
        <w:ind w:left="266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F416B96C">
      <w:start w:val="1"/>
      <w:numFmt w:val="lowerLetter"/>
      <w:lvlText w:val="%5"/>
      <w:lvlJc w:val="left"/>
      <w:pPr>
        <w:ind w:left="338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F02A104A">
      <w:start w:val="1"/>
      <w:numFmt w:val="lowerRoman"/>
      <w:lvlText w:val="%6"/>
      <w:lvlJc w:val="left"/>
      <w:pPr>
        <w:ind w:left="410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2BC6C136">
      <w:start w:val="1"/>
      <w:numFmt w:val="decimal"/>
      <w:lvlText w:val="%7"/>
      <w:lvlJc w:val="left"/>
      <w:pPr>
        <w:ind w:left="482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ACB047EA">
      <w:start w:val="1"/>
      <w:numFmt w:val="lowerLetter"/>
      <w:lvlText w:val="%8"/>
      <w:lvlJc w:val="left"/>
      <w:pPr>
        <w:ind w:left="554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530A2E52">
      <w:start w:val="1"/>
      <w:numFmt w:val="lowerRoman"/>
      <w:lvlText w:val="%9"/>
      <w:lvlJc w:val="left"/>
      <w:pPr>
        <w:ind w:left="626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3" w15:restartNumberingAfterBreak="0">
    <w:nsid w:val="2F4A7502"/>
    <w:multiLevelType w:val="hybridMultilevel"/>
    <w:tmpl w:val="5538B144"/>
    <w:lvl w:ilvl="0" w:tplc="101EB734">
      <w:start w:val="1"/>
      <w:numFmt w:val="decimal"/>
      <w:lvlText w:val="%1"/>
      <w:lvlJc w:val="left"/>
      <w:pPr>
        <w:ind w:left="23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superscript"/>
      </w:rPr>
    </w:lvl>
    <w:lvl w:ilvl="1" w:tplc="DBB67B80">
      <w:start w:val="1"/>
      <w:numFmt w:val="lowerLetter"/>
      <w:lvlText w:val="%2"/>
      <w:lvlJc w:val="left"/>
      <w:pPr>
        <w:ind w:left="122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superscript"/>
      </w:rPr>
    </w:lvl>
    <w:lvl w:ilvl="2" w:tplc="657CB6F0">
      <w:start w:val="1"/>
      <w:numFmt w:val="lowerRoman"/>
      <w:lvlText w:val="%3"/>
      <w:lvlJc w:val="left"/>
      <w:pPr>
        <w:ind w:left="194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superscript"/>
      </w:rPr>
    </w:lvl>
    <w:lvl w:ilvl="3" w:tplc="C898E304">
      <w:start w:val="1"/>
      <w:numFmt w:val="decimal"/>
      <w:lvlText w:val="%4"/>
      <w:lvlJc w:val="left"/>
      <w:pPr>
        <w:ind w:left="266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superscript"/>
      </w:rPr>
    </w:lvl>
    <w:lvl w:ilvl="4" w:tplc="A560E3B6">
      <w:start w:val="1"/>
      <w:numFmt w:val="lowerLetter"/>
      <w:lvlText w:val="%5"/>
      <w:lvlJc w:val="left"/>
      <w:pPr>
        <w:ind w:left="338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superscript"/>
      </w:rPr>
    </w:lvl>
    <w:lvl w:ilvl="5" w:tplc="4E74504E">
      <w:start w:val="1"/>
      <w:numFmt w:val="lowerRoman"/>
      <w:lvlText w:val="%6"/>
      <w:lvlJc w:val="left"/>
      <w:pPr>
        <w:ind w:left="410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superscript"/>
      </w:rPr>
    </w:lvl>
    <w:lvl w:ilvl="6" w:tplc="11FE8A5E">
      <w:start w:val="1"/>
      <w:numFmt w:val="decimal"/>
      <w:lvlText w:val="%7"/>
      <w:lvlJc w:val="left"/>
      <w:pPr>
        <w:ind w:left="482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superscript"/>
      </w:rPr>
    </w:lvl>
    <w:lvl w:ilvl="7" w:tplc="C5549AF8">
      <w:start w:val="1"/>
      <w:numFmt w:val="lowerLetter"/>
      <w:lvlText w:val="%8"/>
      <w:lvlJc w:val="left"/>
      <w:pPr>
        <w:ind w:left="554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superscript"/>
      </w:rPr>
    </w:lvl>
    <w:lvl w:ilvl="8" w:tplc="85208A6A">
      <w:start w:val="1"/>
      <w:numFmt w:val="lowerRoman"/>
      <w:lvlText w:val="%9"/>
      <w:lvlJc w:val="left"/>
      <w:pPr>
        <w:ind w:left="626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superscript"/>
      </w:rPr>
    </w:lvl>
  </w:abstractNum>
  <w:abstractNum w:abstractNumId="4" w15:restartNumberingAfterBreak="0">
    <w:nsid w:val="31942B2E"/>
    <w:multiLevelType w:val="hybridMultilevel"/>
    <w:tmpl w:val="77F4715C"/>
    <w:lvl w:ilvl="0" w:tplc="63702E5E">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DE24CE">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EE6F098">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79A38F4">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976943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20263E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48870E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B28ABE4">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CCA34C6">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8FC5253"/>
    <w:multiLevelType w:val="multilevel"/>
    <w:tmpl w:val="EAA8B5E4"/>
    <w:lvl w:ilvl="0">
      <w:start w:val="5"/>
      <w:numFmt w:val="decimal"/>
      <w:lvlText w:val="%1."/>
      <w:lvlJc w:val="left"/>
      <w:pPr>
        <w:ind w:left="28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9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6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3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1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8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6B4344EF"/>
    <w:multiLevelType w:val="multilevel"/>
    <w:tmpl w:val="9F6EEF0A"/>
    <w:lvl w:ilvl="0">
      <w:start w:val="9"/>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8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650276D"/>
    <w:multiLevelType w:val="hybridMultilevel"/>
    <w:tmpl w:val="505AEFA4"/>
    <w:lvl w:ilvl="0" w:tplc="03401B62">
      <w:start w:val="1"/>
      <w:numFmt w:val="bullet"/>
      <w:lvlText w:val="-"/>
      <w:lvlJc w:val="left"/>
      <w:pPr>
        <w:ind w:left="2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D9062A2">
      <w:start w:val="1"/>
      <w:numFmt w:val="bullet"/>
      <w:lvlText w:val="o"/>
      <w:lvlJc w:val="left"/>
      <w:pPr>
        <w:ind w:left="1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3F43778">
      <w:start w:val="1"/>
      <w:numFmt w:val="bullet"/>
      <w:lvlText w:val="▪"/>
      <w:lvlJc w:val="left"/>
      <w:pPr>
        <w:ind w:left="2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A12E632">
      <w:start w:val="1"/>
      <w:numFmt w:val="bullet"/>
      <w:lvlText w:val="•"/>
      <w:lvlJc w:val="left"/>
      <w:pPr>
        <w:ind w:left="2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F06431C">
      <w:start w:val="1"/>
      <w:numFmt w:val="bullet"/>
      <w:lvlText w:val="o"/>
      <w:lvlJc w:val="left"/>
      <w:pPr>
        <w:ind w:left="3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F4E845C">
      <w:start w:val="1"/>
      <w:numFmt w:val="bullet"/>
      <w:lvlText w:val="▪"/>
      <w:lvlJc w:val="left"/>
      <w:pPr>
        <w:ind w:left="4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DC27868">
      <w:start w:val="1"/>
      <w:numFmt w:val="bullet"/>
      <w:lvlText w:val="•"/>
      <w:lvlJc w:val="left"/>
      <w:pPr>
        <w:ind w:left="5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AE4DEFE">
      <w:start w:val="1"/>
      <w:numFmt w:val="bullet"/>
      <w:lvlText w:val="o"/>
      <w:lvlJc w:val="left"/>
      <w:pPr>
        <w:ind w:left="58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4542474">
      <w:start w:val="1"/>
      <w:numFmt w:val="bullet"/>
      <w:lvlText w:val="▪"/>
      <w:lvlJc w:val="left"/>
      <w:pPr>
        <w:ind w:left="65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4"/>
  </w:num>
  <w:num w:numId="2">
    <w:abstractNumId w:val="0"/>
  </w:num>
  <w:num w:numId="3">
    <w:abstractNumId w:val="7"/>
  </w:num>
  <w:num w:numId="4">
    <w:abstractNumId w:val="6"/>
  </w:num>
  <w:num w:numId="5">
    <w:abstractNumId w:val="1"/>
  </w:num>
  <w:num w:numId="6">
    <w:abstractNumId w:val="2"/>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3A8"/>
    <w:rsid w:val="000117E5"/>
    <w:rsid w:val="000226CE"/>
    <w:rsid w:val="00027359"/>
    <w:rsid w:val="00033626"/>
    <w:rsid w:val="000433A8"/>
    <w:rsid w:val="000530E8"/>
    <w:rsid w:val="000A3307"/>
    <w:rsid w:val="000B0149"/>
    <w:rsid w:val="001031B1"/>
    <w:rsid w:val="001704E8"/>
    <w:rsid w:val="001A5B6D"/>
    <w:rsid w:val="001D2EB6"/>
    <w:rsid w:val="001E4CA8"/>
    <w:rsid w:val="00233CF9"/>
    <w:rsid w:val="0025229F"/>
    <w:rsid w:val="00260CFB"/>
    <w:rsid w:val="00283FF0"/>
    <w:rsid w:val="00286B2C"/>
    <w:rsid w:val="002943E9"/>
    <w:rsid w:val="002962A0"/>
    <w:rsid w:val="002A734B"/>
    <w:rsid w:val="002A7538"/>
    <w:rsid w:val="0030175F"/>
    <w:rsid w:val="00312022"/>
    <w:rsid w:val="00344EFF"/>
    <w:rsid w:val="00352736"/>
    <w:rsid w:val="00357CB6"/>
    <w:rsid w:val="0037105C"/>
    <w:rsid w:val="0037221C"/>
    <w:rsid w:val="003C18DC"/>
    <w:rsid w:val="003C46B4"/>
    <w:rsid w:val="003C75D9"/>
    <w:rsid w:val="003D71DA"/>
    <w:rsid w:val="003E2FF4"/>
    <w:rsid w:val="003E5B87"/>
    <w:rsid w:val="00442640"/>
    <w:rsid w:val="004B2A04"/>
    <w:rsid w:val="004C17FE"/>
    <w:rsid w:val="004D4CE3"/>
    <w:rsid w:val="0051519C"/>
    <w:rsid w:val="0052339E"/>
    <w:rsid w:val="0053674F"/>
    <w:rsid w:val="00543352"/>
    <w:rsid w:val="00545166"/>
    <w:rsid w:val="005477D0"/>
    <w:rsid w:val="00547E7C"/>
    <w:rsid w:val="00554C0F"/>
    <w:rsid w:val="00555A33"/>
    <w:rsid w:val="00562C6D"/>
    <w:rsid w:val="005D192F"/>
    <w:rsid w:val="00615578"/>
    <w:rsid w:val="0065238F"/>
    <w:rsid w:val="006864F5"/>
    <w:rsid w:val="00746BFA"/>
    <w:rsid w:val="00772D2A"/>
    <w:rsid w:val="00785091"/>
    <w:rsid w:val="0079699C"/>
    <w:rsid w:val="008229FA"/>
    <w:rsid w:val="00853019"/>
    <w:rsid w:val="008727A1"/>
    <w:rsid w:val="008A1091"/>
    <w:rsid w:val="008B1308"/>
    <w:rsid w:val="008E2D72"/>
    <w:rsid w:val="008F3EE0"/>
    <w:rsid w:val="00916A89"/>
    <w:rsid w:val="00927AE8"/>
    <w:rsid w:val="00936F56"/>
    <w:rsid w:val="00964CE6"/>
    <w:rsid w:val="00966C45"/>
    <w:rsid w:val="00970445"/>
    <w:rsid w:val="00976AA1"/>
    <w:rsid w:val="00987B1E"/>
    <w:rsid w:val="009A6FD5"/>
    <w:rsid w:val="009B6EC7"/>
    <w:rsid w:val="00A2496D"/>
    <w:rsid w:val="00A502BD"/>
    <w:rsid w:val="00A84719"/>
    <w:rsid w:val="00AA18AF"/>
    <w:rsid w:val="00AB1946"/>
    <w:rsid w:val="00AB7810"/>
    <w:rsid w:val="00AF3178"/>
    <w:rsid w:val="00B03662"/>
    <w:rsid w:val="00B34423"/>
    <w:rsid w:val="00B476E0"/>
    <w:rsid w:val="00B568A2"/>
    <w:rsid w:val="00B66E25"/>
    <w:rsid w:val="00B719DA"/>
    <w:rsid w:val="00B90F32"/>
    <w:rsid w:val="00BD2DB6"/>
    <w:rsid w:val="00C1224D"/>
    <w:rsid w:val="00C77431"/>
    <w:rsid w:val="00C9051F"/>
    <w:rsid w:val="00CA06D6"/>
    <w:rsid w:val="00CB0FBA"/>
    <w:rsid w:val="00CC390C"/>
    <w:rsid w:val="00CC4190"/>
    <w:rsid w:val="00D86812"/>
    <w:rsid w:val="00DB4D98"/>
    <w:rsid w:val="00DB721A"/>
    <w:rsid w:val="00DF0A44"/>
    <w:rsid w:val="00E16470"/>
    <w:rsid w:val="00E36847"/>
    <w:rsid w:val="00E41C5D"/>
    <w:rsid w:val="00E5749D"/>
    <w:rsid w:val="00E656EB"/>
    <w:rsid w:val="00E874E9"/>
    <w:rsid w:val="00E92626"/>
    <w:rsid w:val="00EA4AED"/>
    <w:rsid w:val="00F26237"/>
    <w:rsid w:val="00F70106"/>
    <w:rsid w:val="00F714D0"/>
    <w:rsid w:val="00F91DFB"/>
    <w:rsid w:val="00FB76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CB5E1"/>
  <w15:docId w15:val="{5A6CFEF1-268A-4D3E-B18D-3A9693F3B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9" w:line="268" w:lineRule="auto"/>
      <w:ind w:firstLine="418"/>
      <w:jc w:val="both"/>
    </w:pPr>
    <w:rPr>
      <w:rFonts w:ascii="Times New Roman" w:eastAsia="Times New Roman" w:hAnsi="Times New Roman" w:cs="Times New Roman"/>
      <w:color w:val="000000"/>
    </w:rPr>
  </w:style>
  <w:style w:type="paragraph" w:styleId="1">
    <w:name w:val="heading 1"/>
    <w:next w:val="a"/>
    <w:link w:val="10"/>
    <w:uiPriority w:val="9"/>
    <w:unhideWhenUsed/>
    <w:qFormat/>
    <w:pPr>
      <w:keepNext/>
      <w:keepLines/>
      <w:spacing w:after="76"/>
      <w:ind w:left="10" w:right="61" w:hanging="10"/>
      <w:outlineLvl w:val="0"/>
    </w:pPr>
    <w:rPr>
      <w:rFonts w:ascii="Times New Roman" w:eastAsia="Times New Roman" w:hAnsi="Times New Roman" w:cs="Times New Roman"/>
      <w:b/>
      <w:color w:val="000000"/>
      <w:sz w:val="26"/>
    </w:rPr>
  </w:style>
  <w:style w:type="paragraph" w:styleId="2">
    <w:name w:val="heading 2"/>
    <w:next w:val="a"/>
    <w:link w:val="20"/>
    <w:uiPriority w:val="9"/>
    <w:unhideWhenUsed/>
    <w:qFormat/>
    <w:pPr>
      <w:keepNext/>
      <w:keepLines/>
      <w:spacing w:after="0"/>
      <w:ind w:left="5471" w:hanging="10"/>
      <w:jc w:val="right"/>
      <w:outlineLvl w:val="1"/>
    </w:pPr>
    <w:rPr>
      <w:rFonts w:ascii="Times New Roman" w:eastAsia="Times New Roman" w:hAnsi="Times New Roman" w:cs="Times New Roman"/>
      <w:color w:val="000000"/>
      <w:sz w:val="24"/>
    </w:rPr>
  </w:style>
  <w:style w:type="paragraph" w:styleId="3">
    <w:name w:val="heading 3"/>
    <w:next w:val="a"/>
    <w:link w:val="30"/>
    <w:uiPriority w:val="9"/>
    <w:unhideWhenUsed/>
    <w:qFormat/>
    <w:pPr>
      <w:keepNext/>
      <w:keepLines/>
      <w:spacing w:after="17"/>
      <w:ind w:left="92" w:hanging="10"/>
      <w:jc w:val="center"/>
      <w:outlineLvl w:val="2"/>
    </w:pPr>
    <w:rPr>
      <w:rFonts w:ascii="Times New Roman" w:eastAsia="Times New Roman" w:hAnsi="Times New Roman" w:cs="Times New Roman"/>
      <w:b/>
      <w:color w:val="00000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color w:val="000000"/>
      <w:sz w:val="24"/>
    </w:rPr>
  </w:style>
  <w:style w:type="character" w:customStyle="1" w:styleId="10">
    <w:name w:val="Заголовок 1 Знак"/>
    <w:link w:val="1"/>
    <w:rPr>
      <w:rFonts w:ascii="Times New Roman" w:eastAsia="Times New Roman" w:hAnsi="Times New Roman" w:cs="Times New Roman"/>
      <w:b/>
      <w:color w:val="000000"/>
      <w:sz w:val="26"/>
    </w:rPr>
  </w:style>
  <w:style w:type="paragraph" w:customStyle="1" w:styleId="footnotedescription">
    <w:name w:val="footnote description"/>
    <w:next w:val="a"/>
    <w:link w:val="footnotedescriptionChar"/>
    <w:hidden/>
    <w:pPr>
      <w:spacing w:after="0"/>
    </w:pPr>
    <w:rPr>
      <w:rFonts w:ascii="Times New Roman" w:eastAsia="Times New Roman" w:hAnsi="Times New Roman" w:cs="Times New Roman"/>
      <w:color w:val="000000"/>
      <w:sz w:val="16"/>
    </w:rPr>
  </w:style>
  <w:style w:type="character" w:customStyle="1" w:styleId="footnotedescriptionChar">
    <w:name w:val="footnote description Char"/>
    <w:link w:val="footnotedescription"/>
    <w:rPr>
      <w:rFonts w:ascii="Times New Roman" w:eastAsia="Times New Roman" w:hAnsi="Times New Roman" w:cs="Times New Roman"/>
      <w:color w:val="000000"/>
      <w:sz w:val="16"/>
    </w:rPr>
  </w:style>
  <w:style w:type="character" w:customStyle="1" w:styleId="30">
    <w:name w:val="Заголовок 3 Знак"/>
    <w:link w:val="3"/>
    <w:rPr>
      <w:rFonts w:ascii="Times New Roman" w:eastAsia="Times New Roman" w:hAnsi="Times New Roman" w:cs="Times New Roman"/>
      <w:b/>
      <w:color w:val="000000"/>
      <w:sz w:val="20"/>
    </w:rPr>
  </w:style>
  <w:style w:type="character" w:customStyle="1" w:styleId="footnotemark">
    <w:name w:val="footnote mark"/>
    <w:hidden/>
    <w:rPr>
      <w:rFonts w:ascii="Times New Roman" w:eastAsia="Times New Roman" w:hAnsi="Times New Roman" w:cs="Times New Roman"/>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https://easuz.mosreg.ru/torgi" TargetMode="External"/><Relationship Id="rId18" Type="http://schemas.openxmlformats.org/officeDocument/2006/relationships/hyperlink" Target="https://easuz.mosreg.ru/torgi" TargetMode="External"/><Relationship Id="rId26"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hyperlink" Target="http://www.torgi.gov.ru/" TargetMode="External"/><Relationship Id="rId7" Type="http://schemas.openxmlformats.org/officeDocument/2006/relationships/hyperlink" Target="http://www.torgi.gov.ru/" TargetMode="External"/><Relationship Id="rId12" Type="http://schemas.openxmlformats.org/officeDocument/2006/relationships/hyperlink" Target="https://easuz.mosreg.ru/torgi" TargetMode="External"/><Relationship Id="rId17" Type="http://schemas.openxmlformats.org/officeDocument/2006/relationships/hyperlink" Target="https://easuz.mosreg.ru/torgi" TargetMode="External"/><Relationship Id="rId25" Type="http://schemas.openxmlformats.org/officeDocument/2006/relationships/footer" Target="footer4.xml"/><Relationship Id="rId2" Type="http://schemas.openxmlformats.org/officeDocument/2006/relationships/styles" Target="styles.xml"/><Relationship Id="rId16" Type="http://schemas.openxmlformats.org/officeDocument/2006/relationships/hyperlink" Target="https://easuz.mosreg.ru/torgi" TargetMode="External"/><Relationship Id="rId20" Type="http://schemas.openxmlformats.org/officeDocument/2006/relationships/hyperlink" Target="http://www.torgi.gov.ru/"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asuz.mosreg.ru/torgi"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easuz.mosreg.ru/torgi" TargetMode="External"/><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hyperlink" Target="https://easuz.mosreg.ru/torgi" TargetMode="External"/><Relationship Id="rId19" Type="http://schemas.openxmlformats.org/officeDocument/2006/relationships/hyperlink" Target="http://www.torgi.gov.ru/" TargetMode="External"/><Relationship Id="rId4" Type="http://schemas.openxmlformats.org/officeDocument/2006/relationships/webSettings" Target="webSettings.xml"/><Relationship Id="rId9" Type="http://schemas.openxmlformats.org/officeDocument/2006/relationships/hyperlink" Target="https://easuz.mosreg.ru/torgi" TargetMode="External"/><Relationship Id="rId14" Type="http://schemas.openxmlformats.org/officeDocument/2006/relationships/hyperlink" Target="https://easuz.mosreg.ru/torgi" TargetMode="External"/><Relationship Id="rId22" Type="http://schemas.openxmlformats.org/officeDocument/2006/relationships/footer" Target="footer1.xml"/><Relationship Id="rId27"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2070</TotalTime>
  <Pages>14</Pages>
  <Words>7305</Words>
  <Characters>41642</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ОКН</vt:lpstr>
    </vt:vector>
  </TitlesOfParts>
  <Company/>
  <LinksUpToDate>false</LinksUpToDate>
  <CharactersWithSpaces>48850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ОКН</dc:title>
  <dc:subject/>
  <dc:creator>ГКУ "РЦТ"</dc:creator>
  <cp:keywords/>
  <cp:lastModifiedBy>Закупки_2</cp:lastModifiedBy>
  <cp:revision>117</cp:revision>
  <dcterms:created xsi:type="dcterms:W3CDTF">2023-11-09T18:38:00Z</dcterms:created>
  <dcterms:modified xsi:type="dcterms:W3CDTF">2026-09-08T13:24:00Z</dcterms:modified>
</cp:coreProperties>
</file>