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DF1A14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F454A73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F1A14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F1A14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F1A14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F1A14">
        <w:rPr>
          <w:rFonts w:ascii="Times New Roman" w:eastAsia="Times New Roman" w:hAnsi="Times New Roman"/>
          <w:sz w:val="24"/>
          <w:szCs w:val="24"/>
        </w:rPr>
        <w:t>_________________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F1A14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0" w:name="_Hlk121998008"/>
      <w:bookmarkEnd w:id="0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1497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50:06:0110602:2931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Шаховская, деревня Дор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F1624DC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</w:t>
      </w:r>
      <w:r w:rsidRPr="00181BD5">
        <w:rPr>
          <w:sz w:val="24"/>
          <w:szCs w:val="24"/>
          <w:lang w:val="ru-RU"/>
        </w:rPr>
        <w:lastRenderedPageBreak/>
        <w:t xml:space="preserve">Московской области (Администрация </w:t>
      </w:r>
      <w:r w:rsidR="00DF1A14" w:rsidRPr="00DF1A14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63444D19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 xml:space="preserve">Управление федерального казначейства по Московской области (Администрация </w:t>
      </w:r>
      <w:r w:rsidR="00DF1A14" w:rsidRPr="00DF1A14">
        <w:rPr>
          <w:sz w:val="24"/>
          <w:szCs w:val="24"/>
          <w:lang w:val="ru-RU"/>
        </w:rPr>
        <w:t xml:space="preserve">муниципального </w:t>
      </w:r>
      <w:r w:rsidRPr="00181BD5">
        <w:rPr>
          <w:sz w:val="24"/>
          <w:szCs w:val="24"/>
          <w:lang w:val="ru-RU"/>
        </w:rPr>
        <w:t>округа Шаховская Московской области л/с 04483</w:t>
      </w:r>
      <w:r w:rsidRPr="00181BD5">
        <w:rPr>
          <w:sz w:val="24"/>
          <w:szCs w:val="24"/>
        </w:rPr>
        <w:t>D</w:t>
      </w:r>
      <w:r w:rsidRPr="00181BD5">
        <w:rPr>
          <w:sz w:val="24"/>
          <w:szCs w:val="24"/>
          <w:lang w:val="ru-RU"/>
        </w:rPr>
        <w:t>11030) на расчетный счет № 03100643000000014800, корреспондентский счет № 40102810845370000004 в ГУ Банка России по ЦФО//УФК по Московской области, г. Москва, БИК 004525987, ИНН 5079001435, КПП 507901001, ОКТМО 46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787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>000, КБК 001 114 06024 04 0000 430 (реквизиты могут изменяться).</w:t>
      </w:r>
      <w:proofErr w:type="gramEnd"/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F1A1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F1A14">
              <w:rPr>
                <w:sz w:val="24"/>
                <w:szCs w:val="24"/>
                <w:lang w:val="ru-RU"/>
              </w:rPr>
              <w:t>:</w:t>
            </w:r>
            <w:r w:rsidR="005368D3" w:rsidRPr="00DF1A1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F1A1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  <w:p w14:paraId="11049876" w14:textId="3AB074D5" w:rsidR="000141C2" w:rsidRPr="0051458D" w:rsidRDefault="000141C2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по управлению имуществом Администрации </w:t>
            </w:r>
            <w:r w:rsidR="00DF1A14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="00DF1A14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округа Шаховская Московской области</w:t>
            </w:r>
          </w:p>
          <w:p w14:paraId="016A296F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0C4424B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66069DC7" w14:textId="77777777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ИНН/КПП 5079001996/507901001 </w:t>
            </w:r>
          </w:p>
          <w:p w14:paraId="7237085D" w14:textId="21665A4F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реквизиты:</w:t>
            </w:r>
          </w:p>
          <w:p w14:paraId="1B8CDBC6" w14:textId="0C117E5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/С</w:t>
            </w:r>
            <w:r w:rsidR="000141C2"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03100643000000014800</w:t>
            </w:r>
          </w:p>
          <w:p w14:paraId="6BB5DA40" w14:textId="586ADF4E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К/С 40102810845370000004</w:t>
            </w:r>
          </w:p>
          <w:p w14:paraId="17058D07" w14:textId="5B70CA6C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в ГУ Банка России по ЦФО//УФК по Московской области, г. Москва, БИК 004525987</w:t>
            </w:r>
          </w:p>
          <w:p w14:paraId="6EA34191" w14:textId="0E87FCB4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ИНН 5079001435, КПП 507901001, ОКТМО 46 787 000, КБК 001 114 06024 04 0000 430</w:t>
            </w:r>
          </w:p>
          <w:p w14:paraId="4D5E82F0" w14:textId="2C6A8DA0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F1A1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F1A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F1A1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DF1A14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51458D">
              <w:rPr>
                <w:rFonts w:ascii="Times New Roman" w:eastAsia="Times New Roman" w:hAnsi="Times New Roman"/>
                <w:sz w:val="24"/>
                <w:szCs w:val="24"/>
              </w:rPr>
              <w:t xml:space="preserve">. 127 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0A518AF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DF1A14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DF1A14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DF1A14">
        <w:rPr>
          <w:rFonts w:ascii="Times New Roman" w:eastAsia="Times New Roman" w:hAnsi="Times New Roman"/>
          <w:sz w:val="24"/>
          <w:szCs w:val="24"/>
        </w:rPr>
        <w:t>муниципальный</w:t>
      </w:r>
      <w:r w:rsidR="00DF1A14" w:rsidRPr="005145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DF1A14">
        <w:rPr>
          <w:rFonts w:ascii="Times New Roman" w:eastAsia="Times New Roman" w:hAnsi="Times New Roman"/>
          <w:sz w:val="24"/>
          <w:szCs w:val="24"/>
        </w:rPr>
        <w:t>_______________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DF1A14">
        <w:rPr>
          <w:rFonts w:ascii="Times New Roman" w:eastAsia="Times New Roman" w:hAnsi="Times New Roman"/>
          <w:sz w:val="24"/>
          <w:szCs w:val="24"/>
        </w:rPr>
        <w:t>_____________</w:t>
      </w:r>
      <w:r w:rsidR="002C5096" w:rsidRPr="002C5096">
        <w:rPr>
          <w:rFonts w:ascii="Times New Roman" w:eastAsia="Times New Roman" w:hAnsi="Times New Roman"/>
          <w:sz w:val="24"/>
          <w:szCs w:val="24"/>
        </w:rPr>
        <w:t>,</w:t>
      </w:r>
      <w:r w:rsidRPr="0051458D">
        <w:rPr>
          <w:rFonts w:ascii="Times New Roman" w:eastAsia="Times New Roman" w:hAnsi="Times New Roman"/>
          <w:sz w:val="24"/>
          <w:szCs w:val="24"/>
        </w:rPr>
        <w:t xml:space="preserve"> в дальнейшем именуемый</w:t>
      </w:r>
      <w:proofErr w:type="gramEnd"/>
      <w:r w:rsidRPr="0051458D">
        <w:rPr>
          <w:rFonts w:ascii="Times New Roman" w:eastAsia="Times New Roman" w:hAnsi="Times New Roman"/>
          <w:sz w:val="24"/>
          <w:szCs w:val="24"/>
        </w:rPr>
        <w:t xml:space="preserve"> «</w:t>
      </w:r>
      <w:r w:rsidR="00DB7811" w:rsidRPr="0051458D">
        <w:rPr>
          <w:rFonts w:ascii="Times New Roman" w:eastAsia="Times New Roman" w:hAnsi="Times New Roman"/>
          <w:sz w:val="24"/>
          <w:szCs w:val="24"/>
        </w:rPr>
        <w:t>Продавец</w:t>
      </w:r>
      <w:r w:rsidRPr="0051458D">
        <w:rPr>
          <w:rFonts w:ascii="Times New Roman" w:eastAsia="Times New Roman" w:hAnsi="Times New Roman"/>
          <w:sz w:val="24"/>
          <w:szCs w:val="24"/>
        </w:rPr>
        <w:t>»</w:t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DF1A1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--/--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1497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50:06:0110602:2931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Шаховская, деревня Дор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9622F" w14:textId="77777777" w:rsidR="00780026" w:rsidRDefault="00780026" w:rsidP="00195C19">
      <w:r>
        <w:separator/>
      </w:r>
    </w:p>
  </w:endnote>
  <w:endnote w:type="continuationSeparator" w:id="0">
    <w:p w14:paraId="496DB2F8" w14:textId="77777777" w:rsidR="00780026" w:rsidRDefault="0078002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A57FB" w14:textId="77777777" w:rsidR="00780026" w:rsidRDefault="00780026" w:rsidP="00195C19">
      <w:r>
        <w:separator/>
      </w:r>
    </w:p>
  </w:footnote>
  <w:footnote w:type="continuationSeparator" w:id="0">
    <w:p w14:paraId="42E09AE6" w14:textId="77777777" w:rsidR="00780026" w:rsidRDefault="0078002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026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1A1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B6E37-2335-4DE7-907E-0A47E9F7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Фенина Светлана Алексеевна</cp:lastModifiedBy>
  <cp:revision>2</cp:revision>
  <cp:lastPrinted>2022-02-16T11:57:00Z</cp:lastPrinted>
  <dcterms:created xsi:type="dcterms:W3CDTF">2025-07-08T09:31:00Z</dcterms:created>
  <dcterms:modified xsi:type="dcterms:W3CDTF">2025-07-08T09:31:00Z</dcterms:modified>
</cp:coreProperties>
</file>