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8F6F69" w:rsidTr="00757406">
        <w:tc>
          <w:tcPr>
            <w:tcW w:w="4395" w:type="dxa"/>
          </w:tcPr>
          <w:p w:rsidR="002D4AFC" w:rsidRPr="00A1343E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3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43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244" w:type="dxa"/>
          </w:tcPr>
          <w:p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ПУШКИНСКИЙ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1215000061055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5038158980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1343E">
        <w:rPr>
          <w:rFonts w:ascii="Times New Roman" w:hAnsi="Times New Roman" w:cs="Times New Roman"/>
          <w:noProof/>
          <w:sz w:val="24"/>
          <w:szCs w:val="24"/>
        </w:rPr>
        <w:t>_____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A1343E">
        <w:rPr>
          <w:rFonts w:ascii="Times New Roman" w:hAnsi="Times New Roman" w:cs="Times New Roman"/>
          <w:sz w:val="24"/>
          <w:szCs w:val="24"/>
        </w:rPr>
        <w:t>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A1343E">
        <w:rPr>
          <w:rFonts w:ascii="Times New Roman" w:hAnsi="Times New Roman" w:cs="Times New Roman"/>
          <w:noProof/>
          <w:sz w:val="24"/>
          <w:szCs w:val="24"/>
        </w:rPr>
        <w:t>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именуемый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A1343E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1343E">
        <w:rPr>
          <w:sz w:val="24"/>
          <w:szCs w:val="24"/>
        </w:rPr>
        <w:t xml:space="preserve">1073 </w:t>
      </w:r>
      <w:r w:rsidR="00614292" w:rsidRPr="00406E0F">
        <w:rPr>
          <w:sz w:val="24"/>
          <w:szCs w:val="24"/>
        </w:rPr>
        <w:t>кв</w:t>
      </w:r>
      <w:r w:rsidR="00614292" w:rsidRPr="00A1343E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A1343E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A134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A134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A1343E">
        <w:rPr>
          <w:sz w:val="24"/>
          <w:szCs w:val="24"/>
        </w:rPr>
        <w:t xml:space="preserve"> 50:13:0040232:450, </w:t>
      </w:r>
      <w:r w:rsidR="00614292" w:rsidRPr="00406E0F">
        <w:rPr>
          <w:sz w:val="24"/>
          <w:szCs w:val="24"/>
        </w:rPr>
        <w:t>категория</w:t>
      </w:r>
      <w:r w:rsidR="00614292" w:rsidRPr="00A134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A1343E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A134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A134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A1343E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A134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A134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A1343E">
        <w:rPr>
          <w:sz w:val="24"/>
          <w:szCs w:val="24"/>
        </w:rPr>
        <w:t>:</w:t>
      </w:r>
      <w:proofErr w:type="gramEnd"/>
      <w:r w:rsidR="00614292" w:rsidRPr="00A1343E">
        <w:rPr>
          <w:sz w:val="24"/>
          <w:szCs w:val="24"/>
        </w:rPr>
        <w:t xml:space="preserve"> Московская область, р-н Пушкинский, </w:t>
      </w:r>
      <w:proofErr w:type="spellStart"/>
      <w:r w:rsidR="00614292" w:rsidRPr="00A1343E">
        <w:rPr>
          <w:sz w:val="24"/>
          <w:szCs w:val="24"/>
        </w:rPr>
        <w:t>д</w:t>
      </w:r>
      <w:proofErr w:type="spellEnd"/>
      <w:r w:rsidR="00614292" w:rsidRPr="00A1343E">
        <w:rPr>
          <w:sz w:val="24"/>
          <w:szCs w:val="24"/>
        </w:rPr>
        <w:t xml:space="preserve"> Зимогорье.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:rsidR="00A1343E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расположен: Чкаловский Граница полос воздушных подходов аэродрома государственной авиации; Приаэродромная территория аэродрома Чкаловский: Подзона 3 аэродрома Чка</w:t>
      </w:r>
      <w:r w:rsidR="00A1343E">
        <w:rPr>
          <w:rFonts w:ascii="Times New Roman" w:hAnsi="Times New Roman" w:cs="Times New Roman"/>
          <w:noProof/>
          <w:sz w:val="24"/>
          <w:szCs w:val="24"/>
        </w:rPr>
        <w:t xml:space="preserve">ловский Подзона 3 Сектор 3.112; </w:t>
      </w:r>
    </w:p>
    <w:p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частично расположен в охранной зоне объекта «Газопровод высокого давления и ГРП (МРП-7000), назначение: сооружение трубопроводного  транспорта» (реестровый номер границы 50.13.2.947), предусматривающей ограничения прав на земельный участок согласно статьи 56 Земельного кодекса Российской Федерации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:rsidR="00500B27" w:rsidRPr="00A1343E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43E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A1343E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A1343E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A134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proofErr w:type="gramEnd"/>
      <w:r w:rsidRPr="00A1343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343E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1343E">
        <w:rPr>
          <w:rFonts w:ascii="Times New Roman" w:hAnsi="Times New Roman" w:cs="Times New Roman"/>
          <w:noProof/>
          <w:sz w:val="24"/>
          <w:szCs w:val="24"/>
        </w:rPr>
        <w:t>- сооружение трубопроводного транспорта - газопровод высокого д</w:t>
      </w:r>
      <w:r w:rsidR="00A1343E">
        <w:rPr>
          <w:rFonts w:ascii="Times New Roman" w:hAnsi="Times New Roman" w:cs="Times New Roman"/>
          <w:noProof/>
          <w:sz w:val="24"/>
          <w:szCs w:val="24"/>
        </w:rPr>
        <w:t xml:space="preserve">авления </w:t>
      </w:r>
      <w:r w:rsidR="0022118B">
        <w:rPr>
          <w:rFonts w:ascii="Times New Roman" w:hAnsi="Times New Roman" w:cs="Times New Roman"/>
          <w:noProof/>
          <w:sz w:val="24"/>
          <w:szCs w:val="24"/>
        </w:rPr>
        <w:br/>
      </w:r>
      <w:r w:rsidR="00A1343E">
        <w:rPr>
          <w:rFonts w:ascii="Times New Roman" w:hAnsi="Times New Roman" w:cs="Times New Roman"/>
          <w:noProof/>
          <w:sz w:val="24"/>
          <w:szCs w:val="24"/>
        </w:rPr>
        <w:t xml:space="preserve">Р ≤ 0,6 МПа Д = 225 мм; </w:t>
      </w:r>
    </w:p>
    <w:p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43E">
        <w:rPr>
          <w:rFonts w:ascii="Times New Roman" w:hAnsi="Times New Roman" w:cs="Times New Roman"/>
          <w:noProof/>
          <w:sz w:val="24"/>
          <w:szCs w:val="24"/>
        </w:rPr>
        <w:t>- сооружение трубопроводного транспорта - газопровод низкого давления для газификации жилых домов с кадастровым номером 50:13:0000000:80749</w:t>
      </w:r>
      <w:r w:rsidR="000A2CDD" w:rsidRPr="00A1343E">
        <w:rPr>
          <w:rFonts w:ascii="Times New Roman" w:hAnsi="Times New Roman" w:cs="Times New Roman"/>
          <w:sz w:val="24"/>
          <w:szCs w:val="24"/>
        </w:rPr>
        <w:t>.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proofErr w:type="spellStart"/>
      <w:r w:rsidR="00817B1C" w:rsidRPr="00D47D3D">
        <w:t>_______</w:t>
      </w:r>
      <w:r w:rsidR="00817B1C" w:rsidRPr="004A6AD7">
        <w:t>лет</w:t>
      </w:r>
      <w:proofErr w:type="spellEnd"/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 xml:space="preserve">и </w:t>
      </w:r>
      <w:r w:rsidRPr="00406E0F">
        <w:lastRenderedPageBreak/>
        <w:t>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="006412D0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месяце </w:t>
      </w:r>
      <w:r w:rsidRPr="00406E0F">
        <w:t>к количеству дней данного</w:t>
      </w:r>
      <w:r w:rsidR="006433FD" w:rsidRPr="00406E0F">
        <w:t xml:space="preserve"> 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использования Земельного участка не в соответствии с его </w:t>
      </w:r>
      <w:proofErr w:type="gramStart"/>
      <w:r w:rsidRPr="00406E0F">
        <w:t>целевым</w:t>
      </w:r>
      <w:proofErr w:type="gramEnd"/>
      <w:r w:rsidRPr="00406E0F">
        <w:t xml:space="preserve">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1E3BC1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- Воздушног</w:t>
      </w:r>
      <w:r w:rsidR="001E3BC1">
        <w:rPr>
          <w:noProof/>
        </w:rPr>
        <w:t xml:space="preserve">о кодекса Российской Федерации, </w:t>
      </w:r>
    </w:p>
    <w:p w:rsidR="001E3BC1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</w:t>
      </w:r>
      <w:r w:rsidR="001E3BC1">
        <w:rPr>
          <w:noProof/>
        </w:rPr>
        <w:t xml:space="preserve">рии и санитарно-защитной зоны», </w:t>
      </w:r>
    </w:p>
    <w:p w:rsidR="001E3BC1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 xml:space="preserve">- Федерального закона от 31.03.1999 № 69-ФЗ «О газоснабжении в Российской Федерации», </w:t>
      </w:r>
    </w:p>
    <w:p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lastRenderedPageBreak/>
        <w:t>- постановления Правительства Российской Федерации от 20.11.2000 № 878 «Об утверждении Правил охраны газораспределительных сетей».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</w:t>
      </w:r>
      <w:r w:rsidRPr="00406E0F">
        <w:lastRenderedPageBreak/>
        <w:t>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proofErr w:type="gramStart"/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  <w:proofErr w:type="gramEnd"/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 xml:space="preserve">О форс-мажорных обстоятельствах каждая из сторон обязана немедленно известить </w:t>
      </w:r>
      <w:proofErr w:type="gramStart"/>
      <w:r w:rsidR="00CD2403" w:rsidRPr="001D1B46">
        <w:t>другую</w:t>
      </w:r>
      <w:proofErr w:type="gramEnd"/>
      <w:r w:rsidR="00CD2403" w:rsidRPr="001D1B46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D2403" w:rsidRPr="001D1B46">
        <w:t>ств св</w:t>
      </w:r>
      <w:proofErr w:type="gramEnd"/>
      <w:r w:rsidR="00CD2403" w:rsidRPr="001D1B46">
        <w:t xml:space="preserve">ыше 6 (шести) месяцев или при </w:t>
      </w:r>
      <w:proofErr w:type="spellStart"/>
      <w:r w:rsidR="00CD2403" w:rsidRPr="001D1B46">
        <w:t>неустранении</w:t>
      </w:r>
      <w:proofErr w:type="spellEnd"/>
      <w:r w:rsidR="00CD2403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lastRenderedPageBreak/>
        <w:t xml:space="preserve">8.4. Лица, подписавшие Договор, заверяют друг друга (статья 431.2 ГК РФ), что сертификаты ключей электронных подписей Сторон являются </w:t>
      </w:r>
      <w:proofErr w:type="spellStart"/>
      <w:r w:rsidRPr="001D1B46">
        <w:t>валидными</w:t>
      </w:r>
      <w:proofErr w:type="spellEnd"/>
      <w:r w:rsidRPr="001D1B46">
        <w:t xml:space="preserve">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8B6048" w:rsidRPr="00406E0F" w:rsidRDefault="008B6048" w:rsidP="00CD2403">
      <w:pPr>
        <w:pStyle w:val="ConsPlusNormal"/>
        <w:ind w:firstLine="540"/>
        <w:jc w:val="both"/>
      </w:pP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A1343E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134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A1343E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4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A1343E">
              <w:rPr>
                <w:rFonts w:ascii="Times New Roman" w:hAnsi="Times New Roman" w:cs="Times New Roman"/>
                <w:sz w:val="24"/>
                <w:szCs w:val="24"/>
              </w:rPr>
              <w:t>ПУШКИНСКИЙ</w:t>
            </w:r>
            <w:proofErr w:type="gramEnd"/>
            <w:r w:rsidRPr="00A1343E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5038158980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06E0F">
              <w:rPr>
                <w:rFonts w:ascii="Times New Roman" w:hAnsi="Times New Roman" w:cs="Times New Roman"/>
              </w:rPr>
              <w:t>/</w:t>
            </w:r>
            <w:proofErr w:type="spellStart"/>
            <w:r w:rsidRPr="00406E0F">
              <w:rPr>
                <w:rFonts w:ascii="Times New Roman" w:hAnsi="Times New Roman" w:cs="Times New Roman"/>
              </w:rPr>
              <w:t>п</w:t>
            </w:r>
            <w:proofErr w:type="spellEnd"/>
            <w:r w:rsidRPr="00406E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1073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9125F7" w:rsidRPr="00406E0F" w:rsidRDefault="009125F7" w:rsidP="001E3B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ПУШКИНСКИЙ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1215000061055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5038158980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06EF9">
        <w:rPr>
          <w:rFonts w:ascii="Times New Roman" w:hAnsi="Times New Roman" w:cs="Times New Roman"/>
          <w:noProof/>
          <w:sz w:val="24"/>
          <w:szCs w:val="24"/>
        </w:rPr>
        <w:t>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306EF9">
        <w:rPr>
          <w:rFonts w:ascii="Times New Roman" w:hAnsi="Times New Roman" w:cs="Times New Roman"/>
          <w:sz w:val="24"/>
          <w:szCs w:val="24"/>
        </w:rPr>
        <w:t>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306EF9">
        <w:rPr>
          <w:rFonts w:ascii="Times New Roman" w:hAnsi="Times New Roman" w:cs="Times New Roman"/>
          <w:noProof/>
          <w:sz w:val="24"/>
          <w:szCs w:val="24"/>
        </w:rPr>
        <w:t xml:space="preserve">______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и</w:t>
      </w:r>
      <w:r w:rsidRPr="00406E0F">
        <w:rPr>
          <w:rFonts w:ascii="Times New Roman" w:hAnsi="Times New Roman" w:cs="Times New Roman"/>
          <w:sz w:val="24"/>
          <w:szCs w:val="24"/>
        </w:rPr>
        <w:t>, в дальнейшем именуемый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совместно именуемые «Стороны», на основании _______________ составили</w:t>
      </w:r>
      <w:proofErr w:type="gramEnd"/>
      <w:r w:rsidR="00500B27" w:rsidRPr="00406E0F">
        <w:rPr>
          <w:rFonts w:ascii="Times New Roman" w:hAnsi="Times New Roman" w:cs="Times New Roman"/>
          <w:sz w:val="24"/>
          <w:szCs w:val="24"/>
        </w:rPr>
        <w:t xml:space="preserve">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81C" w:rsidRDefault="00A3581C" w:rsidP="00195C19">
      <w:r>
        <w:separator/>
      </w:r>
    </w:p>
  </w:endnote>
  <w:endnote w:type="continuationSeparator" w:id="0">
    <w:p w:rsidR="00A3581C" w:rsidRDefault="00A3581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81C" w:rsidRDefault="00A3581C" w:rsidP="00195C19">
      <w:r>
        <w:separator/>
      </w:r>
    </w:p>
  </w:footnote>
  <w:footnote w:type="continuationSeparator" w:id="0">
    <w:p w:rsidR="00A3581C" w:rsidRDefault="00A3581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E3BC1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118B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6EF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12D0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58DE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343E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01056-A49A-4851-BF17-5E78944D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М. В. Янаки</cp:lastModifiedBy>
  <cp:revision>55</cp:revision>
  <cp:lastPrinted>2022-02-16T11:57:00Z</cp:lastPrinted>
  <dcterms:created xsi:type="dcterms:W3CDTF">2022-09-13T06:42:00Z</dcterms:created>
  <dcterms:modified xsi:type="dcterms:W3CDTF">2024-01-24T14:55:00Z</dcterms:modified>
</cp:coreProperties>
</file>