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641522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4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52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244" w:type="dxa"/>
          </w:tcPr>
          <w:p w14:paraId="3C679040" w14:textId="44A61B56"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5B8C56B8" w14:textId="622FC091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ШАТУРА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41522">
        <w:rPr>
          <w:rFonts w:ascii="Times New Roman" w:hAnsi="Times New Roman" w:cs="Times New Roman"/>
          <w:noProof/>
          <w:sz w:val="24"/>
          <w:szCs w:val="24"/>
        </w:rPr>
        <w:t>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641522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641522">
        <w:rPr>
          <w:sz w:val="24"/>
          <w:szCs w:val="24"/>
        </w:rPr>
        <w:t xml:space="preserve">1880 </w:t>
      </w:r>
      <w:r w:rsidR="00614292" w:rsidRPr="00406E0F">
        <w:rPr>
          <w:sz w:val="24"/>
          <w:szCs w:val="24"/>
        </w:rPr>
        <w:t>кв</w:t>
      </w:r>
      <w:r w:rsidR="00614292" w:rsidRPr="00641522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641522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64152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64152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641522">
        <w:rPr>
          <w:sz w:val="24"/>
          <w:szCs w:val="24"/>
        </w:rPr>
        <w:t xml:space="preserve"> 50:25:0070204:665, </w:t>
      </w:r>
      <w:r w:rsidR="00614292" w:rsidRPr="00406E0F">
        <w:rPr>
          <w:sz w:val="24"/>
          <w:szCs w:val="24"/>
        </w:rPr>
        <w:t>категория</w:t>
      </w:r>
      <w:r w:rsidR="00614292" w:rsidRPr="0064152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641522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64152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64152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641522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64152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64152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641522">
        <w:rPr>
          <w:sz w:val="24"/>
          <w:szCs w:val="24"/>
        </w:rPr>
        <w:t>: Российская Федерация, Московская область, Городской округ Шатура, п. Туголесский Бор, севернее земельного участка с кадастровым номером 50:25:0070204:348.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641522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0C39249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3E9D7A" w14:textId="77777777"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A2C1EB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4407EC5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69C812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B7ABA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35FC2B5" w14:textId="4828745B" w:rsidR="008B6048" w:rsidRPr="00406E0F" w:rsidRDefault="008B6048" w:rsidP="00CD2403">
      <w:pPr>
        <w:pStyle w:val="ConsPlusNormal"/>
        <w:ind w:firstLine="540"/>
        <w:jc w:val="both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lastRenderedPageBreak/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64152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6415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641522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1522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ШАТУРА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BE70144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4152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1880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72BD3350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4152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C7F229A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ШАТУРА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641522">
        <w:rPr>
          <w:rFonts w:ascii="Times New Roman" w:hAnsi="Times New Roman" w:cs="Times New Roman"/>
          <w:noProof/>
          <w:sz w:val="24"/>
          <w:szCs w:val="24"/>
        </w:rPr>
        <w:t>___________________________________</w:t>
      </w:r>
      <w:bookmarkStart w:id="4" w:name="_GoBack"/>
      <w:bookmarkEnd w:id="4"/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7749A059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4152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0F16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09ADF" w14:textId="77777777" w:rsidR="0044153B" w:rsidRDefault="0044153B" w:rsidP="00195C19">
      <w:r>
        <w:separator/>
      </w:r>
    </w:p>
  </w:endnote>
  <w:endnote w:type="continuationSeparator" w:id="0">
    <w:p w14:paraId="435A9A5A" w14:textId="77777777" w:rsidR="0044153B" w:rsidRDefault="0044153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839E5" w14:textId="77777777" w:rsidR="0044153B" w:rsidRDefault="0044153B" w:rsidP="00195C19">
      <w:r>
        <w:separator/>
      </w:r>
    </w:p>
  </w:footnote>
  <w:footnote w:type="continuationSeparator" w:id="0">
    <w:p w14:paraId="5B848DF6" w14:textId="77777777" w:rsidR="0044153B" w:rsidRDefault="0044153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070D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16D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153B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1522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5E4C6-543D-4646-8AAC-9F92E3B8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Дарья Вадимовна Федосеева</cp:lastModifiedBy>
  <cp:revision>2</cp:revision>
  <cp:lastPrinted>2022-02-16T11:57:00Z</cp:lastPrinted>
  <dcterms:created xsi:type="dcterms:W3CDTF">2024-04-16T14:12:00Z</dcterms:created>
  <dcterms:modified xsi:type="dcterms:W3CDTF">2024-04-16T14:12:00Z</dcterms:modified>
</cp:coreProperties>
</file>