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3507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0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C5337F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</w:t>
      </w:r>
      <w:r w:rsidR="00F35075">
        <w:rPr>
          <w:rFonts w:ascii="Times New Roman" w:hAnsi="Times New Roman" w:cs="Times New Roman"/>
          <w:sz w:val="24"/>
          <w:szCs w:val="24"/>
        </w:rPr>
        <w:t>_________________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3507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35075">
        <w:rPr>
          <w:noProof/>
          <w:sz w:val="24"/>
          <w:szCs w:val="24"/>
        </w:rPr>
        <w:t>1500</w:t>
      </w:r>
      <w:r w:rsidR="00102979"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3507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3507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35075">
        <w:rPr>
          <w:sz w:val="24"/>
          <w:szCs w:val="24"/>
        </w:rPr>
        <w:t xml:space="preserve"> </w:t>
      </w:r>
      <w:r w:rsidR="001964A6" w:rsidRPr="00F35075">
        <w:rPr>
          <w:noProof/>
          <w:sz w:val="24"/>
          <w:szCs w:val="24"/>
        </w:rPr>
        <w:t>50:29:0040405:641</w:t>
      </w:r>
      <w:r w:rsidRPr="00F3507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35075">
        <w:rPr>
          <w:sz w:val="24"/>
          <w:szCs w:val="24"/>
        </w:rPr>
        <w:t xml:space="preserve"> – «</w:t>
      </w:r>
      <w:r w:rsidR="00597746" w:rsidRPr="00F35075">
        <w:rPr>
          <w:noProof/>
          <w:sz w:val="24"/>
          <w:szCs w:val="24"/>
        </w:rPr>
        <w:t>Земли населенных пунктов</w:t>
      </w:r>
      <w:r w:rsidRPr="00F350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35075">
        <w:rPr>
          <w:sz w:val="24"/>
          <w:szCs w:val="24"/>
        </w:rPr>
        <w:t xml:space="preserve"> – «</w:t>
      </w:r>
      <w:r w:rsidR="003E59E1" w:rsidRPr="00F35075">
        <w:rPr>
          <w:noProof/>
          <w:sz w:val="24"/>
          <w:szCs w:val="24"/>
        </w:rPr>
        <w:t>для ведения личного подсобного хозяйства</w:t>
      </w:r>
      <w:r w:rsidRPr="00F350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35075">
        <w:rPr>
          <w:sz w:val="24"/>
          <w:szCs w:val="24"/>
        </w:rPr>
        <w:t xml:space="preserve">: </w:t>
      </w:r>
      <w:r w:rsidR="00D1191C" w:rsidRPr="00F35075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Воскресенский, г/пос Хорлово, д. Елкино, ул. Лесная, уч-к 30.</w:t>
      </w:r>
      <w:r w:rsidR="00472CAA" w:rsidRPr="00F35075">
        <w:rPr>
          <w:sz w:val="24"/>
          <w:szCs w:val="24"/>
        </w:rPr>
        <w:t xml:space="preserve"> </w:t>
      </w:r>
      <w:r w:rsidRPr="00F3507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3507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35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3507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Расположен: Приаэродромная территория аэродрома Коломна (Коробчеево) Приаэродромная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Использовать земельный участок в соответствии с требованиями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3507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35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3507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3507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ВОСКРЕСЕНСК МОСКОВСКОЙ </w:t>
            </w:r>
            <w:r w:rsidRPr="00F3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14:paraId="319F2B6E" w14:textId="313631C7" w:rsidR="00FB52C4" w:rsidRPr="00F3507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35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3507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3507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35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3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3507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хозяйства.</w:t>
            </w:r>
          </w:p>
        </w:tc>
        <w:tc>
          <w:tcPr>
            <w:tcW w:w="2120" w:type="dxa"/>
          </w:tcPr>
          <w:p w14:paraId="304D9E29" w14:textId="0D4486EA" w:rsidR="00500B27" w:rsidRPr="00F3507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5388FA6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</w:t>
      </w:r>
      <w:r w:rsidR="00F35075">
        <w:rPr>
          <w:rFonts w:ascii="Times New Roman" w:hAnsi="Times New Roman" w:cs="Times New Roman"/>
          <w:sz w:val="24"/>
          <w:szCs w:val="24"/>
        </w:rPr>
        <w:t>____________________</w:t>
      </w:r>
      <w:bookmarkStart w:id="4" w:name="_GoBack"/>
      <w:bookmarkEnd w:id="4"/>
      <w:r w:rsidR="000C0041" w:rsidRPr="000C0041">
        <w:rPr>
          <w:rFonts w:ascii="Times New Roman" w:hAnsi="Times New Roman" w:cs="Times New Roman"/>
          <w:sz w:val="24"/>
          <w:szCs w:val="24"/>
        </w:rPr>
        <w:t>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5075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B543-F7F4-4E0D-87AA-8E2EE4B9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2025-05-06T12:15:00Z</dcterms:created>
  <dcterms:modified xsi:type="dcterms:W3CDTF">2025-05-06T12:15:00Z</dcterms:modified>
</cp:coreProperties>
</file>