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56791DCF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75C7">
        <w:rPr>
          <w:rFonts w:ascii="Times New Roman" w:hAnsi="Times New Roman" w:cs="Times New Roman"/>
          <w:noProof/>
          <w:sz w:val="24"/>
          <w:szCs w:val="24"/>
        </w:rPr>
        <w:t>_____________________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175C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2F847FED" w:rsidR="005E4A94" w:rsidRPr="0051458D" w:rsidRDefault="00675807" w:rsidP="001175C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175C7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50:14:0010513:498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Щёлково г.о, вблизи д. Дуброво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175C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175C7">
              <w:rPr>
                <w:sz w:val="24"/>
                <w:szCs w:val="24"/>
                <w:lang w:val="ru-RU"/>
              </w:rPr>
              <w:t>:</w:t>
            </w:r>
            <w:r w:rsidR="005368D3" w:rsidRPr="001175C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175C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175C7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175C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175C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1175C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7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191A41FA" w:rsidR="00C1327E" w:rsidRPr="0051458D" w:rsidRDefault="00675807" w:rsidP="001175C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175C7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175C7">
        <w:rPr>
          <w:rFonts w:ascii="Times New Roman" w:hAnsi="Times New Roman" w:cs="Times New Roman"/>
          <w:noProof/>
          <w:sz w:val="24"/>
          <w:szCs w:val="24"/>
        </w:rPr>
        <w:t>_____________________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</w:t>
      </w:r>
      <w:bookmarkStart w:id="4" w:name="_GoBack"/>
      <w:bookmarkEnd w:id="4"/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50:14:0010513:498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Щёлково г.о, вблизи д. Дуброво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DC9955" w14:textId="77777777" w:rsidR="005561E3" w:rsidRDefault="005561E3" w:rsidP="00195C19">
      <w:r>
        <w:separator/>
      </w:r>
    </w:p>
  </w:endnote>
  <w:endnote w:type="continuationSeparator" w:id="0">
    <w:p w14:paraId="33D326B1" w14:textId="77777777" w:rsidR="005561E3" w:rsidRDefault="005561E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CF90E" w14:textId="77777777" w:rsidR="005561E3" w:rsidRDefault="005561E3" w:rsidP="00195C19">
      <w:r>
        <w:separator/>
      </w:r>
    </w:p>
  </w:footnote>
  <w:footnote w:type="continuationSeparator" w:id="0">
    <w:p w14:paraId="21488ACD" w14:textId="77777777" w:rsidR="005561E3" w:rsidRDefault="005561E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5C7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1E3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2B3E8-3872-443E-A8FA-DCF0FA5C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2026-07-28T15:16:00Z</dcterms:created>
  <dcterms:modified xsi:type="dcterms:W3CDTF">2026-07-28T15:16:00Z</dcterms:modified>
</cp:coreProperties>
</file>