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C83DB" w14:textId="77777777" w:rsidR="00CB3F38" w:rsidRPr="00CB3F38" w:rsidRDefault="00CB3F38" w:rsidP="00CB3F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6"/>
        </w:rPr>
        <w:t>Проект договора купли-продажи</w:t>
      </w:r>
    </w:p>
    <w:p w14:paraId="2C0B39A2" w14:textId="77777777" w:rsidR="00CB3F38" w:rsidRPr="00CB3F38" w:rsidRDefault="00CB3F38" w:rsidP="00CB3F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45AEC3DC" w14:textId="77777777" w:rsidR="00CB3F38" w:rsidRPr="00CB3F38" w:rsidRDefault="00CB3F38" w:rsidP="00CB3F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В ЭЛЕКТРОННОЙ ФОРМЕ</w:t>
      </w:r>
    </w:p>
    <w:p w14:paraId="5C9C97C0" w14:textId="77777777" w:rsidR="00CB3F38" w:rsidRPr="00CB3F38" w:rsidRDefault="00CB3F38" w:rsidP="00CB3F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68FDD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№___</w:t>
      </w:r>
    </w:p>
    <w:p w14:paraId="257A1FCD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3F38" w:rsidRPr="00CB3F38" w14:paraId="07BCE58E" w14:textId="77777777" w:rsidTr="00DA15E7">
        <w:trPr>
          <w:trHeight w:val="59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922C188" w14:textId="77777777" w:rsidR="00CB3F38" w:rsidRPr="00CB3F38" w:rsidRDefault="00CB3F38" w:rsidP="00CB3F38">
            <w:pPr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 Домодедово, Московская область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6751E1" w14:textId="77777777" w:rsidR="00CB3F38" w:rsidRPr="00CB3F38" w:rsidRDefault="00CB3F38" w:rsidP="00CB3F38">
            <w:pPr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</w:t>
            </w:r>
            <w:r w:rsidRPr="00CB3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</w:r>
            <w:r w:rsidRPr="00CB3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__" ________ 20__ г.</w:t>
            </w:r>
          </w:p>
        </w:tc>
      </w:tr>
    </w:tbl>
    <w:p w14:paraId="74BF30A1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B98B98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Комитет по управлению имуществом Администрации городского округа Домодедово Московской области</w:t>
      </w: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(ИНН5009027119 / ОГРН1035002002474), именуемый в дальнейшем «</w:t>
      </w:r>
      <w:r w:rsidRPr="00CB3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Арендодатель</w:t>
      </w: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», в лице ____________________________________ ________________________, действующего на основании _____________________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, именуемый в дальнейшем «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Продавец»,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с одной стороны, и </w:t>
      </w:r>
      <w:r w:rsidRPr="00CB3F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ФИО 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дата рождения ___________, СНИЛС:___________, место рождения: ______________, гражданство Российской Федерации, пол: ________, паспорт гражданина ____________: серия ________ № ___________, выдан _______________________________________, код подразделения ___________; адрес постоянного места жительства: ________________________________________ </w:t>
      </w:r>
      <w:r w:rsidRPr="00CB3F3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физического лица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B3F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наименование юридического лица/ индивидуального предпринимателя,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ИНН _________, ОРГН______________),</w:t>
      </w:r>
      <w:r w:rsidRPr="00CB3F3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CB3F38"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Pr="00CB3F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лице ______________________, действующего на основании  ____________________, 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именуемый(-</w:t>
      </w:r>
      <w:proofErr w:type="spellStart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, -</w:t>
      </w:r>
      <w:proofErr w:type="spellStart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ое</w:t>
      </w:r>
      <w:proofErr w:type="spellEnd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) в дальнейшем "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Покупатель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", с другой стороны, именуемые вместе "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Стороны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", а по отдельности "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", заключили настоящий договор (далее -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CB3F3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торгов в соответствии с Распоряжением Комитета по управлению имуществом Администрации городского округа Домодедово Московской области №___ от ______ и Протоколом _________ № _________</w:t>
      </w:r>
      <w:r w:rsidRPr="00CB3F3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«___» ______ 20__ г. (далее –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Протокол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о нижеследующем: </w:t>
      </w:r>
    </w:p>
    <w:p w14:paraId="1A2D30D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B79427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ПРЕДМЕТ ДОГОВОРА</w:t>
      </w:r>
    </w:p>
    <w:p w14:paraId="67BB732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3DC151" w14:textId="77777777" w:rsidR="00CB3F38" w:rsidRPr="00CB3F38" w:rsidRDefault="00CB3F38" w:rsidP="00CB3F3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Продавец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обязуется передать по акту приема- передачи в собственность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Покупателя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Покупатель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принять и оплатить недвижимое имущество (далее -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Объект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): нежилое помещение площадью 101,6 </w:t>
      </w:r>
      <w:proofErr w:type="spellStart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, кадастровый номер: 50:28:0030241:93, расположенное по адресу: Московская область, город Домодедово, микрорайон Белые Столбы, улица Проспект Госфильмофонда, д. ИТР, пом. 01.</w:t>
      </w:r>
    </w:p>
    <w:p w14:paraId="652DF699" w14:textId="77777777" w:rsidR="00CB3F38" w:rsidRPr="00CB3F38" w:rsidRDefault="00CB3F38" w:rsidP="00CB3F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 подписания акта приема-передачи Объекта: в течение 7 (семи) календарных дней после дня полной оплаты стоимости Объекта в соответствии разделом 3 настоящего Договора.</w:t>
      </w:r>
    </w:p>
    <w:p w14:paraId="2F5A31EF" w14:textId="77777777" w:rsidR="00CB3F38" w:rsidRPr="00CB3F38" w:rsidRDefault="00CB3F38" w:rsidP="00CB3F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>2. Ограничения прав и обременения на Объект: не зарегистрированы.</w:t>
      </w:r>
    </w:p>
    <w:p w14:paraId="323A7C4F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1.3.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Объект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находится в собственности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Продавца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подтверждается выпиской из Единого государственного реестра недвижимости (ЕГРН) (приложение № 1 к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Договору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8BFBE6A" w14:textId="5E4C0364" w:rsid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Продавец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гарантирует, что на момент заключения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данный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Объект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споре или под арестом не состоят, не являются предметом залога и не обременены другими правами третьих лиц.</w:t>
      </w:r>
    </w:p>
    <w:p w14:paraId="252AFF74" w14:textId="7D96BCBC" w:rsid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D36FF6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F8A892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ПРАВА И ОБЯЗАННОСТИ СТОРОН</w:t>
      </w:r>
    </w:p>
    <w:p w14:paraId="6467CE7D" w14:textId="77777777" w:rsidR="00CB3F38" w:rsidRPr="00CB3F38" w:rsidRDefault="00CB3F38" w:rsidP="00CB3F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698F5C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обязуется:</w:t>
      </w:r>
    </w:p>
    <w:p w14:paraId="55ADC996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2.1.1. Полностью оплатить цену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в размере, порядке и сроки, установленные разделом 3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B616D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2.1.2. Письменно своевременно уведомлять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Продавца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своих почтовых и банковских реквизитов.</w:t>
      </w:r>
    </w:p>
    <w:p w14:paraId="40755595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2.1.3. В течение 7 (семи) календарных дней после полной оплаты стоимости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Объекта 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представить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Продавцу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подтверждающие оплату (далее -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0611DCD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2.1.4. В течение 14 (четырнадцати) календарных дней после получения от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Продавца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перечисленных в п. 2.2.1</w:t>
      </w:r>
      <w:r w:rsidRPr="00CB3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>, направить их в орган, осуществляющий государственную регистрацию прав на недвижимое имущество и сделок с ним.</w:t>
      </w:r>
    </w:p>
    <w:p w14:paraId="58C13828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Объект переходит к </w:t>
      </w:r>
      <w:r w:rsidRPr="00CB3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Покупателю</w:t>
      </w: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даты государственной регистрации перехода права собственности. С даты перехода к </w:t>
      </w:r>
      <w:r w:rsidRPr="00CB3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Покупателю</w:t>
      </w: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собственности на Объект прекращается право муниципальной собственности.</w:t>
      </w:r>
    </w:p>
    <w:p w14:paraId="07944BF3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обязуется:</w:t>
      </w:r>
    </w:p>
    <w:p w14:paraId="5F324E97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2.2.1. В течение 7 (семи) календарных дней со дня получения документов, перечисленных в п. 2.1.3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, и поступления в бюджет денежных средств за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Объект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передать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Покупателю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27FDE23B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2.2.2. При получении сведений об изменении реквизитов, указанных в пункте 3.3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, письменно уведомить о таком изменении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Покупателя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CB013" w14:textId="77777777" w:rsidR="00CB3F38" w:rsidRPr="00CB3F38" w:rsidRDefault="00CB3F38" w:rsidP="00CB3F38">
      <w:pPr>
        <w:tabs>
          <w:tab w:val="left" w:pos="838"/>
          <w:tab w:val="left" w:pos="1372"/>
          <w:tab w:val="left" w:pos="10263"/>
        </w:tabs>
        <w:spacing w:before="60" w:after="0" w:line="240" w:lineRule="auto"/>
        <w:ind w:left="28"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2.3. Права, обязанности и ответственность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Сторон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 xml:space="preserve">, не предусмотренные настоящим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</w:rPr>
        <w:t>Договором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>, устанавливаются в соответствии с действующим законодательством.</w:t>
      </w:r>
    </w:p>
    <w:p w14:paraId="1A5B9D0D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A4AE86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ЦЕНА И ПОРЯДОК РАСЧЕТОВ</w:t>
      </w:r>
    </w:p>
    <w:p w14:paraId="13C82A5E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0E09E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57"/>
      <w:bookmarkEnd w:id="0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 Цена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установлена в соответствии с протоколом от __________ 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№ _______ ____________ г. (приложение № 2 к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Договору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составляет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_____________ руб. (______________________ рублей __ копеек), </w:t>
      </w:r>
      <w:r w:rsidRPr="00CB3F38">
        <w:rPr>
          <w:rFonts w:ascii="Times New Roman" w:eastAsia="Times New Roman" w:hAnsi="Times New Roman" w:cs="Times New Roman"/>
          <w:sz w:val="24"/>
          <w:szCs w:val="24"/>
        </w:rPr>
        <w:t>с учетом НДС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9EADC6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7D4A03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</w:t>
      </w:r>
      <w:bookmarkStart w:id="1" w:name="P61"/>
      <w:bookmarkEnd w:id="1"/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цену продажи Объекта включен задаток, в размере: ______________руб. (_________________ руб. __ коп.), который засчитывается в сумму продажной цены приобретаемого Объекта.</w:t>
      </w:r>
    </w:p>
    <w:p w14:paraId="1D8D4C91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BF0F19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Оставшаяся, подлежащая оплате, сумма продажной цены Объекта в размере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 руб. (________________ рублей __ копеек)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осуществляется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Покупателем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перечисления денежных средств по следующим реквизитам: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ИНН 5009027119, КПП 500901001, УФК по МО (Комитет по управлению имуществом Администрации городского округа Домодедово), р/с 40101810845250010102, ГУ Банка России по ЦФО г.Москва35, БИК 044525000, КБК  120 114 </w:t>
      </w:r>
      <w:r w:rsidRPr="00CB3F38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zh-CN"/>
        </w:rPr>
        <w:t>13040 04 0000 410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, ОКТМО 46709000.</w:t>
      </w:r>
    </w:p>
    <w:p w14:paraId="4CB3034E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3.4. Датой оплаты Объекта считается дата списания денежных средств со счета плательщика (внесения наличных средств гражданином через банк) для зачисления средств на счет, указанный в пункте 3.3 настоящего Договора.</w:t>
      </w:r>
    </w:p>
    <w:p w14:paraId="0A929D48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Оплата производится в полном объеме не позднее 5 (пяти) календарных дней со дня подписания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A893BF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3.6. Обязанность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Покупателя 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оплате считается исполненной в момент зачисления денежных средств на корреспондентский счет банка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Продавца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F38CFE5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8C3EEF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ОТВЕТСТВЕННОСТЬ СТОРОН</w:t>
      </w:r>
    </w:p>
    <w:p w14:paraId="5C57403F" w14:textId="77777777" w:rsidR="00CB3F38" w:rsidRPr="00CB3F38" w:rsidRDefault="00CB3F38" w:rsidP="00CB3F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48A08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В случае нарушения установленного пунктом 3.5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срока оплаты стоимости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Объекта Покупатель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уплачивает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Продавцу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14:paraId="6F434D9B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05291A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 Уплата неустойки не освобождает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Покупателя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исполнения обязательств по настоящему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Договору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5066C3D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7336ED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 Расторжение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освобождает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Покупателя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уплаты неустойки в случае, если расторжение произведено вследствие нарушения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Покупателем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своих обязанностей по настоящему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Договору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90F08F9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D8216E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Покупатель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даты подписания акта приема-передачи и до перехода права собственности на Объект не вправе распоряжаться Объектом и несет риск случайной гибели или случайного повреждения Объекта и бремя его содержания.</w:t>
      </w:r>
    </w:p>
    <w:p w14:paraId="5E87652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409477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РАЗРЕШЕНИЕ СПОРОВ</w:t>
      </w:r>
    </w:p>
    <w:p w14:paraId="478C400B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81C34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5.1. Все споры и разногласия, которые могут возникнуть между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Сторонами,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возникающие по настоящему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Договору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разрешаются путем переговоров.</w:t>
      </w:r>
    </w:p>
    <w:p w14:paraId="0F2D807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A630DE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05AD941C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17B961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ИЗМЕНЕНИЕ И ДОСРОЧНОЕ РАСТОРЖЕНИЕ ДОГОВОРА</w:t>
      </w:r>
    </w:p>
    <w:p w14:paraId="7C2FBBD1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452B40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 Все изменения и дополнения к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Договору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должны быть совершены в письменной форме и подписаны обеими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Сторонами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Соответствующие дополнительные соглашения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являются неотъемлемой частью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E99067F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этом изменение существенных условий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допускается.</w:t>
      </w:r>
    </w:p>
    <w:p w14:paraId="5F9B2494" w14:textId="77777777" w:rsidR="00CB3F38" w:rsidRPr="00CB3F38" w:rsidRDefault="00CB3F38" w:rsidP="00CB3F38">
      <w:pPr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6.2.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может быть досрочно расторгнут по соглашению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либо по требованию одной из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порядке и по основаниям, предусмотренным законодательством.</w:t>
      </w:r>
    </w:p>
    <w:p w14:paraId="5DD737ED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896A19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ДОПОЛНИТЕЛЬНЫЕ И ОСОБЫЕ УСЛОВИЯ ДОГОВОРА</w:t>
      </w:r>
    </w:p>
    <w:p w14:paraId="46B8033E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614A47" w14:textId="5A3D48E0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7.1. 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форс-мажорных обстоятельств свыше 6 (шести) месяцев или при не устранении последствий этих обстоятельств в течении 6 месяцев сторон должны встретиться для выработки взаимоприемлемого решения, связанного с продолжением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B6B36B8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1F2223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7.2. Расходы по государственной регистрации настоящего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Договора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 также изменений и дополнений к нему возлагаются на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Покупателя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46D64C5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BF9B0D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7.3. Настоящий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считается заключенным с даты его подписания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Сторонами.</w:t>
      </w:r>
    </w:p>
    <w:p w14:paraId="48AC387C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FFC311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7.4. Настоящий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Договор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составлен в 3 (трех) экземплярах, имеющих одинаковую юридическую силу, из которых по одному экземпляру хранится у </w:t>
      </w: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Сторон</w:t>
      </w: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один экземпляр передается в орган, осуществляющий государственную регистрацию прав на недвижимое имущество и сделок с ним.</w:t>
      </w:r>
    </w:p>
    <w:p w14:paraId="1BEB2ABC" w14:textId="77777777" w:rsidR="00CB3F38" w:rsidRPr="00CB3F38" w:rsidRDefault="00CB3F38" w:rsidP="00CB3F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D333AF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ПРИЛОЖЕНИЯ К ДОГОВОРУ</w:t>
      </w:r>
    </w:p>
    <w:p w14:paraId="6C727BB1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 – Выписка из ЕГРН на Объект.</w:t>
      </w:r>
    </w:p>
    <w:p w14:paraId="7F001B33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2 – Протокол № __________ от ________ г.</w:t>
      </w:r>
    </w:p>
    <w:p w14:paraId="422074EE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3 – Акт приема-передачи Объекта.</w:t>
      </w:r>
    </w:p>
    <w:p w14:paraId="23782B5E" w14:textId="77777777" w:rsidR="00CB3F38" w:rsidRPr="00CB3F38" w:rsidRDefault="00CB3F38" w:rsidP="00CB3F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247E5A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102E4C" w14:textId="77777777" w:rsidR="00CB3F38" w:rsidRPr="00CB3F38" w:rsidRDefault="00CB3F38" w:rsidP="00CB3F38">
      <w:pPr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 АДРЕСА, РЕКВИЗИТЫ И ПОДПИСИ СТОРОН</w:t>
      </w:r>
    </w:p>
    <w:p w14:paraId="62CCC6CA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CB3F38" w:rsidRPr="00CB3F38" w14:paraId="4104ECAA" w14:textId="77777777" w:rsidTr="00DA15E7">
        <w:tc>
          <w:tcPr>
            <w:tcW w:w="4785" w:type="dxa"/>
          </w:tcPr>
          <w:p w14:paraId="64F32187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ПРОДАВЕЦ</w:t>
            </w:r>
          </w:p>
        </w:tc>
        <w:tc>
          <w:tcPr>
            <w:tcW w:w="4786" w:type="dxa"/>
          </w:tcPr>
          <w:p w14:paraId="5E5A1254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ПОКУПАТЕЛЬ</w:t>
            </w:r>
          </w:p>
          <w:p w14:paraId="407E1BFF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3F38" w:rsidRPr="00CB3F38" w14:paraId="4D31A922" w14:textId="77777777" w:rsidTr="00DA15E7">
        <w:tc>
          <w:tcPr>
            <w:tcW w:w="4785" w:type="dxa"/>
          </w:tcPr>
          <w:p w14:paraId="74F8063A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142000, Московская область, </w:t>
            </w:r>
          </w:p>
          <w:p w14:paraId="6A13E26B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г. Домодедово, пл. 30-летия Победы, д. 1</w:t>
            </w:r>
          </w:p>
          <w:p w14:paraId="17E20CBF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ИНН 5009027119, КПП 500901001,</w:t>
            </w:r>
          </w:p>
          <w:p w14:paraId="560FC81D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УФК по МО (Комитет по управлению </w:t>
            </w:r>
          </w:p>
          <w:p w14:paraId="367CDA60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имуществом Администрации </w:t>
            </w:r>
          </w:p>
          <w:p w14:paraId="6ED2668B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городского округа Домодедово),</w:t>
            </w:r>
          </w:p>
          <w:p w14:paraId="18B4E240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р/с 40101810845250010102,</w:t>
            </w:r>
          </w:p>
          <w:p w14:paraId="6E587F8C" w14:textId="77777777" w:rsidR="00CB3F38" w:rsidRPr="00CB3F38" w:rsidRDefault="00CB3F38" w:rsidP="00CB3F38">
            <w:pPr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ГУ Банка России по ЦФО </w:t>
            </w:r>
            <w:proofErr w:type="spellStart"/>
            <w:r w:rsidRPr="00CB3F38">
              <w:rPr>
                <w:sz w:val="24"/>
                <w:szCs w:val="24"/>
              </w:rPr>
              <w:t>г.Москва</w:t>
            </w:r>
            <w:proofErr w:type="spellEnd"/>
            <w:r w:rsidRPr="00CB3F38">
              <w:rPr>
                <w:sz w:val="24"/>
                <w:szCs w:val="24"/>
              </w:rPr>
              <w:t xml:space="preserve"> 35,</w:t>
            </w:r>
          </w:p>
          <w:p w14:paraId="542216F1" w14:textId="77777777" w:rsidR="00CB3F38" w:rsidRPr="00CB3F38" w:rsidRDefault="00CB3F38" w:rsidP="00CB3F38">
            <w:pPr>
              <w:rPr>
                <w:sz w:val="24"/>
                <w:szCs w:val="24"/>
                <w:lang w:val="en-US"/>
              </w:rPr>
            </w:pPr>
            <w:r w:rsidRPr="00CB3F38">
              <w:rPr>
                <w:sz w:val="24"/>
                <w:szCs w:val="24"/>
                <w:lang w:val="en-US"/>
              </w:rPr>
              <w:t xml:space="preserve">БИК 044525000, </w:t>
            </w:r>
          </w:p>
          <w:p w14:paraId="3AD709C5" w14:textId="77777777" w:rsidR="00CB3F38" w:rsidRPr="00CB3F38" w:rsidRDefault="00CB3F38" w:rsidP="00CB3F38">
            <w:pPr>
              <w:rPr>
                <w:sz w:val="24"/>
                <w:szCs w:val="24"/>
                <w:lang w:val="en-US"/>
              </w:rPr>
            </w:pPr>
            <w:proofErr w:type="gramStart"/>
            <w:r w:rsidRPr="00CB3F38">
              <w:rPr>
                <w:sz w:val="24"/>
                <w:szCs w:val="24"/>
                <w:lang w:val="en-US"/>
              </w:rPr>
              <w:t>КБК  120</w:t>
            </w:r>
            <w:proofErr w:type="gramEnd"/>
            <w:r w:rsidRPr="00CB3F38">
              <w:rPr>
                <w:sz w:val="24"/>
                <w:szCs w:val="24"/>
                <w:lang w:val="en-US"/>
              </w:rPr>
              <w:t xml:space="preserve"> 114 </w:t>
            </w:r>
            <w:r w:rsidRPr="00CB3F3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13040 04 0000 410</w:t>
            </w:r>
            <w:r w:rsidRPr="00CB3F38">
              <w:rPr>
                <w:sz w:val="24"/>
                <w:szCs w:val="24"/>
                <w:lang w:val="en-US"/>
              </w:rPr>
              <w:t xml:space="preserve">, </w:t>
            </w:r>
          </w:p>
          <w:p w14:paraId="669EABD2" w14:textId="77777777" w:rsidR="00CB3F38" w:rsidRPr="00CB3F38" w:rsidRDefault="00CB3F38" w:rsidP="00CB3F38">
            <w:pPr>
              <w:rPr>
                <w:sz w:val="24"/>
                <w:szCs w:val="24"/>
                <w:lang w:val="en-US"/>
              </w:rPr>
            </w:pPr>
            <w:r w:rsidRPr="00CB3F38">
              <w:rPr>
                <w:sz w:val="24"/>
                <w:szCs w:val="24"/>
                <w:lang w:val="en-US"/>
              </w:rPr>
              <w:t>ОКТМО 46709000</w:t>
            </w:r>
          </w:p>
          <w:p w14:paraId="70328EA6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Тел.: (495)276-05-49, (496)79-24-139</w:t>
            </w:r>
          </w:p>
          <w:p w14:paraId="5E975DB4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6FF2B5B4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0532692D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9A56E" w14:textId="77777777" w:rsidR="00CB3F38" w:rsidRPr="00CB3F38" w:rsidRDefault="00CB3F38" w:rsidP="00CB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4C751A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5684D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ПОДПИСИ СТОРОН</w:t>
      </w:r>
    </w:p>
    <w:p w14:paraId="6CEEFD34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614"/>
      </w:tblGrid>
      <w:tr w:rsidR="00CB3F38" w:rsidRPr="00CB3F38" w14:paraId="116C7C00" w14:textId="77777777" w:rsidTr="00DA15E7">
        <w:tc>
          <w:tcPr>
            <w:tcW w:w="4785" w:type="dxa"/>
          </w:tcPr>
          <w:p w14:paraId="2774ACAD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Продавец: </w:t>
            </w:r>
          </w:p>
          <w:p w14:paraId="42113B32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2A18B88B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Покупатель:</w:t>
            </w:r>
          </w:p>
        </w:tc>
      </w:tr>
      <w:tr w:rsidR="00CB3F38" w:rsidRPr="00CB3F38" w14:paraId="6208AA80" w14:textId="77777777" w:rsidTr="00DA15E7">
        <w:tc>
          <w:tcPr>
            <w:tcW w:w="4785" w:type="dxa"/>
          </w:tcPr>
          <w:p w14:paraId="09DDB4C4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6C6F7D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>_________________________________</w:t>
            </w:r>
          </w:p>
          <w:p w14:paraId="6FFDCF4C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067BFC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ECF699B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135147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E21CED6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3F38" w:rsidRPr="00CB3F38" w14:paraId="2993ED10" w14:textId="77777777" w:rsidTr="00DA15E7">
        <w:tc>
          <w:tcPr>
            <w:tcW w:w="4785" w:type="dxa"/>
          </w:tcPr>
          <w:p w14:paraId="0181EAA3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_______________________ </w:t>
            </w:r>
          </w:p>
        </w:tc>
        <w:tc>
          <w:tcPr>
            <w:tcW w:w="4786" w:type="dxa"/>
          </w:tcPr>
          <w:p w14:paraId="70132589" w14:textId="77777777" w:rsidR="00CB3F38" w:rsidRPr="00CB3F38" w:rsidRDefault="00CB3F38" w:rsidP="00CB3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F38">
              <w:rPr>
                <w:sz w:val="24"/>
                <w:szCs w:val="24"/>
              </w:rPr>
              <w:t xml:space="preserve">__________________ </w:t>
            </w:r>
          </w:p>
        </w:tc>
      </w:tr>
    </w:tbl>
    <w:p w14:paraId="2AFA3A3B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8C4D8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48362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13C89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7943A63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5C9098F7" w14:textId="77777777" w:rsidR="00CB3F38" w:rsidRPr="00CB3F38" w:rsidRDefault="00CB3F38" w:rsidP="00CB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24933FE" w14:textId="77777777" w:rsidR="00CB3F38" w:rsidRPr="00CB3F38" w:rsidRDefault="00CB3F38" w:rsidP="00CB3F38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B3F3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Приложение № 3</w:t>
      </w:r>
    </w:p>
    <w:p w14:paraId="3D5C5F35" w14:textId="77777777" w:rsidR="00CB3F38" w:rsidRPr="00CB3F38" w:rsidRDefault="00CB3F38" w:rsidP="00CB3F38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B3F3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к договору купли-продажи</w:t>
      </w:r>
    </w:p>
    <w:p w14:paraId="1BBD361E" w14:textId="77777777" w:rsidR="00CB3F38" w:rsidRPr="00CB3F38" w:rsidRDefault="00CB3F38" w:rsidP="00CB3F38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3F3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___ от __________</w:t>
      </w:r>
    </w:p>
    <w:p w14:paraId="44D1E9C6" w14:textId="77777777" w:rsidR="00CB3F38" w:rsidRPr="00CB3F38" w:rsidRDefault="00CB3F38" w:rsidP="00CB3F38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440238B5" w14:textId="77777777" w:rsidR="00CB3F38" w:rsidRPr="00CB3F38" w:rsidRDefault="00CB3F38" w:rsidP="00CB3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Домодедово                                                                                        </w:t>
      </w:r>
      <w:proofErr w:type="gramStart"/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___» _____ 20__ г.                                  </w:t>
      </w:r>
    </w:p>
    <w:p w14:paraId="24464130" w14:textId="77777777" w:rsidR="00CB3F38" w:rsidRPr="00CB3F38" w:rsidRDefault="00CB3F38" w:rsidP="00CB3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 область</w:t>
      </w:r>
    </w:p>
    <w:p w14:paraId="363F8237" w14:textId="77777777" w:rsidR="00CB3F38" w:rsidRPr="00CB3F38" w:rsidRDefault="00CB3F38" w:rsidP="00CB3F38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3D733F2A" w14:textId="77777777" w:rsidR="00CB3F38" w:rsidRPr="00CB3F38" w:rsidRDefault="00CB3F38" w:rsidP="00CB3F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AF72B" w14:textId="77777777" w:rsidR="00CB3F38" w:rsidRPr="00CB3F38" w:rsidRDefault="00CB3F38" w:rsidP="00CB3F3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F3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А К Т </w:t>
      </w:r>
      <w:r w:rsidRPr="00CB3F3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ПРИЕМА – ПЕРЕДАЧИ</w:t>
      </w:r>
    </w:p>
    <w:p w14:paraId="1BF8D5FC" w14:textId="77777777" w:rsidR="00CB3F38" w:rsidRPr="00CB3F38" w:rsidRDefault="00CB3F38" w:rsidP="00CB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5E237" w14:textId="77777777" w:rsidR="00CB3F38" w:rsidRPr="00CB3F38" w:rsidRDefault="00CB3F38" w:rsidP="00CB3F38">
      <w:pPr>
        <w:spacing w:after="24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B3F3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Мы, нижеподписавшиеся, </w:t>
      </w:r>
      <w:r w:rsidRPr="00CB3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Комитет по управлению имуществом Администрации городского округа Домодедово Московской области</w:t>
      </w:r>
      <w:r w:rsidRPr="00CB3F3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и _______________, составили настоящий акт о нижеследующем:</w:t>
      </w:r>
    </w:p>
    <w:p w14:paraId="12341E44" w14:textId="083452FC" w:rsidR="00CB3F38" w:rsidRPr="00CB3F38" w:rsidRDefault="00CB3F38" w:rsidP="00CB3F38">
      <w:pPr>
        <w:numPr>
          <w:ilvl w:val="0"/>
          <w:numId w:val="2"/>
        </w:numPr>
        <w:tabs>
          <w:tab w:val="left" w:pos="993"/>
        </w:tabs>
        <w:spacing w:after="24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F3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 основании Договора купли-продажи, зарегистрированного ______________________________ </w:t>
      </w:r>
      <w:r w:rsidRPr="00CB3F3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№ ___ от _______ г., </w:t>
      </w:r>
      <w:r w:rsidRPr="00CB3F3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Комитет по управлению имуществом передает, а _________________________________ принимает </w:t>
      </w:r>
      <w:r w:rsidR="000A1D9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CB3F3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собственность</w:t>
      </w:r>
      <w:r w:rsidRPr="00CB3F38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 w:rsidRPr="00CB3F3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B3F3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нежилое помещение площадью ______ </w:t>
      </w:r>
      <w:proofErr w:type="spellStart"/>
      <w:r w:rsidRPr="00CB3F38">
        <w:rPr>
          <w:rFonts w:ascii="Times New Roman" w:eastAsia="Arial" w:hAnsi="Times New Roman" w:cs="Times New Roman"/>
          <w:sz w:val="24"/>
          <w:szCs w:val="24"/>
          <w:lang w:eastAsia="ru-RU"/>
        </w:rPr>
        <w:t>кв.м</w:t>
      </w:r>
      <w:proofErr w:type="spellEnd"/>
      <w:r w:rsidRPr="00CB3F3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кадастровый номер: ______________, расположенное по адресу: </w:t>
      </w:r>
      <w:r w:rsidRPr="00CB3F3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___________________________ </w:t>
      </w:r>
      <w:r w:rsidR="000A1D94">
        <w:rPr>
          <w:rFonts w:ascii="Times New Roman" w:eastAsia="Arial" w:hAnsi="Times New Roman" w:cs="Times New Roman"/>
          <w:sz w:val="24"/>
          <w:szCs w:val="24"/>
          <w:lang w:eastAsia="zh-CN"/>
        </w:rPr>
        <w:br/>
      </w:r>
      <w:bookmarkStart w:id="2" w:name="_GoBack"/>
      <w:bookmarkEnd w:id="2"/>
      <w:r w:rsidRPr="00CB3F38">
        <w:rPr>
          <w:rFonts w:ascii="Times New Roman" w:eastAsia="Arial" w:hAnsi="Times New Roman" w:cs="Times New Roman"/>
          <w:sz w:val="24"/>
          <w:szCs w:val="24"/>
          <w:lang w:eastAsia="zh-CN"/>
        </w:rPr>
        <w:t>(далее - Нежилое помещение).</w:t>
      </w:r>
    </w:p>
    <w:p w14:paraId="7479D8B6" w14:textId="77777777" w:rsidR="00CB3F38" w:rsidRPr="00CB3F38" w:rsidRDefault="00CB3F38" w:rsidP="00CB3F38">
      <w:pPr>
        <w:numPr>
          <w:ilvl w:val="0"/>
          <w:numId w:val="2"/>
        </w:numPr>
        <w:tabs>
          <w:tab w:val="left" w:pos="993"/>
        </w:tabs>
        <w:spacing w:after="24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CB3F3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Нежилое помещение передано Покупателю в надлежащем состоянии. Претензий </w:t>
      </w:r>
      <w:r w:rsidRPr="00CB3F3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br/>
        <w:t xml:space="preserve">к состоянию Нежилого помещения не имеется. </w:t>
      </w:r>
    </w:p>
    <w:p w14:paraId="017BBF4C" w14:textId="77777777" w:rsidR="00CB3F38" w:rsidRPr="00CB3F38" w:rsidRDefault="00CB3F38" w:rsidP="00CB3F3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03667FC9" w14:textId="77777777" w:rsidR="00CB3F38" w:rsidRPr="00CB3F38" w:rsidRDefault="00CB3F38" w:rsidP="00CB3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40E5D7" w14:textId="77777777" w:rsidR="00CB3F38" w:rsidRPr="00CB3F38" w:rsidRDefault="00CB3F38" w:rsidP="00CB3F3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Продавец ______________________ /________________/</w:t>
      </w:r>
    </w:p>
    <w:p w14:paraId="6ABE2155" w14:textId="77777777" w:rsidR="00CB3F38" w:rsidRPr="00CB3F38" w:rsidRDefault="00CB3F38" w:rsidP="00CB3F3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11AB9B" w14:textId="77777777" w:rsidR="00CB3F38" w:rsidRPr="00CB3F38" w:rsidRDefault="00CB3F38" w:rsidP="00CB3F3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F10A51" w14:textId="77777777" w:rsidR="00CB3F38" w:rsidRPr="00CB3F38" w:rsidRDefault="00CB3F38" w:rsidP="00CB3F3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3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Покупатель _____________________ /______________/</w:t>
      </w:r>
    </w:p>
    <w:p w14:paraId="75E170A9" w14:textId="77777777" w:rsidR="00C22DCF" w:rsidRDefault="000A1D94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E1442"/>
    <w:multiLevelType w:val="multilevel"/>
    <w:tmpl w:val="94DA0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3A96940"/>
    <w:multiLevelType w:val="hybridMultilevel"/>
    <w:tmpl w:val="E9ACE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52"/>
    <w:rsid w:val="000A1D94"/>
    <w:rsid w:val="004D4275"/>
    <w:rsid w:val="007B0E97"/>
    <w:rsid w:val="00884679"/>
    <w:rsid w:val="00AB3452"/>
    <w:rsid w:val="00C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0F6"/>
  <w15:chartTrackingRefBased/>
  <w15:docId w15:val="{D01E2B59-AE7D-4F21-B422-E4AD8DE1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5</cp:revision>
  <dcterms:created xsi:type="dcterms:W3CDTF">2023-02-21T10:01:00Z</dcterms:created>
  <dcterms:modified xsi:type="dcterms:W3CDTF">2023-02-21T10:03:00Z</dcterms:modified>
</cp:coreProperties>
</file>