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F35FF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5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5FF7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F35FF7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F35FF7">
        <w:rPr>
          <w:noProof/>
          <w:sz w:val="24"/>
          <w:szCs w:val="24"/>
        </w:rPr>
        <w:t>444</w:t>
      </w:r>
      <w:r w:rsidR="00102979" w:rsidRPr="00F35FF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F35FF7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F35FF7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F35FF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F35FF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F35FF7">
        <w:rPr>
          <w:sz w:val="24"/>
          <w:szCs w:val="24"/>
        </w:rPr>
        <w:t xml:space="preserve"> </w:t>
      </w:r>
      <w:r w:rsidR="001964A6" w:rsidRPr="00F35FF7">
        <w:rPr>
          <w:noProof/>
          <w:sz w:val="24"/>
          <w:szCs w:val="24"/>
        </w:rPr>
        <w:t>50:01:0010212:571</w:t>
      </w:r>
      <w:r w:rsidRPr="00F35FF7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F35FF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F35FF7">
        <w:rPr>
          <w:sz w:val="24"/>
          <w:szCs w:val="24"/>
        </w:rPr>
        <w:t xml:space="preserve"> – «</w:t>
      </w:r>
      <w:r w:rsidR="00597746" w:rsidRPr="00F35FF7">
        <w:rPr>
          <w:noProof/>
          <w:sz w:val="24"/>
          <w:szCs w:val="24"/>
        </w:rPr>
        <w:t>Земли населенных пунктов</w:t>
      </w:r>
      <w:r w:rsidRPr="00F35FF7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F35FF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F35FF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F35FF7">
        <w:rPr>
          <w:sz w:val="24"/>
          <w:szCs w:val="24"/>
        </w:rPr>
        <w:t xml:space="preserve"> – «</w:t>
      </w:r>
      <w:r w:rsidR="003E59E1" w:rsidRPr="00F35FF7">
        <w:rPr>
          <w:noProof/>
          <w:sz w:val="24"/>
          <w:szCs w:val="24"/>
        </w:rPr>
        <w:t>Ведение садоводства</w:t>
      </w:r>
      <w:r w:rsidRPr="00F35FF7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F35FF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F35FF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F35FF7">
        <w:rPr>
          <w:sz w:val="24"/>
          <w:szCs w:val="24"/>
        </w:rPr>
        <w:t xml:space="preserve">: </w:t>
      </w:r>
      <w:r w:rsidR="00D1191C" w:rsidRPr="00F35FF7">
        <w:rPr>
          <w:noProof/>
          <w:sz w:val="24"/>
          <w:szCs w:val="24"/>
        </w:rPr>
        <w:t>Московская область, г.о. Талдомский, д Волкуша</w:t>
      </w:r>
      <w:r w:rsidR="00472CAA" w:rsidRPr="00F35FF7">
        <w:rPr>
          <w:sz w:val="24"/>
          <w:szCs w:val="24"/>
        </w:rPr>
        <w:t xml:space="preserve"> </w:t>
      </w:r>
      <w:r w:rsidRPr="00F35FF7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F35FF7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F35FF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F35FF7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Ведение садоводства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</w:t>
      </w:r>
      <w:r w:rsidRPr="00A31FA7">
        <w:rPr>
          <w:bCs/>
        </w:rPr>
        <w:lastRenderedPageBreak/>
        <w:t>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</w:t>
      </w:r>
      <w:r w:rsidRPr="00A31FA7">
        <w:lastRenderedPageBreak/>
        <w:t>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3" w:name="_GoBack"/>
      <w:bookmarkEnd w:id="3"/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F35FF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F35FF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F35FF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F35FF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FF7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ТАЛДОМСКОГО ГОРОДСКОГО ОКРУГА МОСКОВСКОЙ ОБЛАСТИ</w:t>
            </w:r>
          </w:p>
          <w:p w14:paraId="319F2B6E" w14:textId="313631C7" w:rsidR="00FB52C4" w:rsidRPr="00F35FF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F35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F35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F35FF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F35FF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FF7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  <w:r w:rsidRPr="00F35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обл Московская, р-н Талдомский, г Талдом, пл Карла Маркса, 12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5078007586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kui.taldom@mail.ru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F35FF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F35FF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F35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F35FF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адрес: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444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Ведение садоводства.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D3581E" w14:textId="77777777" w:rsidR="00927422" w:rsidRDefault="00927422" w:rsidP="00195C19">
      <w:r>
        <w:separator/>
      </w:r>
    </w:p>
  </w:endnote>
  <w:endnote w:type="continuationSeparator" w:id="0">
    <w:p w14:paraId="2B3CD401" w14:textId="77777777" w:rsidR="00927422" w:rsidRDefault="009274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5B7B90" w14:textId="77777777" w:rsidR="00927422" w:rsidRDefault="00927422" w:rsidP="00195C19">
      <w:r>
        <w:separator/>
      </w:r>
    </w:p>
  </w:footnote>
  <w:footnote w:type="continuationSeparator" w:id="0">
    <w:p w14:paraId="4096045C" w14:textId="77777777" w:rsidR="00927422" w:rsidRDefault="009274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422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5FF7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E65A9C-C311-4EB2-96D1-B71E1851E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3261</Words>
  <Characters>18591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КИЗО_PC5</cp:lastModifiedBy>
  <cp:revision>2</cp:revision>
  <cp:lastPrinted>2022-02-16T11:57:00Z</cp:lastPrinted>
  <dcterms:created xsi:type="dcterms:W3CDTF">2025-09-19T11:20:00Z</dcterms:created>
  <dcterms:modified xsi:type="dcterms:W3CDTF">2025-09-19T11:20:00Z</dcterms:modified>
</cp:coreProperties>
</file>