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B0A9A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0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A9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B0A9A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B0A9A">
        <w:rPr>
          <w:noProof/>
          <w:sz w:val="24"/>
          <w:szCs w:val="24"/>
        </w:rPr>
        <w:t>1500</w:t>
      </w:r>
      <w:r w:rsidR="00102979" w:rsidRPr="00EB0A9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B0A9A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B0A9A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B0A9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B0A9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B0A9A">
        <w:rPr>
          <w:sz w:val="24"/>
          <w:szCs w:val="24"/>
        </w:rPr>
        <w:t xml:space="preserve"> </w:t>
      </w:r>
      <w:r w:rsidR="001964A6" w:rsidRPr="00EB0A9A">
        <w:rPr>
          <w:noProof/>
          <w:sz w:val="24"/>
          <w:szCs w:val="24"/>
        </w:rPr>
        <w:t>50:08:0080101:1317</w:t>
      </w:r>
      <w:r w:rsidRPr="00EB0A9A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B0A9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B0A9A">
        <w:rPr>
          <w:sz w:val="24"/>
          <w:szCs w:val="24"/>
        </w:rPr>
        <w:t xml:space="preserve"> – «</w:t>
      </w:r>
      <w:r w:rsidR="00597746" w:rsidRPr="00EB0A9A">
        <w:rPr>
          <w:noProof/>
          <w:sz w:val="24"/>
          <w:szCs w:val="24"/>
        </w:rPr>
        <w:t>Земли населенных пунктов</w:t>
      </w:r>
      <w:r w:rsidRPr="00EB0A9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B0A9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B0A9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B0A9A">
        <w:rPr>
          <w:sz w:val="24"/>
          <w:szCs w:val="24"/>
        </w:rPr>
        <w:t xml:space="preserve"> – «</w:t>
      </w:r>
      <w:r w:rsidR="003E59E1" w:rsidRPr="00EB0A9A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B0A9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B0A9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B0A9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B0A9A">
        <w:rPr>
          <w:sz w:val="24"/>
          <w:szCs w:val="24"/>
        </w:rPr>
        <w:t xml:space="preserve">: </w:t>
      </w:r>
      <w:r w:rsidR="00D1191C" w:rsidRPr="00EB0A9A">
        <w:rPr>
          <w:noProof/>
          <w:sz w:val="24"/>
          <w:szCs w:val="24"/>
        </w:rPr>
        <w:t>Московская область, г.о Истра, д Шапково</w:t>
      </w:r>
      <w:r w:rsidR="00472CAA" w:rsidRPr="00EB0A9A">
        <w:rPr>
          <w:sz w:val="24"/>
          <w:szCs w:val="24"/>
        </w:rPr>
        <w:t xml:space="preserve"> </w:t>
      </w:r>
      <w:r w:rsidRPr="00EB0A9A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B0A9A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B0A9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B0A9A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45F371A3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частично расположен в границах прибрежной защитной полосы и водоохранной зоны ручья б/н.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CB31B5" w:rsidRPr="00A31FA7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EB0A9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B0A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B0A9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B0A9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МУНИЦИПАЛЬНОГО ОКРУГА ИСТРА МОСКОВСКОЙ ОБЛАСТИ</w:t>
            </w:r>
          </w:p>
          <w:p w14:paraId="319F2B6E" w14:textId="313631C7" w:rsidR="00FB52C4" w:rsidRPr="00EB0A9A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B0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B0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B0A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B0A9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9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EB0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istrago@mosreg.ru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B0A9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EB0A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B0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EB0A9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lastRenderedPageBreak/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EB0A9A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0A9A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3318</Words>
  <Characters>18918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2026-04-27T11:31:00Z</dcterms:created>
  <dcterms:modified xsi:type="dcterms:W3CDTF">2026-04-27T11:31:00Z</dcterms:modified>
</cp:coreProperties>
</file>