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23BD6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23B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3BD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23BD6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proofErr w:type="gramStart"/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23BD6">
        <w:rPr>
          <w:noProof/>
          <w:sz w:val="24"/>
          <w:szCs w:val="24"/>
        </w:rPr>
        <w:t>1368</w:t>
      </w:r>
      <w:r w:rsidR="00102979" w:rsidRPr="00E23BD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23BD6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23BD6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23BD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23BD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23BD6">
        <w:rPr>
          <w:sz w:val="24"/>
          <w:szCs w:val="24"/>
        </w:rPr>
        <w:t xml:space="preserve"> </w:t>
      </w:r>
      <w:r w:rsidR="001964A6" w:rsidRPr="00E23BD6">
        <w:rPr>
          <w:noProof/>
          <w:sz w:val="24"/>
          <w:szCs w:val="24"/>
        </w:rPr>
        <w:t>50:18:0070407:1000</w:t>
      </w:r>
      <w:r w:rsidRPr="00E23BD6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23BD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23BD6">
        <w:rPr>
          <w:sz w:val="24"/>
          <w:szCs w:val="24"/>
        </w:rPr>
        <w:t xml:space="preserve"> – «</w:t>
      </w:r>
      <w:r w:rsidR="00597746" w:rsidRPr="00E23BD6">
        <w:rPr>
          <w:noProof/>
          <w:sz w:val="24"/>
          <w:szCs w:val="24"/>
        </w:rPr>
        <w:t>Земли населенных пунктов</w:t>
      </w:r>
      <w:r w:rsidRPr="00E23BD6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23BD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23BD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23BD6">
        <w:rPr>
          <w:sz w:val="24"/>
          <w:szCs w:val="24"/>
        </w:rPr>
        <w:t xml:space="preserve"> – «</w:t>
      </w:r>
      <w:r w:rsidR="003E59E1" w:rsidRPr="00E23BD6">
        <w:rPr>
          <w:noProof/>
          <w:sz w:val="24"/>
          <w:szCs w:val="24"/>
        </w:rPr>
        <w:t>Для индивидуального жилищного строительства</w:t>
      </w:r>
      <w:r w:rsidRPr="00E23BD6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23BD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23BD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23BD6">
        <w:rPr>
          <w:sz w:val="24"/>
          <w:szCs w:val="24"/>
        </w:rPr>
        <w:t>:</w:t>
      </w:r>
      <w:proofErr w:type="gramEnd"/>
      <w:r w:rsidRPr="00E23BD6">
        <w:rPr>
          <w:sz w:val="24"/>
          <w:szCs w:val="24"/>
        </w:rPr>
        <w:t xml:space="preserve"> </w:t>
      </w:r>
      <w:r w:rsidR="00D1191C" w:rsidRPr="00E23BD6">
        <w:rPr>
          <w:noProof/>
          <w:sz w:val="24"/>
          <w:szCs w:val="24"/>
        </w:rPr>
        <w:t>Российская Федерация, Московская область, Можайский муниципальный округ, деревня Новосёлки</w:t>
      </w:r>
      <w:r w:rsidR="00472CAA" w:rsidRPr="00E23BD6">
        <w:rPr>
          <w:sz w:val="24"/>
          <w:szCs w:val="24"/>
        </w:rPr>
        <w:t xml:space="preserve"> </w:t>
      </w:r>
      <w:r w:rsidRPr="00E23BD6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23BD6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23BD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23BD6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 полностью расположен в зоне регулирования застройки Государственного Бородинского военно-исторического музея-заповедника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 xml:space="preserve">2.3. Окончание срока Договора не освобождает Стороны от ответственности за его </w:t>
      </w:r>
      <w:r w:rsidRPr="00A31FA7">
        <w:lastRenderedPageBreak/>
        <w:t>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E23BD6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E23BD6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</w:p>
    <w:p w:rsidR="001A3DB1" w:rsidRPr="00A31FA7" w:rsidRDefault="001A3DB1" w:rsidP="001A3DB1">
      <w:pPr>
        <w:pStyle w:val="ConsPlusNormal"/>
        <w:ind w:firstLine="540"/>
        <w:jc w:val="both"/>
      </w:pPr>
      <w:proofErr w:type="gramStart"/>
      <w:r w:rsidRPr="00A31FA7">
        <w:rPr>
          <w:noProof/>
        </w:rPr>
        <w:t>- Федерального закона от 25.06.2002 № 73-ФЗ «Об объектах культурного наследия (памятниках истории и культуры) народов Российской Федерации»;</w:t>
      </w:r>
      <w:r w:rsidRPr="00A31FA7">
        <w:rPr>
          <w:noProof/>
        </w:rPr>
        <w:br/>
        <w:t>- Решения Московского областного Совета народных депутатов от 27.05.1992 № 6/11 «Об утверждении территории Государственного Бородинского военно-исторического музея-заповедника, его зон охраны и особого режима содержания»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  <w:proofErr w:type="gramEnd"/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</w:t>
      </w:r>
      <w:r w:rsidR="00CB31B5" w:rsidRPr="00A31FA7">
        <w:lastRenderedPageBreak/>
        <w:t>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E23BD6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E23BD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E23BD6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E23BD6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3BD6">
              <w:rPr>
                <w:rFonts w:ascii="Times New Roman" w:hAnsi="Times New Roman" w:cs="Times New Roman"/>
                <w:sz w:val="24"/>
                <w:szCs w:val="24"/>
              </w:rPr>
              <w:t>АДМИНИСТРАЦИЯ МОЖАЙСКОГО МУНИЦИПАЛЬНОГО ОКРУГА МОСКОВСКОЙ ОБЛАСТИ</w:t>
            </w:r>
          </w:p>
          <w:p w:rsidR="00FB52C4" w:rsidRPr="00E23BD6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Адрес</w:t>
            </w:r>
            <w:r w:rsidRPr="00E23B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23B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23BD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23BD6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3BD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  <w:r w:rsidRPr="00E23B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143200, Московская область, г. Можайск, ул. Московская, д. 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mail@admmozhaysk.ru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E23BD6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E23BD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E23B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E23BD6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1368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3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0B4E" w:rsidRDefault="00770B4E" w:rsidP="00195C19">
      <w:r>
        <w:separator/>
      </w:r>
    </w:p>
  </w:endnote>
  <w:endnote w:type="continuationSeparator" w:id="0">
    <w:p w:rsidR="00770B4E" w:rsidRDefault="00770B4E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0B4E" w:rsidRDefault="00770B4E" w:rsidP="00195C19">
      <w:r>
        <w:separator/>
      </w:r>
    </w:p>
  </w:footnote>
  <w:footnote w:type="continuationSeparator" w:id="0">
    <w:p w:rsidR="00770B4E" w:rsidRDefault="00770B4E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021B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B4E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3BD6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03CA19-E9AB-4C46-955E-AE0EE530B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3167</Words>
  <Characters>18052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2026-05-21T06:52:00Z</dcterms:created>
  <dcterms:modified xsi:type="dcterms:W3CDTF">2026-05-21T06:52:00Z</dcterms:modified>
</cp:coreProperties>
</file>