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80C3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C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B7A1C78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80C38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80C3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80C38">
        <w:rPr>
          <w:noProof/>
          <w:sz w:val="24"/>
          <w:szCs w:val="24"/>
        </w:rPr>
        <w:t>895</w:t>
      </w:r>
      <w:r w:rsidR="00102979"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80C3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80C3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80C38">
        <w:rPr>
          <w:sz w:val="24"/>
          <w:szCs w:val="24"/>
        </w:rPr>
        <w:t xml:space="preserve"> </w:t>
      </w:r>
      <w:r w:rsidR="001964A6" w:rsidRPr="00F80C38">
        <w:rPr>
          <w:noProof/>
          <w:sz w:val="24"/>
          <w:szCs w:val="24"/>
        </w:rPr>
        <w:t>50:16:0502003:1157</w:t>
      </w:r>
      <w:r w:rsidRPr="00F80C3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80C38">
        <w:rPr>
          <w:sz w:val="24"/>
          <w:szCs w:val="24"/>
        </w:rPr>
        <w:t xml:space="preserve"> – «</w:t>
      </w:r>
      <w:r w:rsidR="00597746" w:rsidRPr="00F80C38">
        <w:rPr>
          <w:noProof/>
          <w:sz w:val="24"/>
          <w:szCs w:val="24"/>
        </w:rPr>
        <w:t>Земли населенных пунктов</w:t>
      </w:r>
      <w:r w:rsidRPr="00F80C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80C38">
        <w:rPr>
          <w:sz w:val="24"/>
          <w:szCs w:val="24"/>
        </w:rPr>
        <w:t xml:space="preserve"> – «</w:t>
      </w:r>
      <w:r w:rsidR="003E59E1" w:rsidRPr="00F80C38">
        <w:rPr>
          <w:noProof/>
          <w:sz w:val="24"/>
          <w:szCs w:val="24"/>
        </w:rPr>
        <w:t>Для индивидуального жилищного строительства</w:t>
      </w:r>
      <w:r w:rsidRPr="00F80C3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80C38">
        <w:rPr>
          <w:sz w:val="24"/>
          <w:szCs w:val="24"/>
        </w:rPr>
        <w:t xml:space="preserve">: </w:t>
      </w:r>
      <w:r w:rsidR="00D1191C" w:rsidRPr="00F80C38">
        <w:rPr>
          <w:noProof/>
          <w:sz w:val="24"/>
          <w:szCs w:val="24"/>
        </w:rPr>
        <w:t>Российская Федерация, Московская область, Богородский городской округ, д. Каменки-Дранишниково</w:t>
      </w:r>
      <w:r w:rsidR="00472CAA" w:rsidRPr="00F80C38">
        <w:rPr>
          <w:sz w:val="24"/>
          <w:szCs w:val="24"/>
        </w:rPr>
        <w:t xml:space="preserve"> </w:t>
      </w:r>
      <w:r w:rsidRPr="00F80C3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80C3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80C3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80C38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расположен: Приаэродромная территория аэродрома Чкаловский: Подзона 3 аэродрома Чкаловский Подзона 3 Сектор 3.112;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49AC9F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80C3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80C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80C3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80C3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8">
              <w:rPr>
                <w:rFonts w:ascii="Times New Roman" w:hAnsi="Times New Roman" w:cs="Times New Roman"/>
                <w:sz w:val="24"/>
                <w:szCs w:val="24"/>
              </w:rPr>
              <w:t>АДМИНИСТРАЦИЯ БОГОРОДСКОГО ГОРОДСКОГО ОКРУГА МОСКОВСКОЙ ОБЛАСТИ</w:t>
            </w:r>
          </w:p>
          <w:p w14:paraId="319F2B6E" w14:textId="313631C7" w:rsidR="00FB52C4" w:rsidRPr="00F80C3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8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8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80C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80C3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C3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F8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Ногинск, ул Советская, д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5031006040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bogorodsky-okrug@mosreg.ru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80C3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80C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8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961C69" w14:textId="71443278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6051291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4A24F2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151A311F" w14:textId="77777777" w:rsidR="00F80C38" w:rsidRPr="00A31FA7" w:rsidRDefault="00F80C38" w:rsidP="00F80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895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28DB3B2B" w14:textId="77777777" w:rsidR="00F80C38" w:rsidRPr="00A31FA7" w:rsidRDefault="00F80C38" w:rsidP="00F80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698C4CC8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1025003917289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5031006040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80C38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466A7D68" w14:textId="77777777" w:rsidR="00F80C38" w:rsidRPr="00A31FA7" w:rsidRDefault="00F80C38" w:rsidP="00F80C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  <w:bookmarkStart w:id="4" w:name="_GoBack"/>
      <w:bookmarkEnd w:id="4"/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0C38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97833-E6F4-43EE-B9CE-33A7AA26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51</cp:revision>
  <cp:lastPrinted>2022-02-16T11:57:00Z</cp:lastPrinted>
  <dcterms:created xsi:type="dcterms:W3CDTF">2024-02-19T14:31:00Z</dcterms:created>
  <dcterms:modified xsi:type="dcterms:W3CDTF">2024-08-08T12:11:00Z</dcterms:modified>
</cp:coreProperties>
</file>