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69693D06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FC0">
        <w:rPr>
          <w:rFonts w:ascii="Times New Roman" w:hAnsi="Times New Roman" w:cs="Times New Roman"/>
          <w:noProof/>
          <w:sz w:val="24"/>
          <w:szCs w:val="24"/>
        </w:rPr>
        <w:t>________________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024FC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4FC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629490C8" w:rsidR="005E4A94" w:rsidRPr="0051458D" w:rsidRDefault="00675807" w:rsidP="00024FC0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987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50:14:0030104:2056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Щёлково, д. Каблуково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0778A661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1.3.</w:t>
      </w:r>
      <w:r w:rsidRPr="00C63A58">
        <w:rPr>
          <w:rFonts w:eastAsia="Times New Roman"/>
          <w:sz w:val="24"/>
          <w:szCs w:val="24"/>
          <w:lang w:val="en-US"/>
        </w:rPr>
        <w:t> </w:t>
      </w:r>
      <w:r w:rsidRPr="00C63A58">
        <w:rPr>
          <w:rFonts w:eastAsia="Times New Roman"/>
          <w:sz w:val="24"/>
          <w:szCs w:val="24"/>
        </w:rPr>
        <w:t>На</w:t>
      </w:r>
      <w:r w:rsidRPr="00D713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 w:rsidRPr="00C63A58">
        <w:rPr>
          <w:rFonts w:eastAsia="Times New Roman"/>
          <w:sz w:val="24"/>
          <w:szCs w:val="24"/>
        </w:rPr>
        <w:t>частке</w:t>
      </w:r>
      <w:r w:rsidRPr="00D713D5">
        <w:rPr>
          <w:rFonts w:eastAsia="Times New Roman"/>
          <w:sz w:val="24"/>
          <w:szCs w:val="24"/>
        </w:rPr>
        <w:t xml:space="preserve"> </w:t>
      </w:r>
      <w:r w:rsidRPr="00C63A58">
        <w:rPr>
          <w:rFonts w:eastAsia="Times New Roman"/>
          <w:sz w:val="24"/>
          <w:szCs w:val="24"/>
        </w:rPr>
        <w:t>расположены</w:t>
      </w:r>
      <w:r w:rsidRPr="00D713D5">
        <w:rPr>
          <w:rFonts w:eastAsia="Times New Roman"/>
          <w:sz w:val="24"/>
          <w:szCs w:val="24"/>
        </w:rPr>
        <w:t xml:space="preserve">: </w:t>
      </w:r>
    </w:p>
    <w:p w14:paraId="3A938D56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железобетонная опора ЛЭП, кабель воздушной линии электропередач.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в границах полос воздушных подходов аэродрома Чкаловский (внешняя граница ПВП)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 xml:space="preserve"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</w:t>
      </w:r>
      <w:bookmarkStart w:id="2" w:name="_GoBack"/>
      <w:r w:rsidRPr="00D342D1">
        <w:rPr>
          <w:sz w:val="24"/>
          <w:szCs w:val="24"/>
          <w:lang w:val="ru-RU"/>
        </w:rPr>
        <w:t>0,5 га</w:t>
      </w:r>
      <w:bookmarkEnd w:id="2"/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24FC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24FC0">
              <w:rPr>
                <w:sz w:val="24"/>
                <w:szCs w:val="24"/>
                <w:lang w:val="ru-RU"/>
              </w:rPr>
              <w:t>:</w:t>
            </w:r>
            <w:r w:rsidR="005368D3" w:rsidRPr="00024FC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24FC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24FC0">
              <w:rPr>
                <w:noProof/>
                <w:sz w:val="24"/>
                <w:szCs w:val="24"/>
                <w:lang w:val="ru-RU"/>
              </w:rPr>
              <w:t>АДМИНИСТРАЦИЯ ГОРОДСКОГО ОКРУГА ЩЁЛКОВО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5050002154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505001001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24FC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24F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024F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4FC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68E16B4B" w:rsidR="00C1327E" w:rsidRPr="0051458D" w:rsidRDefault="00675807" w:rsidP="00024FC0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24FC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024FC0"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987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50:14:0030104:2056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Щёлково, д. Каблуково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61A2E" w14:textId="77777777" w:rsidR="00C27F77" w:rsidRDefault="00C27F77" w:rsidP="00195C19">
      <w:r>
        <w:separator/>
      </w:r>
    </w:p>
  </w:endnote>
  <w:endnote w:type="continuationSeparator" w:id="0">
    <w:p w14:paraId="2753E07F" w14:textId="77777777" w:rsidR="00C27F77" w:rsidRDefault="00C27F7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CE4E3" w14:textId="77777777" w:rsidR="00C27F77" w:rsidRDefault="00C27F77" w:rsidP="00195C19">
      <w:r>
        <w:separator/>
      </w:r>
    </w:p>
  </w:footnote>
  <w:footnote w:type="continuationSeparator" w:id="0">
    <w:p w14:paraId="60D45FD9" w14:textId="77777777" w:rsidR="00C27F77" w:rsidRDefault="00C27F7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4FC0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27F77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BABC9-41EF-4BA9-BEAA-AA780FBE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2025-04-14T13:41:00Z</dcterms:created>
  <dcterms:modified xsi:type="dcterms:W3CDTF">2025-04-14T13:41:00Z</dcterms:modified>
</cp:coreProperties>
</file>