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28015" w14:textId="77777777" w:rsidR="00B159C1" w:rsidRPr="008B2F2F" w:rsidRDefault="00B159C1" w:rsidP="00B159C1">
      <w:pPr>
        <w:widowControl w:val="0"/>
        <w:autoSpaceDE w:val="0"/>
        <w:autoSpaceDN w:val="0"/>
        <w:spacing w:after="0"/>
        <w:jc w:val="right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894667">
        <w:rPr>
          <w:rFonts w:eastAsia="Times New Roman" w:cs="Times New Roman"/>
          <w:color w:val="000000" w:themeColor="text1"/>
          <w:szCs w:val="28"/>
          <w:lang w:eastAsia="ru-RU"/>
        </w:rPr>
        <w:t xml:space="preserve">Приложение </w:t>
      </w: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3 (лот № 1)</w:t>
      </w:r>
    </w:p>
    <w:p w14:paraId="02E87668" w14:textId="77777777" w:rsidR="00B159C1" w:rsidRPr="00894667" w:rsidRDefault="00B159C1" w:rsidP="00B159C1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к извещению о проведении</w:t>
      </w:r>
    </w:p>
    <w:p w14:paraId="2B131FEA" w14:textId="77777777" w:rsidR="00B159C1" w:rsidRPr="00894667" w:rsidRDefault="00B159C1" w:rsidP="00B159C1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94667">
        <w:rPr>
          <w:rFonts w:eastAsia="Times New Roman" w:cs="Times New Roman"/>
          <w:color w:val="000000" w:themeColor="text1"/>
          <w:szCs w:val="28"/>
          <w:lang w:eastAsia="ru-RU"/>
        </w:rPr>
        <w:t>открытого аукциона</w:t>
      </w:r>
    </w:p>
    <w:p w14:paraId="17BC2D5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467A85">
        <w:rPr>
          <w:rFonts w:eastAsia="Times New Roman" w:cs="Times New Roman"/>
          <w:color w:val="000000" w:themeColor="text1"/>
          <w:szCs w:val="28"/>
          <w:lang w:eastAsia="ru-RU"/>
        </w:rPr>
        <w:t>в электронной форме на право</w:t>
      </w:r>
    </w:p>
    <w:p w14:paraId="2923A76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467A85">
        <w:rPr>
          <w:rFonts w:eastAsia="Times New Roman" w:cs="Times New Roman"/>
          <w:color w:val="000000" w:themeColor="text1"/>
          <w:szCs w:val="28"/>
          <w:lang w:eastAsia="ru-RU"/>
        </w:rPr>
        <w:t>размещения нестационарного</w:t>
      </w:r>
    </w:p>
    <w:p w14:paraId="57DA545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467A85">
        <w:rPr>
          <w:rFonts w:eastAsia="Times New Roman" w:cs="Times New Roman"/>
          <w:color w:val="000000" w:themeColor="text1"/>
          <w:szCs w:val="28"/>
          <w:lang w:eastAsia="ru-RU"/>
        </w:rPr>
        <w:t>торгового объекта</w:t>
      </w:r>
    </w:p>
    <w:p w14:paraId="6DE173D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7D26568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467A85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Примерная форма</w:t>
      </w:r>
    </w:p>
    <w:p w14:paraId="42D234E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1544AD9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Договор </w:t>
      </w:r>
      <w:r>
        <w:rPr>
          <w:rFonts w:cs="Times New Roman"/>
          <w:color w:val="000000" w:themeColor="text1"/>
          <w:szCs w:val="28"/>
        </w:rPr>
        <w:t>№</w:t>
      </w:r>
      <w:r w:rsidRPr="00467A85">
        <w:rPr>
          <w:rFonts w:cs="Times New Roman"/>
          <w:color w:val="000000" w:themeColor="text1"/>
          <w:szCs w:val="28"/>
        </w:rPr>
        <w:t xml:space="preserve"> ______</w:t>
      </w:r>
    </w:p>
    <w:p w14:paraId="06C3E5EE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245882CD" w14:textId="351EF01B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г.</w:t>
      </w:r>
      <w:r w:rsidR="00DE70CA">
        <w:rPr>
          <w:rFonts w:cs="Times New Roman"/>
          <w:color w:val="000000" w:themeColor="text1"/>
          <w:szCs w:val="28"/>
          <w:lang w:val="en-US"/>
        </w:rPr>
        <w:t xml:space="preserve">                          </w:t>
      </w:r>
      <w:r w:rsidRPr="00467A85">
        <w:rPr>
          <w:rFonts w:cs="Times New Roman"/>
          <w:color w:val="000000" w:themeColor="text1"/>
          <w:szCs w:val="28"/>
        </w:rPr>
        <w:t xml:space="preserve">                                                                  "___" ________ 20__ г.</w:t>
      </w:r>
    </w:p>
    <w:p w14:paraId="729EB3CF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Московская область</w:t>
      </w:r>
    </w:p>
    <w:p w14:paraId="4D64F506" w14:textId="37332284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_________________________________________________________________</w:t>
      </w:r>
    </w:p>
    <w:p w14:paraId="3518C58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125E26B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41009C3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</w:t>
      </w:r>
      <w:r>
        <w:rPr>
          <w:rFonts w:cs="Times New Roman"/>
          <w:color w:val="000000" w:themeColor="text1"/>
          <w:szCs w:val="28"/>
        </w:rPr>
        <w:t>№</w:t>
      </w:r>
      <w:r w:rsidRPr="00467A85">
        <w:rPr>
          <w:rFonts w:cs="Times New Roman"/>
          <w:color w:val="000000" w:themeColor="text1"/>
          <w:szCs w:val="28"/>
        </w:rPr>
        <w:t xml:space="preserve"> _________ заключили настоящий Договор о нижеследующем:</w:t>
      </w:r>
    </w:p>
    <w:p w14:paraId="4F76B4D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80560E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1. Предмет Договора</w:t>
      </w:r>
    </w:p>
    <w:p w14:paraId="21640106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467A85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467A85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1487FB0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__________ </w:t>
      </w:r>
      <w:r w:rsidRPr="00467A85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3FB5153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0FB3C7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2. Срок действия Договора</w:t>
      </w:r>
    </w:p>
    <w:p w14:paraId="614A78A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103114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6DB9D71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</w:p>
    <w:p w14:paraId="0D7E279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 Оплата по Договору</w:t>
      </w:r>
    </w:p>
    <w:p w14:paraId="3BC27A57" w14:textId="6939BF51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bookmarkStart w:id="0" w:name="P731"/>
      <w:bookmarkEnd w:id="0"/>
      <w:r>
        <w:rPr>
          <w:rFonts w:cs="Times New Roman"/>
          <w:color w:val="000000" w:themeColor="text1"/>
          <w:szCs w:val="28"/>
        </w:rPr>
        <w:t>3.</w:t>
      </w:r>
      <w:proofErr w:type="gramStart"/>
      <w:r>
        <w:rPr>
          <w:rFonts w:cs="Times New Roman"/>
          <w:color w:val="000000" w:themeColor="text1"/>
          <w:szCs w:val="28"/>
        </w:rPr>
        <w:t>1.Р</w:t>
      </w:r>
      <w:r w:rsidRPr="00467A85">
        <w:rPr>
          <w:rFonts w:cs="Times New Roman"/>
          <w:color w:val="000000" w:themeColor="text1"/>
          <w:szCs w:val="28"/>
        </w:rPr>
        <w:t>азмер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4524AA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% _________(________) рублей. </w:t>
      </w:r>
    </w:p>
    <w:p w14:paraId="2EDC404F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3.2. Оплата по Договору осуществляется в рублях Российской Федерации.</w:t>
      </w:r>
    </w:p>
    <w:p w14:paraId="529BF555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</w:t>
      </w:r>
      <w:r w:rsidRPr="00467A85">
        <w:rPr>
          <w:rFonts w:eastAsiaTheme="minorEastAsia" w:cs="Times New Roman"/>
          <w:color w:val="000000" w:themeColor="text1"/>
          <w:szCs w:val="28"/>
        </w:rPr>
        <w:lastRenderedPageBreak/>
        <w:t xml:space="preserve">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441FA787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0D6AC43B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53F6CB46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3DE10CF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DBBB6C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255FAF9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2E0B9E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4.1. </w:t>
      </w:r>
      <w:r w:rsidRPr="00467A85">
        <w:rPr>
          <w:rFonts w:cs="Times New Roman"/>
          <w:bCs/>
          <w:color w:val="000000" w:themeColor="text1"/>
          <w:szCs w:val="28"/>
        </w:rPr>
        <w:t>Сторона 1 обязуется:</w:t>
      </w:r>
    </w:p>
    <w:p w14:paraId="6247CE2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467A85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467A85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77BC405F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467A85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467A85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0BFE820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3DCF611F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4.2. </w:t>
      </w:r>
      <w:r w:rsidRPr="00467A85">
        <w:rPr>
          <w:rFonts w:cs="Times New Roman"/>
          <w:bCs/>
          <w:color w:val="000000" w:themeColor="text1"/>
          <w:szCs w:val="28"/>
        </w:rPr>
        <w:t>Сторона 1 имеет право</w:t>
      </w:r>
      <w:r w:rsidRPr="00467A85">
        <w:rPr>
          <w:rFonts w:cs="Times New Roman"/>
          <w:color w:val="000000" w:themeColor="text1"/>
          <w:szCs w:val="28"/>
        </w:rPr>
        <w:t>:</w:t>
      </w:r>
    </w:p>
    <w:p w14:paraId="57CDB18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0920B55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46DA1CB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4.2.3.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388C0B8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4.3. </w:t>
      </w:r>
      <w:r w:rsidRPr="00467A85">
        <w:rPr>
          <w:rFonts w:cs="Times New Roman"/>
          <w:bCs/>
          <w:color w:val="000000" w:themeColor="text1"/>
          <w:szCs w:val="28"/>
        </w:rPr>
        <w:t>Сторона 2 обязуется</w:t>
      </w:r>
      <w:r w:rsidRPr="00467A85">
        <w:rPr>
          <w:rFonts w:cs="Times New Roman"/>
          <w:color w:val="000000" w:themeColor="text1"/>
          <w:szCs w:val="28"/>
        </w:rPr>
        <w:t>:</w:t>
      </w:r>
      <w:bookmarkStart w:id="1" w:name="P751"/>
      <w:bookmarkEnd w:id="1"/>
    </w:p>
    <w:p w14:paraId="6FA2B6E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4.3.1. Осуществлять установку и эксплуатацию нестационарного торгового объекта в соответствии с условиями настоящего Договора, Положением «Об </w:t>
      </w:r>
      <w:r w:rsidRPr="00467A85">
        <w:rPr>
          <w:rFonts w:cs="Times New Roman"/>
          <w:color w:val="000000" w:themeColor="text1"/>
          <w:szCs w:val="28"/>
        </w:rPr>
        <w:lastRenderedPageBreak/>
        <w:t>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504F574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467A85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467A85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0ED3B116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6A3D434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4B49D92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bookmarkStart w:id="2" w:name="P755"/>
      <w:bookmarkEnd w:id="2"/>
      <w:r w:rsidRPr="00467A85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6B1D4E8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5E5AF10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61DC8A5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64B49A7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7F9716D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6254B5E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66D38A47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4.4. </w:t>
      </w:r>
      <w:r w:rsidRPr="00467A85">
        <w:rPr>
          <w:rFonts w:cs="Times New Roman"/>
          <w:bCs/>
          <w:color w:val="000000" w:themeColor="text1"/>
          <w:szCs w:val="28"/>
        </w:rPr>
        <w:t>Сторона 2 имеет право</w:t>
      </w:r>
      <w:r w:rsidRPr="00467A85">
        <w:rPr>
          <w:rFonts w:cs="Times New Roman"/>
          <w:color w:val="000000" w:themeColor="text1"/>
          <w:szCs w:val="28"/>
        </w:rPr>
        <w:t>:</w:t>
      </w:r>
    </w:p>
    <w:p w14:paraId="5C6CAF7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4.4.1. 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14:paraId="5093603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4.4.2.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14:paraId="636F048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lastRenderedPageBreak/>
        <w:t>5. Ответственность Сторон</w:t>
      </w:r>
    </w:p>
    <w:p w14:paraId="350E52D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18BDB3F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bookmarkStart w:id="3" w:name="P767"/>
      <w:bookmarkEnd w:id="3"/>
      <w:r w:rsidRPr="00467A85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6D669FA7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bookmarkStart w:id="4" w:name="P768"/>
      <w:bookmarkEnd w:id="4"/>
      <w:r w:rsidRPr="00467A85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1507CA7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467A85">
          <w:rPr>
            <w:rFonts w:cs="Times New Roman"/>
            <w:color w:val="000000" w:themeColor="text1"/>
            <w:szCs w:val="28"/>
          </w:rPr>
          <w:t>пункте 3.1</w:t>
        </w:r>
      </w:hyperlink>
      <w:r w:rsidRPr="00467A85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66EF4C4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467A85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467A85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467A85">
          <w:rPr>
            <w:rFonts w:cs="Times New Roman"/>
            <w:color w:val="000000" w:themeColor="text1"/>
            <w:szCs w:val="28"/>
          </w:rPr>
          <w:t>5.2</w:t>
        </w:r>
      </w:hyperlink>
      <w:r w:rsidRPr="00467A85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054D8B0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0ADC03A2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3584212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8F819E7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510672C2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F6D4D0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1F30C32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по соглашению Сторон;</w:t>
      </w:r>
    </w:p>
    <w:p w14:paraId="2CBAD52E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в судебном порядке;</w:t>
      </w:r>
    </w:p>
    <w:p w14:paraId="169119C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5796DFD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bookmarkStart w:id="5" w:name="P780"/>
      <w:bookmarkEnd w:id="5"/>
      <w:r w:rsidRPr="00467A85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5216920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46EBE1BE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proofErr w:type="spellStart"/>
        <w:r w:rsidRPr="00467A85">
          <w:rPr>
            <w:rFonts w:cs="Times New Roman"/>
            <w:color w:val="000000" w:themeColor="text1"/>
            <w:szCs w:val="28"/>
          </w:rPr>
          <w:t>пп</w:t>
        </w:r>
        <w:proofErr w:type="spellEnd"/>
        <w:r w:rsidRPr="00467A85">
          <w:rPr>
            <w:rFonts w:cs="Times New Roman"/>
            <w:color w:val="000000" w:themeColor="text1"/>
            <w:szCs w:val="28"/>
          </w:rPr>
          <w:t>. 4.3.1</w:t>
        </w:r>
      </w:hyperlink>
      <w:r w:rsidRPr="00467A85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467A85">
          <w:rPr>
            <w:rFonts w:cs="Times New Roman"/>
            <w:color w:val="000000" w:themeColor="text1"/>
            <w:szCs w:val="28"/>
          </w:rPr>
          <w:t>4.3.5</w:t>
        </w:r>
      </w:hyperlink>
      <w:r w:rsidRPr="00467A85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62400466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 w:rsidRPr="00467A85">
        <w:rPr>
          <w:rFonts w:cs="Times New Roman"/>
          <w:color w:val="000000" w:themeColor="text1"/>
          <w:szCs w:val="28"/>
        </w:rPr>
        <w:lastRenderedPageBreak/>
        <w:t>Стороной 1 подтверждения о его вручении Стороне 2.</w:t>
      </w:r>
    </w:p>
    <w:p w14:paraId="4CF596BE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04A4E12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445D43E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490275A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7E68F3E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467A85">
          <w:rPr>
            <w:rFonts w:cs="Times New Roman"/>
            <w:color w:val="000000" w:themeColor="text1"/>
            <w:szCs w:val="28"/>
          </w:rPr>
          <w:t>п. 6.2</w:t>
        </w:r>
      </w:hyperlink>
      <w:r w:rsidRPr="00467A85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1B624D3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538544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D06DF57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0BB316D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080619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082DBBA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5D8398B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1C861858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14:paraId="5F60B17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7.5. Если претензионные требования подлежат денежной оценке, в претензии указывается </w:t>
      </w:r>
      <w:proofErr w:type="spellStart"/>
      <w:r w:rsidRPr="00467A85">
        <w:rPr>
          <w:rFonts w:cs="Times New Roman"/>
          <w:color w:val="000000" w:themeColor="text1"/>
          <w:szCs w:val="28"/>
        </w:rPr>
        <w:t>истребуемая</w:t>
      </w:r>
      <w:proofErr w:type="spellEnd"/>
      <w:r w:rsidRPr="00467A85">
        <w:rPr>
          <w:rFonts w:cs="Times New Roman"/>
          <w:color w:val="000000" w:themeColor="text1"/>
          <w:szCs w:val="28"/>
        </w:rPr>
        <w:t xml:space="preserve"> сумма и ее полный и обоснованный расчет.</w:t>
      </w:r>
    </w:p>
    <w:p w14:paraId="1B85501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7.6. В подтверждение заявленных требований к претензии должны быть приложены необходимые документы либо выписки из них.</w:t>
      </w:r>
    </w:p>
    <w:p w14:paraId="645D5F3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7.7. В претензии могут быть указаны иные сведения, которые, по мнению </w:t>
      </w:r>
      <w:r w:rsidRPr="00467A85">
        <w:rPr>
          <w:rFonts w:cs="Times New Roman"/>
          <w:color w:val="000000" w:themeColor="text1"/>
          <w:szCs w:val="28"/>
        </w:rPr>
        <w:lastRenderedPageBreak/>
        <w:t>заявителя, будут способствовать более быстрому и правильному ее рассмотрению, объективному урегулированию спора.</w:t>
      </w:r>
    </w:p>
    <w:p w14:paraId="6D1B7070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50B56B4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AE06C1C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6EA063A8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A1C1D0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4392EFF6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bookmarkStart w:id="6" w:name="P804"/>
      <w:bookmarkEnd w:id="6"/>
      <w:r w:rsidRPr="00467A85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770C7659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467A85">
          <w:rPr>
            <w:rFonts w:cs="Times New Roman"/>
            <w:color w:val="000000" w:themeColor="text1"/>
            <w:szCs w:val="28"/>
          </w:rPr>
          <w:t>пункта 8.2</w:t>
        </w:r>
      </w:hyperlink>
      <w:r w:rsidRPr="00467A85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3425273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05D948A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9. Прочие условия</w:t>
      </w:r>
    </w:p>
    <w:p w14:paraId="711830C5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813F013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3FEDE224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240965B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17908AEE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1F2E97B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597E22DD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570C4FA7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E588B91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75EF019B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D1D7F88" w14:textId="77777777" w:rsidR="00B159C1" w:rsidRPr="00467A85" w:rsidRDefault="00B159C1" w:rsidP="00B159C1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Сторона 1                                     </w:t>
      </w:r>
      <w:r>
        <w:rPr>
          <w:rFonts w:cs="Times New Roman"/>
          <w:color w:val="000000" w:themeColor="text1"/>
          <w:szCs w:val="28"/>
        </w:rPr>
        <w:t xml:space="preserve">                                                              </w:t>
      </w:r>
      <w:r w:rsidRPr="00467A85">
        <w:rPr>
          <w:rFonts w:cs="Times New Roman"/>
          <w:color w:val="000000" w:themeColor="text1"/>
          <w:szCs w:val="28"/>
        </w:rPr>
        <w:t xml:space="preserve">       Сторона 2</w:t>
      </w:r>
    </w:p>
    <w:p w14:paraId="1FB277B9" w14:textId="77777777" w:rsidR="00B159C1" w:rsidRPr="00467A85" w:rsidRDefault="00B159C1" w:rsidP="00B159C1">
      <w:pPr>
        <w:spacing w:after="0"/>
        <w:rPr>
          <w:rFonts w:cs="Times New Roman"/>
          <w:color w:val="000000" w:themeColor="text1"/>
          <w:szCs w:val="28"/>
        </w:rPr>
      </w:pPr>
    </w:p>
    <w:p w14:paraId="1CA7BCAA" w14:textId="77777777" w:rsidR="00B159C1" w:rsidRPr="00467A85" w:rsidRDefault="00B159C1" w:rsidP="00B159C1">
      <w:pPr>
        <w:spacing w:after="0"/>
        <w:rPr>
          <w:rFonts w:cs="Times New Roman"/>
          <w:color w:val="000000" w:themeColor="text1"/>
          <w:szCs w:val="28"/>
        </w:rPr>
      </w:pPr>
    </w:p>
    <w:p w14:paraId="69FD9208" w14:textId="77777777" w:rsidR="00B159C1" w:rsidRPr="00467A85" w:rsidRDefault="00B159C1" w:rsidP="00B159C1">
      <w:pPr>
        <w:spacing w:after="0"/>
        <w:rPr>
          <w:rFonts w:cs="Times New Roman"/>
          <w:color w:val="000000" w:themeColor="text1"/>
          <w:szCs w:val="28"/>
        </w:rPr>
      </w:pPr>
    </w:p>
    <w:p w14:paraId="3FD839AA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</w:p>
    <w:p w14:paraId="6528F2CA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</w:p>
    <w:p w14:paraId="6EF72CE3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br w:type="page"/>
      </w:r>
    </w:p>
    <w:p w14:paraId="1B81E3D3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lastRenderedPageBreak/>
        <w:t>Приложение №1</w:t>
      </w:r>
    </w:p>
    <w:p w14:paraId="610DC3BB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681AD1F8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67F60CA7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655062A5" w14:textId="77777777" w:rsidR="00B159C1" w:rsidRPr="00467A85" w:rsidRDefault="00B159C1" w:rsidP="00B159C1">
      <w:pPr>
        <w:spacing w:after="0"/>
        <w:jc w:val="right"/>
        <w:rPr>
          <w:rFonts w:cs="Times New Roman"/>
          <w:color w:val="000000" w:themeColor="text1"/>
          <w:szCs w:val="28"/>
          <w:lang w:bidi="ru-RU"/>
        </w:rPr>
      </w:pPr>
    </w:p>
    <w:p w14:paraId="57E53712" w14:textId="77777777" w:rsidR="00B159C1" w:rsidRPr="00467A85" w:rsidRDefault="00B159C1" w:rsidP="00B159C1">
      <w:pPr>
        <w:spacing w:after="0"/>
        <w:jc w:val="center"/>
        <w:rPr>
          <w:rFonts w:cs="Times New Roman"/>
          <w:color w:val="000000" w:themeColor="text1"/>
          <w:szCs w:val="28"/>
          <w:lang w:bidi="ru-RU"/>
        </w:rPr>
      </w:pPr>
      <w:r w:rsidRPr="00467A85">
        <w:rPr>
          <w:rFonts w:cs="Times New Roman"/>
          <w:color w:val="000000" w:themeColor="text1"/>
          <w:szCs w:val="28"/>
          <w:lang w:bidi="ru-RU"/>
        </w:rPr>
        <w:t>Характеристики размещения нестационарного торгового объекта</w:t>
      </w:r>
    </w:p>
    <w:tbl>
      <w:tblPr>
        <w:tblpPr w:leftFromText="180" w:rightFromText="180" w:vertAnchor="text" w:horzAnchor="margin" w:tblpXSpec="center" w:tblpY="320"/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268"/>
        <w:gridCol w:w="1134"/>
        <w:gridCol w:w="1275"/>
        <w:gridCol w:w="1985"/>
        <w:gridCol w:w="1276"/>
        <w:gridCol w:w="1559"/>
      </w:tblGrid>
      <w:tr w:rsidR="00B159C1" w:rsidRPr="00467A85" w14:paraId="61FB467F" w14:textId="77777777" w:rsidTr="00153E46">
        <w:trPr>
          <w:trHeight w:val="1166"/>
        </w:trPr>
        <w:tc>
          <w:tcPr>
            <w:tcW w:w="488" w:type="dxa"/>
          </w:tcPr>
          <w:p w14:paraId="0F7E934C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bookmarkStart w:id="7" w:name="_Hlk34724624"/>
            <w:r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268" w:type="dxa"/>
          </w:tcPr>
          <w:p w14:paraId="05E5715A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1134" w:type="dxa"/>
          </w:tcPr>
          <w:p w14:paraId="4E3A39A6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275" w:type="dxa"/>
          </w:tcPr>
          <w:p w14:paraId="2AC278BC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1985" w:type="dxa"/>
          </w:tcPr>
          <w:p w14:paraId="019E9F90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276" w:type="dxa"/>
          </w:tcPr>
          <w:p w14:paraId="3D5C13EE" w14:textId="77777777" w:rsidR="00B159C1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 xml:space="preserve">Общая площадь НТО, </w:t>
            </w:r>
          </w:p>
          <w:p w14:paraId="10756948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кв. м</w:t>
            </w:r>
          </w:p>
        </w:tc>
        <w:tc>
          <w:tcPr>
            <w:tcW w:w="1559" w:type="dxa"/>
          </w:tcPr>
          <w:p w14:paraId="0354A99B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B159C1" w:rsidRPr="00467A85" w14:paraId="432D4352" w14:textId="77777777" w:rsidTr="00153E46">
        <w:trPr>
          <w:trHeight w:val="916"/>
        </w:trPr>
        <w:tc>
          <w:tcPr>
            <w:tcW w:w="488" w:type="dxa"/>
          </w:tcPr>
          <w:p w14:paraId="7FCC4FE6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467A85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</w:t>
            </w:r>
          </w:p>
        </w:tc>
        <w:tc>
          <w:tcPr>
            <w:tcW w:w="2268" w:type="dxa"/>
          </w:tcPr>
          <w:p w14:paraId="5C2232A0" w14:textId="77777777" w:rsidR="00B159C1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  <w:p w14:paraId="26FCF892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BA6294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г. </w:t>
            </w:r>
            <w:proofErr w:type="gramStart"/>
            <w:r w:rsidRPr="00BA6294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Мытищи,   </w:t>
            </w:r>
            <w:proofErr w:type="gramEnd"/>
            <w:r w:rsidRPr="00BA6294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Новомытищинский пр-т д.70</w:t>
            </w:r>
          </w:p>
        </w:tc>
        <w:tc>
          <w:tcPr>
            <w:tcW w:w="1134" w:type="dxa"/>
          </w:tcPr>
          <w:p w14:paraId="51D8C7B7" w14:textId="77777777" w:rsidR="00B159C1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</w:p>
          <w:p w14:paraId="047286AF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1.9.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59AD3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Т</w:t>
            </w:r>
            <w:r w:rsidRPr="00467A85">
              <w:rPr>
                <w:rFonts w:eastAsia="Times New Roman" w:cs="Times New Roman"/>
                <w:szCs w:val="28"/>
                <w:lang w:eastAsia="ru-RU"/>
              </w:rPr>
              <w:t>орговая палатка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173C8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О</w:t>
            </w:r>
            <w:r w:rsidRPr="00467A85">
              <w:rPr>
                <w:rFonts w:eastAsia="Times New Roman" w:cs="Times New Roman"/>
                <w:szCs w:val="28"/>
                <w:lang w:eastAsia="ru-RU"/>
              </w:rPr>
              <w:t>вощи-фрукты, бахчевые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A569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20</w:t>
            </w:r>
            <w:r w:rsidRPr="00467A85">
              <w:rPr>
                <w:rFonts w:eastAsia="Times New Roman" w:cs="Times New Roman"/>
                <w:color w:val="000000"/>
                <w:szCs w:val="28"/>
                <w:lang w:eastAsia="ru-RU"/>
              </w:rPr>
              <w:t>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D7A3F" w14:textId="4453BEBE" w:rsidR="00B159C1" w:rsidRPr="0090202D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90202D">
              <w:rPr>
                <w:rFonts w:eastAsia="Times New Roman" w:cs="Times New Roman"/>
                <w:szCs w:val="28"/>
                <w:lang w:eastAsia="ru-RU"/>
              </w:rPr>
              <w:t>до 31.10.202</w:t>
            </w:r>
            <w:r w:rsidR="00D55F17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  <w:p w14:paraId="0D279935" w14:textId="77777777" w:rsidR="00B159C1" w:rsidRPr="00467A85" w:rsidRDefault="00B159C1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90202D">
              <w:rPr>
                <w:rFonts w:eastAsia="Times New Roman" w:cs="Times New Roman"/>
                <w:szCs w:val="28"/>
                <w:lang w:eastAsia="ru-RU"/>
              </w:rPr>
              <w:t>включительно</w:t>
            </w:r>
          </w:p>
        </w:tc>
      </w:tr>
      <w:bookmarkEnd w:id="7"/>
    </w:tbl>
    <w:p w14:paraId="3A7C7C0D" w14:textId="77777777" w:rsidR="00B159C1" w:rsidRPr="00467A85" w:rsidRDefault="00B159C1" w:rsidP="00B159C1">
      <w:pPr>
        <w:framePr w:w="10764" w:wrap="auto" w:hAnchor="text" w:x="993"/>
        <w:spacing w:after="0"/>
        <w:rPr>
          <w:rFonts w:eastAsiaTheme="minorEastAsia" w:cs="Times New Roman"/>
          <w:color w:val="000000" w:themeColor="text1"/>
          <w:szCs w:val="28"/>
        </w:rPr>
      </w:pPr>
    </w:p>
    <w:p w14:paraId="54AFE1B4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A728E34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7C65C9A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2FDB2F3A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06AF8F27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467A85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467A85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14:paraId="18137ECC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3EF4115B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44AA135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E173D3B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C94C524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25BE593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A82F6AC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D3DD5CA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83F84CB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7D6347D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FA889F5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FC1613C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8BBFD8F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EFB2AB8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4A2B188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0817C55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28B9F1F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16444BA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EAD4C96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9601F76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br w:type="page"/>
      </w:r>
    </w:p>
    <w:p w14:paraId="57A3D8BE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lastRenderedPageBreak/>
        <w:t>Приложение №2</w:t>
      </w:r>
    </w:p>
    <w:p w14:paraId="43BED9EC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0BBB17F7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2393216B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5E75D2AC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691FF14A" w14:textId="77777777" w:rsidR="00B159C1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097897CD" w14:textId="77777777" w:rsidR="00B159C1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BA6294">
        <w:rPr>
          <w:rFonts w:eastAsia="Times New Roman" w:cs="Times New Roman"/>
          <w:color w:val="000000" w:themeColor="text1"/>
          <w:szCs w:val="28"/>
          <w:lang w:eastAsia="ru-RU"/>
        </w:rPr>
        <w:t>г. Мытищи, Новомытищинский пр-т д.70</w:t>
      </w:r>
    </w:p>
    <w:p w14:paraId="726446DF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0BFFCA15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6EF83ED9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noProof/>
          <w14:ligatures w14:val="none"/>
        </w:rPr>
        <w:drawing>
          <wp:inline distT="0" distB="0" distL="0" distR="0" wp14:anchorId="5DE6700F" wp14:editId="6C65E47C">
            <wp:extent cx="6480175" cy="41141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00604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6443929B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0F5C2545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D0E7D30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467A85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467A85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14:paraId="0FE59253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752B459A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81A21C7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3D8E9A72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</w:p>
    <w:p w14:paraId="22C7E860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</w:p>
    <w:p w14:paraId="6A2A5FFF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</w:p>
    <w:p w14:paraId="76B1B185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</w:p>
    <w:p w14:paraId="19F42D23" w14:textId="77777777" w:rsidR="00B159C1" w:rsidRDefault="00B159C1" w:rsidP="00B159C1">
      <w:pPr>
        <w:rPr>
          <w:rFonts w:eastAsiaTheme="minorEastAsia" w:cs="Times New Roman"/>
          <w:color w:val="000000" w:themeColor="text1"/>
          <w:szCs w:val="28"/>
        </w:rPr>
      </w:pPr>
    </w:p>
    <w:p w14:paraId="52F6EE2A" w14:textId="77777777" w:rsidR="00B159C1" w:rsidRPr="00467A85" w:rsidRDefault="00B159C1" w:rsidP="00B159C1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lastRenderedPageBreak/>
        <w:t>Приложение №3</w:t>
      </w:r>
    </w:p>
    <w:p w14:paraId="661B9028" w14:textId="77777777" w:rsidR="00B159C1" w:rsidRPr="00467A85" w:rsidRDefault="00B159C1" w:rsidP="00B159C1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4A7632A3" w14:textId="77777777" w:rsidR="00B159C1" w:rsidRPr="00467A85" w:rsidRDefault="00B159C1" w:rsidP="00B159C1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33816478" w14:textId="77777777" w:rsidR="00B159C1" w:rsidRPr="00467A85" w:rsidRDefault="00B159C1" w:rsidP="00B159C1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eastAsiaTheme="minorEastAsia" w:cs="Times New Roman"/>
          <w:color w:val="000000" w:themeColor="text1"/>
          <w:szCs w:val="28"/>
        </w:rPr>
        <w:t xml:space="preserve">                                    от «___» ______20__</w:t>
      </w:r>
      <w:r w:rsidRPr="00467A85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05F80D7D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182A293D" w14:textId="77777777" w:rsidR="00B159C1" w:rsidRPr="008B2F2F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noProof/>
          <w:szCs w:val="28"/>
          <w:u w:val="single"/>
          <w:lang w:eastAsia="ru-RU"/>
        </w:rPr>
        <w:t>Внешний вид сезонных НТО</w:t>
      </w:r>
    </w:p>
    <w:p w14:paraId="247CBED0" w14:textId="77777777" w:rsidR="00B159C1" w:rsidRPr="00467A85" w:rsidRDefault="00B159C1" w:rsidP="00B159C1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</w:t>
      </w:r>
      <w:r>
        <w:rPr>
          <w:rFonts w:eastAsiaTheme="minorEastAsia" w:cs="Times New Roman"/>
          <w:color w:val="000000" w:themeColor="text1"/>
          <w:szCs w:val="28"/>
        </w:rPr>
        <w:t xml:space="preserve">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60B0E722" w14:textId="77777777" w:rsidR="00B159C1" w:rsidRPr="00CF289D" w:rsidRDefault="00B159C1" w:rsidP="00B159C1">
      <w:pPr>
        <w:rPr>
          <w:noProof/>
          <w:lang w:eastAsia="ru-RU"/>
        </w:rPr>
      </w:pPr>
    </w:p>
    <w:p w14:paraId="7D9FFEAE" w14:textId="77777777" w:rsidR="00B159C1" w:rsidRPr="00CF289D" w:rsidRDefault="00B159C1" w:rsidP="00B159C1">
      <w:pPr>
        <w:rPr>
          <w:noProof/>
          <w:lang w:eastAsia="ru-RU"/>
        </w:rPr>
      </w:pPr>
      <w:r w:rsidRPr="00CF289D">
        <w:rPr>
          <w:noProof/>
          <w:lang w:eastAsia="ru-RU"/>
        </w:rPr>
        <w:drawing>
          <wp:inline distT="0" distB="0" distL="0" distR="0" wp14:anchorId="1BFB5E9D" wp14:editId="1569605D">
            <wp:extent cx="2133600" cy="3114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89D">
        <w:rPr>
          <w:noProof/>
          <w:lang w:eastAsia="ru-RU"/>
        </w:rPr>
        <w:drawing>
          <wp:inline distT="0" distB="0" distL="0" distR="0" wp14:anchorId="06A29386" wp14:editId="260236F3">
            <wp:extent cx="4276725" cy="31146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58A9" w14:textId="77777777" w:rsidR="00B159C1" w:rsidRPr="00CF289D" w:rsidRDefault="00B159C1" w:rsidP="00B159C1">
      <w:pPr>
        <w:rPr>
          <w:noProof/>
          <w:lang w:eastAsia="ru-RU"/>
        </w:rPr>
      </w:pPr>
    </w:p>
    <w:p w14:paraId="08284A8D" w14:textId="77777777" w:rsidR="00B159C1" w:rsidRPr="00CF289D" w:rsidRDefault="00B159C1" w:rsidP="00B159C1">
      <w:pPr>
        <w:rPr>
          <w:noProof/>
          <w:lang w:eastAsia="ru-RU"/>
        </w:rPr>
      </w:pPr>
    </w:p>
    <w:p w14:paraId="5997F267" w14:textId="77777777" w:rsidR="00B159C1" w:rsidRPr="00CF289D" w:rsidRDefault="00B159C1" w:rsidP="00B159C1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B159C1" w:rsidRPr="00CF289D" w14:paraId="54578379" w14:textId="77777777" w:rsidTr="00153E46">
        <w:trPr>
          <w:trHeight w:val="48"/>
        </w:trPr>
        <w:tc>
          <w:tcPr>
            <w:tcW w:w="1983" w:type="dxa"/>
          </w:tcPr>
          <w:p w14:paraId="353B44A4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облицовка</w:t>
            </w:r>
          </w:p>
        </w:tc>
        <w:tc>
          <w:tcPr>
            <w:tcW w:w="1984" w:type="dxa"/>
          </w:tcPr>
          <w:p w14:paraId="3DC51EA5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4E357C54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74EF7AEE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224BE331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пол</w:t>
            </w:r>
          </w:p>
        </w:tc>
      </w:tr>
      <w:tr w:rsidR="00B159C1" w:rsidRPr="00CF289D" w14:paraId="766773A6" w14:textId="77777777" w:rsidTr="00153E46">
        <w:trPr>
          <w:trHeight w:val="432"/>
        </w:trPr>
        <w:tc>
          <w:tcPr>
            <w:tcW w:w="1983" w:type="dxa"/>
          </w:tcPr>
          <w:p w14:paraId="3C5BAD65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3E02D5C1" wp14:editId="0DCF1FEA">
                  <wp:extent cx="428625" cy="3905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417DFDF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5E07FC78" wp14:editId="736D64BA">
                  <wp:extent cx="400050" cy="3905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42F4423B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46BE2B4E" wp14:editId="0890335E">
                  <wp:extent cx="400050" cy="39052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F9DB191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1F0F636F" wp14:editId="2C665B56">
                  <wp:extent cx="466725" cy="447675"/>
                  <wp:effectExtent l="0" t="0" r="9525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FB1E33D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6DCACD0E" wp14:editId="1829719F">
                  <wp:extent cx="400050" cy="39052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C1" w:rsidRPr="00CF289D" w14:paraId="31ABD167" w14:textId="77777777" w:rsidTr="00153E46">
        <w:trPr>
          <w:trHeight w:val="45"/>
        </w:trPr>
        <w:tc>
          <w:tcPr>
            <w:tcW w:w="1983" w:type="dxa"/>
          </w:tcPr>
          <w:p w14:paraId="79CC94FF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CF289D">
              <w:rPr>
                <w:noProof/>
                <w:lang w:val="en-US" w:eastAsia="ru-RU"/>
              </w:rPr>
              <w:t>OSMO</w:t>
            </w:r>
            <w:r w:rsidRPr="00CF289D">
              <w:rPr>
                <w:noProof/>
                <w:lang w:eastAsia="ru-RU"/>
              </w:rPr>
              <w:t xml:space="preserve"> № 702 (крепление стык в стык, без видимых креплений)</w:t>
            </w:r>
          </w:p>
          <w:p w14:paraId="387CF7D8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2D3CE107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металлические стойки и ригели кубообразного сечения 0,05х0,05 м, окраска 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13918EEE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 xml:space="preserve">металл, окраска в заводских условиях </w:t>
            </w:r>
            <w:r w:rsidRPr="00CF289D">
              <w:rPr>
                <w:noProof/>
                <w:lang w:val="en-US" w:eastAsia="ru-RU"/>
              </w:rPr>
              <w:t>RAL</w:t>
            </w:r>
            <w:r w:rsidRPr="00CF289D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5224FB94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графитовая черная полуматовая или матовая краска (моющаяся, стойкая к щеткам и агрессивным растворам)</w:t>
            </w:r>
          </w:p>
        </w:tc>
        <w:tc>
          <w:tcPr>
            <w:tcW w:w="2126" w:type="dxa"/>
          </w:tcPr>
          <w:p w14:paraId="6FD442AA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 xml:space="preserve">деревянный настил (хвойные породы), окраска рекомендуется палубный лак или специальная краска для дерева </w:t>
            </w:r>
            <w:r w:rsidRPr="00CF289D">
              <w:rPr>
                <w:noProof/>
                <w:lang w:val="en-US" w:eastAsia="ru-RU"/>
              </w:rPr>
              <w:t>RAL</w:t>
            </w:r>
            <w:r w:rsidRPr="00CF289D">
              <w:rPr>
                <w:noProof/>
                <w:lang w:eastAsia="ru-RU"/>
              </w:rPr>
              <w:t>7037</w:t>
            </w:r>
          </w:p>
          <w:p w14:paraId="3D0E7529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</w:p>
          <w:p w14:paraId="6EB1740B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сетка на проем экспонирования бахчи</w:t>
            </w:r>
          </w:p>
          <w:p w14:paraId="28BDB525" w14:textId="77777777" w:rsidR="00B159C1" w:rsidRPr="00CF289D" w:rsidRDefault="00B159C1" w:rsidP="00153E46">
            <w:pPr>
              <w:rPr>
                <w:b/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drawing>
                <wp:inline distT="0" distB="0" distL="0" distR="0" wp14:anchorId="08F8AB05" wp14:editId="46C59284">
                  <wp:extent cx="352425" cy="352425"/>
                  <wp:effectExtent l="0" t="0" r="9525" b="9525"/>
                  <wp:docPr id="44" name="Рисунок 44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B1CB1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40E87A62" w14:textId="77777777" w:rsidR="00B159C1" w:rsidRPr="00CF289D" w:rsidRDefault="00B159C1" w:rsidP="00153E46">
            <w:pPr>
              <w:rPr>
                <w:noProof/>
                <w:lang w:eastAsia="ru-RU"/>
              </w:rPr>
            </w:pPr>
            <w:r w:rsidRPr="00CF289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92B888" wp14:editId="2BBE066F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3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B799C2" w14:textId="77777777" w:rsidR="00B159C1" w:rsidRPr="005B0D04" w:rsidRDefault="00B159C1" w:rsidP="00B159C1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2B888" id="Прямоугольник 33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" filled="f" stroked="f" strokeweight="1pt">
                      <v:textbox>
                        <w:txbxContent>
                          <w:p w14:paraId="0AB799C2" w14:textId="77777777" w:rsidR="00B159C1" w:rsidRPr="005B0D04" w:rsidRDefault="00B159C1" w:rsidP="00B159C1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0229D1A4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195C31A9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00E9D2E7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254C9C5F" w14:textId="7EEE0B14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0D2C0537" w14:textId="6CD0C7B3" w:rsidR="00DE70CA" w:rsidRDefault="00DE70CA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208A0B20" w14:textId="6AD99015" w:rsidR="00DE70CA" w:rsidRDefault="00DE70CA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37795E14" w14:textId="461B0732" w:rsidR="00DE70CA" w:rsidRDefault="00DE70CA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15EFF284" w14:textId="31377444" w:rsidR="00DE70CA" w:rsidRDefault="00DE70CA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37742507" w14:textId="77777777" w:rsidR="00DE70CA" w:rsidRDefault="00DE70CA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0717A1B0" w14:textId="77777777" w:rsidR="00B159C1" w:rsidRDefault="00B159C1" w:rsidP="00B159C1">
      <w:pPr>
        <w:pStyle w:val="a3"/>
        <w:spacing w:after="0"/>
        <w:ind w:left="927"/>
        <w:jc w:val="center"/>
        <w:rPr>
          <w:b/>
          <w:spacing w:val="2"/>
          <w:szCs w:val="28"/>
          <w:u w:val="single"/>
          <w:shd w:val="clear" w:color="auto" w:fill="FFFFFF"/>
        </w:rPr>
      </w:pPr>
    </w:p>
    <w:p w14:paraId="55F4CD27" w14:textId="77777777" w:rsidR="00B159C1" w:rsidRPr="008B2F2F" w:rsidRDefault="00B159C1" w:rsidP="00B159C1">
      <w:pPr>
        <w:pStyle w:val="a3"/>
        <w:spacing w:after="0"/>
        <w:ind w:left="927"/>
        <w:jc w:val="center"/>
        <w:rPr>
          <w:bCs/>
          <w:spacing w:val="2"/>
          <w:szCs w:val="28"/>
          <w:u w:val="single"/>
          <w:shd w:val="clear" w:color="auto" w:fill="FFFFFF"/>
        </w:rPr>
      </w:pPr>
      <w:r w:rsidRPr="008B2F2F">
        <w:rPr>
          <w:bCs/>
          <w:spacing w:val="2"/>
          <w:szCs w:val="28"/>
          <w:u w:val="single"/>
          <w:shd w:val="clear" w:color="auto" w:fill="FFFFFF"/>
        </w:rPr>
        <w:lastRenderedPageBreak/>
        <w:t>ПАЛАТКА</w:t>
      </w:r>
    </w:p>
    <w:p w14:paraId="2B6F45C2" w14:textId="77777777" w:rsidR="00B159C1" w:rsidRPr="00226666" w:rsidRDefault="00B159C1" w:rsidP="00B159C1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66D3EF3A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6B8D7669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2D047B07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1FF09024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6AD66B53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3EE03C79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3B7CC865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3D20ADBF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29B6572C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Типы палаток:</w:t>
      </w:r>
    </w:p>
    <w:p w14:paraId="533B0435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1A1D3B33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6E74D41D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12FA4C68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2751EC9A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0CEE99FA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Размеры палатки-модуля:</w:t>
      </w:r>
    </w:p>
    <w:p w14:paraId="3895D0FB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667EF9C2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304079BE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348B47F0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5E539AD3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48678C49" w14:textId="77777777" w:rsidR="00B159C1" w:rsidRPr="00A95E61" w:rsidRDefault="00B159C1" w:rsidP="00B159C1">
      <w:pPr>
        <w:rPr>
          <w:spacing w:val="2"/>
          <w:szCs w:val="28"/>
          <w:shd w:val="clear" w:color="auto" w:fill="FFFFFF"/>
        </w:rPr>
      </w:pPr>
      <w:r w:rsidRPr="00A95E61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477D9B1F" w14:textId="77777777" w:rsidR="00B159C1" w:rsidRDefault="00B159C1" w:rsidP="00B159C1">
      <w:r w:rsidRPr="00A95E61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38B4BC7E" w14:textId="77777777" w:rsidR="00B159C1" w:rsidRDefault="00B159C1" w:rsidP="00B159C1"/>
    <w:p w14:paraId="08B00B83" w14:textId="77777777" w:rsidR="00B159C1" w:rsidRPr="00467A85" w:rsidRDefault="00B159C1" w:rsidP="00B159C1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64B65CFB" w14:textId="77777777" w:rsidR="00B159C1" w:rsidRPr="00467A85" w:rsidRDefault="00B159C1" w:rsidP="00B159C1">
      <w:pPr>
        <w:spacing w:after="0"/>
        <w:jc w:val="center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Подписи Сторон:</w:t>
      </w:r>
    </w:p>
    <w:p w14:paraId="4319F275" w14:textId="77777777" w:rsidR="00B159C1" w:rsidRPr="00467A85" w:rsidRDefault="00B159C1" w:rsidP="00B159C1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01941583" w14:textId="55775436" w:rsidR="00382787" w:rsidRDefault="00B159C1" w:rsidP="00B159C1">
      <w:r w:rsidRPr="00467A85">
        <w:rPr>
          <w:rFonts w:cs="Times New Roman"/>
          <w:color w:val="000000" w:themeColor="text1"/>
          <w:szCs w:val="28"/>
        </w:rPr>
        <w:t xml:space="preserve">Сторона </w:t>
      </w:r>
      <w:proofErr w:type="gramStart"/>
      <w:r w:rsidRPr="00467A85">
        <w:rPr>
          <w:rFonts w:cs="Times New Roman"/>
          <w:color w:val="000000" w:themeColor="text1"/>
          <w:szCs w:val="28"/>
        </w:rPr>
        <w:t xml:space="preserve">1:   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      Сторона 2:       </w:t>
      </w:r>
    </w:p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9C1"/>
    <w:rsid w:val="00382787"/>
    <w:rsid w:val="004524AA"/>
    <w:rsid w:val="00B159C1"/>
    <w:rsid w:val="00D55F17"/>
    <w:rsid w:val="00DE7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56F1D"/>
  <w15:chartTrackingRefBased/>
  <w15:docId w15:val="{8B842225-4D11-44DC-B5A1-DFE8A2691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59C1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2769</Words>
  <Characters>15787</Characters>
  <Application>Microsoft Office Word</Application>
  <DocSecurity>0</DocSecurity>
  <Lines>131</Lines>
  <Paragraphs>37</Paragraphs>
  <ScaleCrop>false</ScaleCrop>
  <Company/>
  <LinksUpToDate>false</LinksUpToDate>
  <CharactersWithSpaces>18519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2025-05-21T06:58:00Z</dcterms:created>
  <dcterms:modified xsi:type="dcterms:W3CDTF">2026-04-15T08:05:00Z</dcterms:modified>
</cp:coreProperties>
</file>