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72D5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D5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72D5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72D58">
        <w:rPr>
          <w:noProof/>
          <w:sz w:val="24"/>
          <w:szCs w:val="24"/>
        </w:rPr>
        <w:t>1362</w:t>
      </w:r>
      <w:r w:rsidR="00102979" w:rsidRPr="00272D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72D5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72D5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72D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72D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72D58">
        <w:rPr>
          <w:sz w:val="24"/>
          <w:szCs w:val="24"/>
        </w:rPr>
        <w:t xml:space="preserve"> </w:t>
      </w:r>
      <w:r w:rsidR="001964A6" w:rsidRPr="00272D58">
        <w:rPr>
          <w:noProof/>
          <w:sz w:val="24"/>
          <w:szCs w:val="24"/>
        </w:rPr>
        <w:t>50:35:0010523:2206</w:t>
      </w:r>
      <w:r w:rsidRPr="00272D5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72D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72D58">
        <w:rPr>
          <w:sz w:val="24"/>
          <w:szCs w:val="24"/>
        </w:rPr>
        <w:t xml:space="preserve"> – «</w:t>
      </w:r>
      <w:r w:rsidR="00597746" w:rsidRPr="00272D58">
        <w:rPr>
          <w:noProof/>
          <w:sz w:val="24"/>
          <w:szCs w:val="24"/>
        </w:rPr>
        <w:t>Земли населенных пунктов</w:t>
      </w:r>
      <w:r w:rsidRPr="00272D5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72D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72D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72D58">
        <w:rPr>
          <w:sz w:val="24"/>
          <w:szCs w:val="24"/>
        </w:rPr>
        <w:t xml:space="preserve"> – «</w:t>
      </w:r>
      <w:r w:rsidR="003E59E1" w:rsidRPr="00272D5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72D5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72D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72D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72D58">
        <w:rPr>
          <w:sz w:val="24"/>
          <w:szCs w:val="24"/>
        </w:rPr>
        <w:t>:</w:t>
      </w:r>
      <w:proofErr w:type="gramEnd"/>
      <w:r w:rsidRPr="00272D58">
        <w:rPr>
          <w:sz w:val="24"/>
          <w:szCs w:val="24"/>
        </w:rPr>
        <w:t xml:space="preserve"> </w:t>
      </w:r>
      <w:r w:rsidR="00D1191C" w:rsidRPr="00272D58">
        <w:rPr>
          <w:noProof/>
          <w:sz w:val="24"/>
          <w:szCs w:val="24"/>
        </w:rPr>
        <w:t>Российская Федерация, Московская область, муниципальный округ Луховицы, село Слемские Борки</w:t>
      </w:r>
      <w:r w:rsidR="00472CAA" w:rsidRPr="00272D58">
        <w:rPr>
          <w:sz w:val="24"/>
          <w:szCs w:val="24"/>
        </w:rPr>
        <w:t xml:space="preserve"> </w:t>
      </w:r>
      <w:r w:rsidRPr="00272D5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72D5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72D5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72D5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Приаэродромная территория аэродрома Рязань (Дягилево)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6471B808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272D58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1CDF5E4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           от 01.07.2017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1F67F00F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1FBCA896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72D5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="002404FD" w:rsidRPr="00272D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72D5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72D5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ЛУХОВИЦЫ МОСКОВСКОЙ ОБЛАСТИ</w:t>
            </w:r>
          </w:p>
          <w:p w14:paraId="319F2B6E" w14:textId="313631C7" w:rsidR="00FB52C4" w:rsidRPr="00272D5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7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7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72D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72D5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  <w:r w:rsidRPr="0027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kizotorgi2011@yandex.ru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72D5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272D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7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72D5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5847FE3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1362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272D5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D58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F69B2-8C30-417F-BF4A-32A9589C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</cp:lastModifiedBy>
  <cp:revision>2</cp:revision>
  <cp:lastPrinted>2022-02-16T11:57:00Z</cp:lastPrinted>
  <dcterms:created xsi:type="dcterms:W3CDTF">2025-05-23T11:19:00Z</dcterms:created>
  <dcterms:modified xsi:type="dcterms:W3CDTF">2025-05-23T11:19:00Z</dcterms:modified>
</cp:coreProperties>
</file>