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120F0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1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0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120F0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120F0">
        <w:rPr>
          <w:noProof/>
          <w:sz w:val="24"/>
          <w:szCs w:val="24"/>
        </w:rPr>
        <w:t>831</w:t>
      </w:r>
      <w:r w:rsidR="00102979"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120F0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120F0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120F0">
        <w:rPr>
          <w:sz w:val="24"/>
          <w:szCs w:val="24"/>
        </w:rPr>
        <w:t xml:space="preserve"> </w:t>
      </w:r>
      <w:r w:rsidR="001964A6" w:rsidRPr="00E120F0">
        <w:rPr>
          <w:noProof/>
          <w:sz w:val="24"/>
          <w:szCs w:val="24"/>
        </w:rPr>
        <w:t>50:33:0030233:486</w:t>
      </w:r>
      <w:r w:rsidRPr="00E120F0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120F0">
        <w:rPr>
          <w:sz w:val="24"/>
          <w:szCs w:val="24"/>
        </w:rPr>
        <w:t xml:space="preserve"> – «</w:t>
      </w:r>
      <w:r w:rsidR="00597746" w:rsidRPr="00E120F0">
        <w:rPr>
          <w:noProof/>
          <w:sz w:val="24"/>
          <w:szCs w:val="24"/>
        </w:rPr>
        <w:t>Земли населенных пунктов</w:t>
      </w:r>
      <w:r w:rsidRPr="00E120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120F0">
        <w:rPr>
          <w:sz w:val="24"/>
          <w:szCs w:val="24"/>
        </w:rPr>
        <w:t xml:space="preserve"> – «</w:t>
      </w:r>
      <w:r w:rsidR="003E59E1" w:rsidRPr="00E120F0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120F0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120F0">
        <w:rPr>
          <w:sz w:val="24"/>
          <w:szCs w:val="24"/>
        </w:rPr>
        <w:t>:</w:t>
      </w:r>
      <w:proofErr w:type="gramEnd"/>
      <w:r w:rsidRPr="00E120F0">
        <w:rPr>
          <w:sz w:val="24"/>
          <w:szCs w:val="24"/>
        </w:rPr>
        <w:t xml:space="preserve"> </w:t>
      </w:r>
      <w:proofErr w:type="gramStart"/>
      <w:r w:rsidR="00D1191C" w:rsidRPr="00E120F0">
        <w:rPr>
          <w:noProof/>
          <w:sz w:val="24"/>
          <w:szCs w:val="24"/>
        </w:rPr>
        <w:t>Российская Федерация, Московская область, г.о. Ступино, д Уварово</w:t>
      </w:r>
      <w:r w:rsidR="00472CAA" w:rsidRPr="00E120F0">
        <w:rPr>
          <w:sz w:val="24"/>
          <w:szCs w:val="24"/>
        </w:rPr>
        <w:t xml:space="preserve"> </w:t>
      </w:r>
      <w:r w:rsidRPr="00E120F0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120F0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120F0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120F0">
        <w:rPr>
          <w:sz w:val="24"/>
          <w:szCs w:val="24"/>
        </w:rPr>
        <w:t>).</w:t>
      </w:r>
      <w:proofErr w:type="gramEnd"/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ручья б/н. Земельный участок частично расположен в границах прибрежной защитной полосы ручья б/н. Земельный участок полностью расположен в пределах приаэродромной территории аэродрома Малино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</w:t>
      </w:r>
      <w:r w:rsidRPr="00A31FA7">
        <w:lastRenderedPageBreak/>
        <w:t>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</w:t>
      </w:r>
      <w:r w:rsidRPr="00A31FA7">
        <w:rPr>
          <w:bCs/>
        </w:rPr>
        <w:lastRenderedPageBreak/>
        <w:t>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Федерации, Воздушного кодекса Российской Федерации и Федерального закона от 01.07.2017  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120F0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12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120F0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120F0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F0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СТУПИНО МОСКОВСКОЙ ОБЛАСТИ</w:t>
            </w:r>
          </w:p>
          <w:p w:rsidR="00FB52C4" w:rsidRPr="00E120F0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1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1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12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120F0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0F0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E1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stupino-kui@mail.ru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120F0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120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120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120F0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831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120F0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5045066716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504501001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E93" w:rsidRDefault="00591E93" w:rsidP="00195C19">
      <w:r>
        <w:separator/>
      </w:r>
    </w:p>
  </w:endnote>
  <w:endnote w:type="continuationSeparator" w:id="0">
    <w:p w:rsidR="00591E93" w:rsidRDefault="00591E93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E93" w:rsidRDefault="00591E93" w:rsidP="00195C19">
      <w:r>
        <w:separator/>
      </w:r>
    </w:p>
  </w:footnote>
  <w:footnote w:type="continuationSeparator" w:id="0">
    <w:p w:rsidR="00591E93" w:rsidRDefault="00591E93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20F0"/>
    <w:rsid w:val="00E130E2"/>
    <w:rsid w:val="00E1310E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B34085-3F4E-4009-936A-21881D22B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3241</Words>
  <Characters>18480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2025-05-13T12:23:00Z</dcterms:created>
  <dcterms:modified xsi:type="dcterms:W3CDTF">2026-05-04T14:43:00Z</dcterms:modified>
</cp:coreProperties>
</file>