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E5705" w14:textId="77777777" w:rsidR="00CD7817" w:rsidRPr="00CD7817" w:rsidRDefault="00CD7817" w:rsidP="00CD781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Проект договора аренды земельного участка</w:t>
      </w:r>
    </w:p>
    <w:p w14:paraId="345D249F" w14:textId="77777777" w:rsidR="00CD7817" w:rsidRPr="00CD7817" w:rsidRDefault="00CD7817" w:rsidP="00CD7817">
      <w:pPr>
        <w:tabs>
          <w:tab w:val="left" w:pos="1024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7452BE6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</w:p>
    <w:p w14:paraId="255E682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 земельного участка, заключаемого по результатам проведения торгов</w:t>
      </w:r>
    </w:p>
    <w:p w14:paraId="31CF779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№________ </w:t>
      </w:r>
    </w:p>
    <w:tbl>
      <w:tblPr>
        <w:tblStyle w:val="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CD7817" w:rsidRPr="00CD7817" w14:paraId="5EF15BE0" w14:textId="77777777" w:rsidTr="00F924A1">
        <w:tc>
          <w:tcPr>
            <w:tcW w:w="6663" w:type="dxa"/>
          </w:tcPr>
          <w:p w14:paraId="7F2ABAC2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817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2976" w:type="dxa"/>
          </w:tcPr>
          <w:p w14:paraId="254B9073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________года</w:t>
            </w:r>
          </w:p>
        </w:tc>
      </w:tr>
    </w:tbl>
    <w:p w14:paraId="6C5E80E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83362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АДМИНИСТРАЦИЯ ГОРОДСКОГО ОКРУГА ШАТУРА МОСКОВСКОЙ ОБЛАСТИ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ОГРН 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1205000102724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ИНН/КПП 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5049025291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504901001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bookmarkStart w:id="0" w:name="_Hlk103171639"/>
      <w:bookmarkEnd w:id="0"/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Смирнова Мария Владимировна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действующая на основании , в дальнейшем именуемая «Арендодатель», с одной стороны, и _______________ (наименование или Ф.И.О.) в лице _______________ (должность или Ф.И.О.), действующ__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 (далее – Протокол) заключили настоящий договор (далее – Договор) о нижеследующем. </w:t>
      </w:r>
    </w:p>
    <w:p w14:paraId="44C0ED6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CD781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и цель договора</w:t>
      </w:r>
    </w:p>
    <w:p w14:paraId="3860589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CD78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1" w:name="_Hlk103249777"/>
      <w:bookmarkEnd w:id="1"/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участок, государственная собственность на который не разграничена, площадью 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39398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м., с кадастровым номером 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50:25:0090101:440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 – «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Земли сельскохозяйственного назначения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вид разрешенного использования – «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Растениеводство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расположенный по адресу: 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Московская область, г Шатура, д Пожога, Российская Федерация, Городской округ Шатура, в 13 метрах северо-западнее земельного участка с К№ 50:25:0090101:61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338BCB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CD78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предоставляется для использования в соответствии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видом разрешенного использования «</w:t>
      </w:r>
      <w:r w:rsidRPr="00CD78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растениеводство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4B86DD0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 Земельный участок имеет следующие ограничения в использовании:</w:t>
      </w:r>
    </w:p>
    <w:p w14:paraId="0FD99602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  Ограничения прав на часть (151 кв.м) Земельного участка, предусмотренные статьей 56 Земельного кодекса Российской Федерации. Реестровый номер границы: 50:25-6.199: Охранная зона линейно-кабельного сооружения связи «Строительство ВОЛС на участке: МО, Шатурский р-н, п. Дмитровский Погост – МО, Шатурский р-н, п. Осаново-Дубовое».</w:t>
      </w:r>
    </w:p>
    <w:p w14:paraId="295C7D0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Земельный участок частично расположен в охранной зоне ЛЭП 10 кВ: фидер 101 ПС-8.</w:t>
      </w:r>
    </w:p>
    <w:p w14:paraId="5C3464A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На Земельном участке отсутствуют объекты. </w:t>
      </w:r>
    </w:p>
    <w:p w14:paraId="6105697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Вынос инженерных коммуникаций возможен по техническим условиям эксплуатирующих организаций. При наличии охранных зон ЛЭП и/или иных электрических сетей размещение зданий, сооружений возможно при получении письменного решения о согласовании сетевых организаций.</w:t>
      </w:r>
    </w:p>
    <w:p w14:paraId="27AB4F6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7210CD3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Запрет на размещение объекта капитального строительства на Земельном участке.</w:t>
      </w:r>
    </w:p>
    <w:p w14:paraId="099ECCA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CD781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договора</w:t>
      </w:r>
    </w:p>
    <w:p w14:paraId="2C1D990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CD78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заключается на срок ___ лет/месяцев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___ по  ___.</w:t>
      </w:r>
    </w:p>
    <w:p w14:paraId="068384A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Земельный участок считается переданным Арендодателем Арендатору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принятым Арендатором с момента подписания акта приема-передачи Земельного участка.</w:t>
      </w:r>
    </w:p>
    <w:p w14:paraId="7E847A2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считается заключенным с момента передачи Земельного участка.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Акт приема-передачи Земельного участка подписывается одновременно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подписанием Договора.</w:t>
      </w:r>
    </w:p>
    <w:p w14:paraId="3B4EACD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 Арендная плата</w:t>
      </w:r>
    </w:p>
    <w:p w14:paraId="544A88C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Арендная плата начисляется с даты начала срока Договора, указанного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п. 2.1. Договора.</w:t>
      </w:r>
    </w:p>
    <w:p w14:paraId="4A6F1D9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Размер годовой арендной платы устанавливается в соответствии с Протоколом (Приложении 1), являющимся неотъемлемой частью Договора.</w:t>
      </w:r>
    </w:p>
    <w:p w14:paraId="23CF83D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6B00F830" w14:textId="77777777" w:rsidR="00CD7817" w:rsidRPr="00CD7817" w:rsidRDefault="00CD7817" w:rsidP="00CD781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3.4.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1F3E2EAB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.  Арендная плата вносится Арендатором ежеквартально в полном объеме в размере, определенном в Приложении № 2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обязательным указанием в платежном документе назначения платежа, номера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даты Договора по следующим реквизитам ___________________________________(для юридических лиц). </w:t>
      </w:r>
    </w:p>
    <w:p w14:paraId="2F9118E2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Арендная плата за неполный период (квартал/месяц) исчисляется пропорционально количеству календарных дней аренды в квартале/месяце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количеству дней данного квартала/месяца.</w:t>
      </w:r>
    </w:p>
    <w:p w14:paraId="6C7469D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только при погашении основного долга зачисляется в текущий период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основному обязательству арендной платы.</w:t>
      </w:r>
    </w:p>
    <w:p w14:paraId="490E6CB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Обязательства по внесению арендной платы за период, установленный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496CDD0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706832C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3.4. Договора.</w:t>
      </w:r>
    </w:p>
    <w:p w14:paraId="686FEE7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291BB7F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федеральном законе о федеральном бюджете на очередной финансовый год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276DB18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Права и обязанности Сторон</w:t>
      </w:r>
    </w:p>
    <w:p w14:paraId="363FB13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Арендодатель имеет право:</w:t>
      </w:r>
    </w:p>
    <w:p w14:paraId="447DDDB9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2BAFE72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способами, приводящими к его порче;</w:t>
      </w:r>
    </w:p>
    <w:p w14:paraId="1642F6E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2206661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6A8845D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08EC4B1C" w14:textId="77777777" w:rsidR="00CD7817" w:rsidRPr="00CD7817" w:rsidRDefault="00CD7817" w:rsidP="00CD7817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Arial Unicode MS" w:hAnsi="Times New Roman" w:cs="Times New Roman"/>
          <w:sz w:val="24"/>
          <w:szCs w:val="24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6C0A2A4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неиспользования/неосвоения Земельного участка в течение 1 года;</w:t>
      </w:r>
    </w:p>
    <w:p w14:paraId="5D045C4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невнесения арендной платы либо внесения не в полном объеме более 2 (двух) периодов подряд;</w:t>
      </w:r>
    </w:p>
    <w:p w14:paraId="0B54E71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неподписания Арендатором дополнительных соглашений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Договору о внесении изменений, указанных в п. 4.1.3.;</w:t>
      </w:r>
    </w:p>
    <w:p w14:paraId="533201EB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переуступки Арендатором прав и обязанностей по Договору;</w:t>
      </w:r>
    </w:p>
    <w:p w14:paraId="408086C9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заключения Арендатором договора субаренды Земельного участка;</w:t>
      </w:r>
    </w:p>
    <w:p w14:paraId="1DBFB4D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5E8A9F69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0712552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6559F3D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 Вносить в Договор необходимые изменения и дополнения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внесения таковых в действующее законодательство Российской Федерации, законодательство Московской области.</w:t>
      </w:r>
    </w:p>
    <w:p w14:paraId="46EB5E4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4E8DDE2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3391709D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6D9A1212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Арендодатель обязан:</w:t>
      </w:r>
    </w:p>
    <w:p w14:paraId="4AB430F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 Передать Арендатору Земельный участок в срок, установленный Договором.</w:t>
      </w:r>
    </w:p>
    <w:p w14:paraId="7DC7CB2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74C952F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 Не вмешиваться в хозяйственную деятельность Арендатора, если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6A807F6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 В письменной форме в пятидневный срок уведомлять Арендатора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изменении реквизитов, указанных в п. 3.4 Договора, а также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изменении ИНН, КПП, почтового адреса, контактного телефона Арендодателя.</w:t>
      </w:r>
    </w:p>
    <w:p w14:paraId="5EA4A31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Арендатор имеет право:</w:t>
      </w:r>
    </w:p>
    <w:p w14:paraId="6D1212FB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696F0EA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4.3.2. Возводить с соблюдением правил землепользования и застройки здания, строения, сооружения в соответствии с целью, указанной в п. 1.3. Договора, его разрешенным использованием с соблюдением требований градостроительных регламентов и иных правил и 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норм.</w:t>
      </w:r>
    </w:p>
    <w:p w14:paraId="64923D6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Арендатор обязан:</w:t>
      </w:r>
    </w:p>
    <w:p w14:paraId="5949F08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049E5F8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Использовать Земельный участок в соответствии с требованиями: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- постановления Правительства Российской Федерации от 09.06.1995 № № 578 «Об утверждении Правил охраны линий и сооружений связи Российской Федерации»;</w:t>
      </w:r>
    </w:p>
    <w:p w14:paraId="4AC2FBF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3548B7E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 При досрочном расторжении Договора или по истечении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1C3E0D9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1295CD0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 Обеспечивать Арендодателю, органам муниципального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государственного контроля свободный доступ на Земельный участок,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территорию расположенных на Земельном участке зданий и сооружений.</w:t>
      </w:r>
    </w:p>
    <w:p w14:paraId="17E8855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4E4FA8ED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4.4.7. В десятидневный срок со дня изменения своего наименования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61107BE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506DB3F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1B9DF84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4.4.10. В случае получения уведомления от Арендодателя согласно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4.2.4. Договора перечислять арендную плату по реквизитам, указанным в уведомлении.</w:t>
      </w:r>
    </w:p>
    <w:p w14:paraId="164A84B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4.4.11. Передать Земельный участок Арендодателю по Акту приема-передачи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течение пяти дней после окончания срока действия Договора или даты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досрочного расторжения.</w:t>
      </w:r>
    </w:p>
    <w:p w14:paraId="43D196C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5A9127C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4.4.13. Письменно сообщить Арендодателю не позднее чем за три месяца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14:paraId="0DAFE9F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4.5. Арендатор не вправе уступать права и осуществлять перевод долга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обязательствам, возникшим из договора. Обязательства по договору должны быть исполнены Арендатором лично.</w:t>
      </w:r>
    </w:p>
    <w:p w14:paraId="30AE849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3220632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1F87A229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Ответственность Сторон</w:t>
      </w:r>
    </w:p>
    <w:p w14:paraId="3164C91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0282B10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6ACD115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581EDCE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330D2711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5.4. В случае систематического (2 и более раза) неправильного указания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бюджет.</w:t>
      </w:r>
    </w:p>
    <w:p w14:paraId="1AA083E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Арендатор не может быть освобожден от исполнения обязательств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Договору в случае уплаты неустойки за неисполнение или ненадлежащее исполнение обязательств.</w:t>
      </w:r>
    </w:p>
    <w:p w14:paraId="1AF10EC2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2CCFFA2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 Рассмотрение споров</w:t>
      </w:r>
    </w:p>
    <w:p w14:paraId="41BC5D32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7250156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0551691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 Изменение условий договора</w:t>
      </w:r>
    </w:p>
    <w:p w14:paraId="1F3916A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6C27F90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7.2. Изменение вида разрешенного использования Земельного участка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допускается.</w:t>
      </w:r>
    </w:p>
    <w:p w14:paraId="548AAB3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66D70CB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7.4. Арендатору запрещается заключать договор субаренды Земельного участка.</w:t>
      </w:r>
    </w:p>
    <w:p w14:paraId="630F70A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 Дополнительные и особые условия договора</w:t>
      </w:r>
    </w:p>
    <w:p w14:paraId="62612B34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продолжением Договора.</w:t>
      </w:r>
    </w:p>
    <w:p w14:paraId="44C34BBF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Договор, а также, все изменения и дополнения к нему, подлежит государственной регистрации (для договоров, заключенных на срок более 1 года).</w:t>
      </w:r>
    </w:p>
    <w:p w14:paraId="133DC0C5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Обязанность и расходы по государственной регистрации Договора, а также изменений 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дополнений к нему, возлагаются на Арендодателя.</w:t>
      </w:r>
    </w:p>
    <w:p w14:paraId="43190C0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 Приложения к Договору</w:t>
      </w:r>
    </w:p>
    <w:p w14:paraId="32EE2BF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прилагается и является его неотъемлемой частью:</w:t>
      </w:r>
    </w:p>
    <w:p w14:paraId="7618DBD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1. Протокол.</w:t>
      </w:r>
    </w:p>
    <w:p w14:paraId="32B6F41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2. Расчет арендной платы.</w:t>
      </w:r>
    </w:p>
    <w:p w14:paraId="2FBFE61C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3. Акт приема-передачи Земельного участка.</w:t>
      </w:r>
    </w:p>
    <w:p w14:paraId="6FEB9763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 Адреса, реквизиты и подписи Сторон</w:t>
      </w:r>
    </w:p>
    <w:tbl>
      <w:tblPr>
        <w:tblStyle w:val="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4961"/>
      </w:tblGrid>
      <w:tr w:rsidR="00CD7817" w:rsidRPr="00CD7817" w14:paraId="6FE18B7A" w14:textId="77777777" w:rsidTr="00F924A1">
        <w:tc>
          <w:tcPr>
            <w:tcW w:w="2500" w:type="pct"/>
          </w:tcPr>
          <w:p w14:paraId="3C1B9B4A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0A213622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 xml:space="preserve">Юридический адрес: </w:t>
            </w:r>
            <w:r w:rsidRPr="00CD7817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Шатура, пл Ленина, д 2</w:t>
            </w:r>
            <w:r w:rsidRPr="00CD78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267E6F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  <w:r w:rsidRPr="00CD7817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  <w:p w14:paraId="5ACD381F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CD781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CD7817">
              <w:rPr>
                <w:rFonts w:ascii="Times New Roman" w:hAnsi="Times New Roman"/>
                <w:sz w:val="24"/>
                <w:szCs w:val="24"/>
              </w:rPr>
              <w:t>КПП</w:t>
            </w:r>
            <w:r w:rsidRPr="00CD78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D781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5049025291</w:t>
            </w:r>
            <w:r w:rsidRPr="00CD781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CD781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504901001</w:t>
            </w:r>
          </w:p>
          <w:p w14:paraId="0DEEE843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1511481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14:paraId="3E8C5B40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Юридический адрес: __________</w:t>
            </w:r>
          </w:p>
          <w:p w14:paraId="29957D8B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Почтовый адрес: __________</w:t>
            </w:r>
          </w:p>
          <w:p w14:paraId="66FE086C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ИНН/КПП _______/_______</w:t>
            </w:r>
          </w:p>
          <w:p w14:paraId="3A9609A7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FD0D28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EE87EF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817" w:rsidRPr="00CD7817" w14:paraId="20AD2744" w14:textId="77777777" w:rsidTr="00F924A1">
        <w:tc>
          <w:tcPr>
            <w:tcW w:w="2500" w:type="pct"/>
          </w:tcPr>
          <w:p w14:paraId="3AB0B53E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D78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__________ </w:t>
            </w:r>
            <w:r w:rsidRPr="00CD781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(Ф.И.О)</w:t>
            </w:r>
          </w:p>
          <w:p w14:paraId="2825D0FC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4DCF15A2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1C7DC9A3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C82642" w14:textId="77777777" w:rsidR="00CD7817" w:rsidRPr="00CD7817" w:rsidRDefault="00CD7817" w:rsidP="00CD7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Arial Unicode MS" w:hAnsi="Times New Roman" w:cs="Times New Roman"/>
          <w:sz w:val="24"/>
          <w:szCs w:val="24"/>
          <w:lang w:eastAsia="ru-RU"/>
        </w:rPr>
        <w:br w:type="page"/>
      </w:r>
    </w:p>
    <w:p w14:paraId="7270818C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 к договору аренды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20___ года</w:t>
      </w:r>
    </w:p>
    <w:p w14:paraId="6126D450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BF607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арендной платы за Земельный участок</w:t>
      </w:r>
    </w:p>
    <w:p w14:paraId="450A32C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 Годовая арендная плата (Апл) за Земельный участок рассчитывается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Протоколом.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701"/>
        <w:gridCol w:w="4961"/>
        <w:gridCol w:w="2262"/>
      </w:tblGrid>
      <w:tr w:rsidR="00CD7817" w:rsidRPr="00CD7817" w14:paraId="38D1D0B8" w14:textId="77777777" w:rsidTr="00F924A1">
        <w:trPr>
          <w:trHeight w:val="286"/>
        </w:trPr>
        <w:tc>
          <w:tcPr>
            <w:tcW w:w="596" w:type="dxa"/>
          </w:tcPr>
          <w:p w14:paraId="334AB3AB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701" w:type="dxa"/>
          </w:tcPr>
          <w:p w14:paraId="53DB6383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S, кв. м </w:t>
            </w:r>
          </w:p>
        </w:tc>
        <w:tc>
          <w:tcPr>
            <w:tcW w:w="4961" w:type="dxa"/>
          </w:tcPr>
          <w:p w14:paraId="228581DE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ВРИ</w:t>
            </w:r>
          </w:p>
        </w:tc>
        <w:tc>
          <w:tcPr>
            <w:tcW w:w="2262" w:type="dxa"/>
          </w:tcPr>
          <w:p w14:paraId="76D3DCFD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Годовая арендная плата, руб.</w:t>
            </w:r>
          </w:p>
        </w:tc>
      </w:tr>
      <w:tr w:rsidR="00CD7817" w:rsidRPr="00CD7817" w14:paraId="1F707FF6" w14:textId="77777777" w:rsidTr="00F924A1">
        <w:trPr>
          <w:trHeight w:val="70"/>
        </w:trPr>
        <w:tc>
          <w:tcPr>
            <w:tcW w:w="596" w:type="dxa"/>
          </w:tcPr>
          <w:p w14:paraId="6440F197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2A812A63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39398</w:t>
            </w:r>
          </w:p>
        </w:tc>
        <w:tc>
          <w:tcPr>
            <w:tcW w:w="4961" w:type="dxa"/>
          </w:tcPr>
          <w:p w14:paraId="3843ED75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Растениеводство</w:t>
            </w:r>
          </w:p>
        </w:tc>
        <w:tc>
          <w:tcPr>
            <w:tcW w:w="2262" w:type="dxa"/>
          </w:tcPr>
          <w:p w14:paraId="20F98503" w14:textId="77777777" w:rsidR="00CD7817" w:rsidRPr="00CD7817" w:rsidRDefault="00CD7817" w:rsidP="00CD781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9E9B8DD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2. Годовая арендная плата за Земельный участок составляет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 рублей, а сумма регулярного ежеквартального/ежемесячного платежа: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3"/>
        <w:gridCol w:w="7229"/>
      </w:tblGrid>
      <w:tr w:rsidR="00CD7817" w:rsidRPr="00CD7817" w14:paraId="443F7C68" w14:textId="77777777" w:rsidTr="00F924A1">
        <w:trPr>
          <w:trHeight w:val="24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CE7A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F025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CD781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*</w:t>
              </w:r>
            </w:hyperlink>
          </w:p>
        </w:tc>
      </w:tr>
      <w:tr w:rsidR="00CD7817" w:rsidRPr="00CD7817" w14:paraId="7B6B62AF" w14:textId="77777777" w:rsidTr="00F924A1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67C3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96B5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817" w:rsidRPr="00CD7817" w14:paraId="4ED4C8DE" w14:textId="77777777" w:rsidTr="00F924A1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D7F9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43CD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2ACBBB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08D6B20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78A25E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5300"/>
      </w:tblGrid>
      <w:tr w:rsidR="00CD7817" w:rsidRPr="00CD7817" w14:paraId="457513A9" w14:textId="77777777" w:rsidTr="00F924A1">
        <w:tc>
          <w:tcPr>
            <w:tcW w:w="4677" w:type="dxa"/>
          </w:tcPr>
          <w:p w14:paraId="41F9B23C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23378995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A5CE2E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E38545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3E7C5147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4246E6E3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14:paraId="351460FE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D9B189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7CB6A0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4E76FA81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800A58" w14:textId="77777777" w:rsidR="00CD7817" w:rsidRPr="00CD7817" w:rsidRDefault="00CD7817" w:rsidP="00CD7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Arial Unicode MS" w:hAnsi="Times New Roman" w:cs="Times New Roman"/>
          <w:sz w:val="24"/>
          <w:szCs w:val="24"/>
          <w:lang w:eastAsia="ru-RU"/>
        </w:rPr>
        <w:br w:type="page"/>
      </w:r>
    </w:p>
    <w:p w14:paraId="4619A48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 к договору аренды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«___» __________ 20___ </w:t>
      </w:r>
      <w:bookmarkStart w:id="2" w:name="_GoBack"/>
      <w:bookmarkEnd w:id="2"/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14:paraId="60CA226A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972602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земельного участка</w:t>
      </w:r>
    </w:p>
    <w:p w14:paraId="5299EAF9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ОКРУГА ШАТУРА МОСКОВСКОЙ ОБЛАСТИ в лице _______________, действующ___ на основании _______________, в дальнейшем именуем___ «Арендодатель», с одной стороны,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75D840E6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043EADB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739B308D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3. Арендатор претензий к Арендодателю не имеет.</w:t>
      </w:r>
    </w:p>
    <w:p w14:paraId="23A280B8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0D11C" w14:textId="77777777" w:rsidR="00CD7817" w:rsidRPr="00CD7817" w:rsidRDefault="00CD7817" w:rsidP="00CD7817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CD7817" w:rsidRPr="00CD7817" w14:paraId="037B2C7C" w14:textId="77777777" w:rsidTr="00F924A1">
        <w:tc>
          <w:tcPr>
            <w:tcW w:w="4677" w:type="dxa"/>
          </w:tcPr>
          <w:p w14:paraId="67D2F6D6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Арендодатель</w:t>
            </w:r>
          </w:p>
          <w:p w14:paraId="23545D84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944866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AA5AC8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</w:tc>
        <w:tc>
          <w:tcPr>
            <w:tcW w:w="4679" w:type="dxa"/>
          </w:tcPr>
          <w:p w14:paraId="6F696985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Арендатор</w:t>
            </w:r>
          </w:p>
          <w:p w14:paraId="3A01FC5E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3B6F19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2200D3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817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4B868A79" w14:textId="77777777" w:rsidR="00CD7817" w:rsidRPr="00CD7817" w:rsidRDefault="00CD7817" w:rsidP="00CD7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66536F" w14:textId="77777777" w:rsidR="00CD7817" w:rsidRPr="00CD7817" w:rsidRDefault="00CD7817" w:rsidP="00CD7817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14:paraId="1FEF755E" w14:textId="77777777" w:rsidR="00AA754E" w:rsidRDefault="00CD7817"/>
    <w:sectPr w:rsidR="00AA754E" w:rsidSect="00CD78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E"/>
    <w:rsid w:val="001525FA"/>
    <w:rsid w:val="005F28E7"/>
    <w:rsid w:val="0075157E"/>
    <w:rsid w:val="00CD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63963-4200-496A-A3DD-00BF1D13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CD78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D7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2832</Words>
  <Characters>16146</Characters>
  <Application>Microsoft Office Word</Application>
  <DocSecurity>0</DocSecurity>
  <Lines>134</Lines>
  <Paragraphs>37</Paragraphs>
  <ScaleCrop>false</ScaleCrop>
  <Company/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Александра Викторовна</dc:creator>
  <cp:keywords/>
  <dc:description/>
  <cp:lastModifiedBy>Бондаренко Александра Викторовна</cp:lastModifiedBy>
  <cp:revision>2</cp:revision>
  <dcterms:created xsi:type="dcterms:W3CDTF">2022-09-27T10:37:00Z</dcterms:created>
  <dcterms:modified xsi:type="dcterms:W3CDTF">2022-09-27T10:38:00Z</dcterms:modified>
</cp:coreProperties>
</file>