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3696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696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13C749FF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998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50:08:0080106:482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Истра, п Лесодолгоруково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47659665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1F4777AF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3696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3696F">
              <w:rPr>
                <w:sz w:val="24"/>
                <w:szCs w:val="24"/>
                <w:lang w:val="ru-RU"/>
              </w:rPr>
              <w:t>:</w:t>
            </w:r>
            <w:r w:rsidR="005368D3" w:rsidRPr="00F3696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3696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3696F">
              <w:rPr>
                <w:noProof/>
                <w:sz w:val="24"/>
                <w:szCs w:val="24"/>
                <w:lang w:val="ru-RU"/>
              </w:rPr>
              <w:t>АДМИНИСТРАЦИЯ ГОРОДСКОГО ОКРУГА ИСТРА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3696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369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3696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5F6E71CF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696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3696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998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50:08:0080106:482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Истра, п Лесодолгоруково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6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2024-11-07T10:57:00Z</dcterms:created>
  <dcterms:modified xsi:type="dcterms:W3CDTF">2024-11-07T10:57:00Z</dcterms:modified>
</cp:coreProperties>
</file>