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1"/>
        <w:gridCol w:w="5528"/>
      </w:tblGrid>
      <w:tr>
        <w:trPr/>
        <w:tc>
          <w:tcPr>
            <w:tcW w:w="411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г Клин, ул Карла Маркса, д 68А</w:t>
            </w:r>
          </w:p>
        </w:tc>
        <w:tc>
          <w:tcPr>
            <w:tcW w:w="55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en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ГОРОДСКОГО ОКРУГА КЛИН, ОГРН 1035003952004, ИНН/КПП 5020007701/502001001,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1498 кв.м., с кадастровым номером: 50:03:0060409:509  расположенного по адресу: Российская Федерация, Московская область, городской округ Клин, деревня Княгинино, вид разрешенного использования - «Для индивидуального жилищного строительства»,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2" w:name="_Hlk120621580"/>
      <w:r>
        <w:rPr>
          <w:sz w:val="24"/>
          <w:szCs w:val="24"/>
        </w:rPr>
        <w:t>Ограничений в использовании Участка нет</w:t>
      </w:r>
      <w:bookmarkEnd w:id="2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ГОРОДСКОГО ОКРУГА КЛИН), ИНН 5020007701, КПП 502001001, ОКТМО 46737000,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ГОРОДСКОГО ОКРУГА КЛИН), ИНН 5020007701, КПП 502001001, ОКТМО 46737000,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5.2.1. </w:t>
      </w:r>
      <w:r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>
        <w:rPr>
          <w:sz w:val="24"/>
          <w:szCs w:val="24"/>
          <w:lang w:val="ru-RU"/>
        </w:rPr>
        <w:t xml:space="preserve">Покупателю </w:t>
      </w:r>
      <w:r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>
        <w:rPr>
          <w:sz w:val="24"/>
          <w:szCs w:val="24"/>
          <w:lang w:val="ru-RU"/>
        </w:rPr>
        <w:t>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r>
        <w:rPr/>
      </w:r>
      <w:bookmarkStart w:id="3" w:name="_Hlk229142450"/>
      <w:bookmarkEnd w:id="3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0"/>
        <w:gridCol w:w="5528"/>
        <w:gridCol w:w="296"/>
      </w:tblGrid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ГОРОДСКОГО ОКРУГА КЛИН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г Клин, ул Карла Маркса, д 68А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г Клин, ул Карла Маркса, д 68А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5020007701, /502001001, </w:t>
            </w:r>
          </w:p>
          <w:p>
            <w:pPr>
              <w:pStyle w:val="ConsPlusNonformat"/>
              <w:spacing w:before="0" w:after="0"/>
              <w:ind w:end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5020007701, КПП 502001001, ОКТМО 46737000, КБК ____________, КБК для оплаты пени _______________.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11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star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824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ind w:start="-104"/>
              <w:jc w:val="star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963"/>
        <w:gridCol w:w="5683"/>
      </w:tblGrid>
      <w:tr>
        <w:trPr/>
        <w:tc>
          <w:tcPr>
            <w:tcW w:w="9646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68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21"/>
        <w:spacing w:before="0" w:after="0"/>
        <w:ind w:firstLine="709"/>
        <w:rPr>
          <w:sz w:val="24"/>
          <w:szCs w:val="24"/>
          <w:lang w:val="ru-RU"/>
        </w:r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rPr>
          <w:sz w:val="24"/>
          <w:szCs w:val="24"/>
          <w:lang w:val="ru-RU"/>
        </w:rPr>
      </w: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1"/>
        <w:gridCol w:w="5528"/>
      </w:tblGrid>
      <w:tr>
        <w:trPr/>
        <w:tc>
          <w:tcPr>
            <w:tcW w:w="411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г Клин, ул Карла Маркса, д 68А</w:t>
            </w:r>
          </w:p>
        </w:tc>
        <w:tc>
          <w:tcPr>
            <w:tcW w:w="55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en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ГОРОДСКОГО ОКРУГА КЛИН, ОГРН 1035003952004, ИНН/КПП 5020007701/502001001,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1498 кв.м., с кадастровым номером 50:03:0060409:509, вид разрешенного использования –  «Для индивидуального жилищного строительства», расположенный по адресу: Российская Федерация, Московская область, городской округ Клин, деревня Княгинино,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rFonts w:cs="Times New Roman" w:ascii="Times New Roman" w:hAnsi="Times New Roman"/>
          <w:sz w:val="24"/>
          <w:szCs w:val="24"/>
        </w:rPr>
        <w:instrText xml:space="preserve"> HYPERLINK "https://base.garant.ru/12184522/741609f9002bd54a24e5c49cb5af953b/" \l "block_21"</w:instrText>
      </w:r>
      <w:r>
        <w:rPr>
          <w:rStyle w:val="Hyperlink"/>
          <w:rFonts w:cs="Times New Roman" w:ascii="Times New Roman" w:hAnsi="Times New Roman"/>
          <w:sz w:val="24"/>
          <w:szCs w:val="24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rFonts w:cs="Times New Roman" w:ascii="Times New Roman" w:hAnsi="Times New Roman"/>
          <w:sz w:val="24"/>
          <w:szCs w:val="24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770"/>
        <w:gridCol w:w="4771"/>
      </w:tblGrid>
      <w:tr>
        <w:trPr>
          <w:cantSplit/>
        </w:trPr>
        <w:tc>
          <w:tcPr>
            <w:tcW w:w="9541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/>
        </w:trPr>
        <w:tc>
          <w:tcPr>
            <w:tcW w:w="477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/>
        </w:trPr>
        <w:tc>
          <w:tcPr>
            <w:tcW w:w="477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star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star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star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star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star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LibreOffice/26.2.4.2$Windows_X86_64 LibreOffice_project/0229ac93fcf0d7cbc6376066c6f35021cef002dc</Application>
  <AppVersion>15.0000</AppVersion>
  <Pages>5</Pages>
  <Words>1271</Words>
  <Characters>9208</Characters>
  <CharactersWithSpaces>10436</CharactersWithSpaces>
  <Paragraphs>86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2026-08-14T11:50:26Z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