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9ED" w:rsidRPr="006615E4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Лот № </w:t>
      </w:r>
      <w:r w:rsidR="00A64CEB">
        <w:rPr>
          <w:rFonts w:eastAsia="Times New Roman"/>
          <w:sz w:val="28"/>
          <w:szCs w:val="28"/>
          <w:lang w:eastAsia="ru-RU"/>
        </w:rPr>
        <w:t>5</w:t>
      </w:r>
    </w:p>
    <w:p w:rsidR="005129ED" w:rsidRPr="006615E4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sz w:val="28"/>
          <w:szCs w:val="28"/>
        </w:rPr>
      </w:pP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730"/>
        <w:gridCol w:w="1559"/>
        <w:gridCol w:w="992"/>
        <w:gridCol w:w="851"/>
        <w:gridCol w:w="963"/>
        <w:gridCol w:w="1021"/>
        <w:gridCol w:w="992"/>
        <w:gridCol w:w="1134"/>
        <w:gridCol w:w="1134"/>
        <w:gridCol w:w="1843"/>
        <w:gridCol w:w="1418"/>
        <w:gridCol w:w="1105"/>
      </w:tblGrid>
      <w:tr w:rsidR="005129ED" w:rsidRPr="00320C44" w:rsidTr="007D5D72">
        <w:tc>
          <w:tcPr>
            <w:tcW w:w="568" w:type="dxa"/>
          </w:tcPr>
          <w:p w:rsidR="005129ED" w:rsidRPr="0025416D" w:rsidRDefault="005129ED" w:rsidP="005129ED">
            <w:pPr>
              <w:jc w:val="center"/>
              <w:rPr>
                <w:bCs/>
                <w:spacing w:val="-10"/>
                <w:szCs w:val="20"/>
              </w:rPr>
            </w:pPr>
            <w:r w:rsidRPr="0025416D">
              <w:rPr>
                <w:bCs/>
                <w:spacing w:val="-10"/>
                <w:szCs w:val="20"/>
              </w:rPr>
              <w:t>№ п\п</w:t>
            </w:r>
          </w:p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</w:p>
        </w:tc>
        <w:tc>
          <w:tcPr>
            <w:tcW w:w="1730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Адрес установки и эксплуатации</w:t>
            </w:r>
          </w:p>
        </w:tc>
        <w:tc>
          <w:tcPr>
            <w:tcW w:w="1559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Информация о земельном участке (кадастровый номер, целевое назначение</w:t>
            </w:r>
            <w:r w:rsidR="00C505E5">
              <w:rPr>
                <w:spacing w:val="-10"/>
                <w:szCs w:val="20"/>
              </w:rPr>
              <w:t>, площадь</w:t>
            </w:r>
            <w:r w:rsidRPr="0025416D">
              <w:rPr>
                <w:spacing w:val="-10"/>
                <w:szCs w:val="20"/>
              </w:rPr>
              <w:t>)</w:t>
            </w:r>
          </w:p>
        </w:tc>
        <w:tc>
          <w:tcPr>
            <w:tcW w:w="992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№ РК в схеме размещения РК</w:t>
            </w:r>
          </w:p>
        </w:tc>
        <w:tc>
          <w:tcPr>
            <w:tcW w:w="851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Вид РК</w:t>
            </w:r>
          </w:p>
        </w:tc>
        <w:tc>
          <w:tcPr>
            <w:tcW w:w="963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Тип РК</w:t>
            </w:r>
          </w:p>
        </w:tc>
        <w:tc>
          <w:tcPr>
            <w:tcW w:w="1021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Размер одной стороны РК</w:t>
            </w:r>
          </w:p>
        </w:tc>
        <w:tc>
          <w:tcPr>
            <w:tcW w:w="992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Количество сторон РК</w:t>
            </w:r>
          </w:p>
        </w:tc>
        <w:tc>
          <w:tcPr>
            <w:tcW w:w="1134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Общая площадь РК</w:t>
            </w:r>
          </w:p>
        </w:tc>
        <w:tc>
          <w:tcPr>
            <w:tcW w:w="1134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rFonts w:eastAsia="Times New Roman"/>
                <w:spacing w:val="-10"/>
                <w:szCs w:val="28"/>
                <w:lang w:eastAsia="ru-RU"/>
              </w:rPr>
              <w:t>Технологические характеристики РК</w:t>
            </w:r>
          </w:p>
        </w:tc>
        <w:tc>
          <w:tcPr>
            <w:tcW w:w="1843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1418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Начальная (минимальная) цена лота</w:t>
            </w:r>
          </w:p>
        </w:tc>
        <w:tc>
          <w:tcPr>
            <w:tcW w:w="1105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Срок действия договора</w:t>
            </w:r>
          </w:p>
        </w:tc>
      </w:tr>
      <w:tr w:rsidR="005129ED" w:rsidRPr="00320C44" w:rsidTr="007D5D72">
        <w:tc>
          <w:tcPr>
            <w:tcW w:w="568" w:type="dxa"/>
          </w:tcPr>
          <w:p w:rsidR="005129ED" w:rsidRPr="0073593C" w:rsidRDefault="00766C43" w:rsidP="00320C44">
            <w:pPr>
              <w:tabs>
                <w:tab w:val="right" w:pos="0"/>
                <w:tab w:val="right" w:pos="284"/>
                <w:tab w:val="left" w:pos="1456"/>
              </w:tabs>
              <w:spacing w:line="240" w:lineRule="auto"/>
              <w:jc w:val="center"/>
              <w:rPr>
                <w:spacing w:val="-8"/>
                <w:szCs w:val="24"/>
              </w:rPr>
            </w:pPr>
            <w:r w:rsidRPr="0073593C">
              <w:rPr>
                <w:spacing w:val="-8"/>
                <w:szCs w:val="24"/>
              </w:rPr>
              <w:t>1</w:t>
            </w:r>
          </w:p>
        </w:tc>
        <w:tc>
          <w:tcPr>
            <w:tcW w:w="1730" w:type="dxa"/>
          </w:tcPr>
          <w:p w:rsidR="0073593C" w:rsidRDefault="00A64CEB" w:rsidP="0073593C">
            <w:pPr>
              <w:spacing w:after="0"/>
              <w:jc w:val="center"/>
              <w:rPr>
                <w:color w:val="000000"/>
                <w:spacing w:val="-8"/>
              </w:rPr>
            </w:pPr>
            <w:r w:rsidRPr="0073593C">
              <w:rPr>
                <w:color w:val="000000"/>
                <w:spacing w:val="-8"/>
              </w:rPr>
              <w:t xml:space="preserve">Московская область, городской округ Пушкинский, </w:t>
            </w:r>
          </w:p>
          <w:p w:rsidR="005129ED" w:rsidRPr="0073593C" w:rsidRDefault="00A64CEB" w:rsidP="0073593C">
            <w:pPr>
              <w:spacing w:after="0"/>
              <w:jc w:val="center"/>
              <w:rPr>
                <w:color w:val="000000"/>
                <w:spacing w:val="-8"/>
                <w:szCs w:val="24"/>
              </w:rPr>
            </w:pPr>
            <w:r w:rsidRPr="0073593C">
              <w:rPr>
                <w:color w:val="000000"/>
                <w:spacing w:val="-8"/>
              </w:rPr>
              <w:t xml:space="preserve">г. Пушкино, пересечение улиц Горького и Чехова, озеро </w:t>
            </w:r>
            <w:proofErr w:type="spellStart"/>
            <w:r w:rsidRPr="0073593C">
              <w:rPr>
                <w:color w:val="000000"/>
                <w:spacing w:val="-8"/>
              </w:rPr>
              <w:t>Травинское</w:t>
            </w:r>
            <w:proofErr w:type="spellEnd"/>
            <w:r w:rsidRPr="0073593C">
              <w:rPr>
                <w:color w:val="000000"/>
                <w:spacing w:val="-8"/>
              </w:rPr>
              <w:t xml:space="preserve"> (поз.2)</w:t>
            </w:r>
          </w:p>
        </w:tc>
        <w:tc>
          <w:tcPr>
            <w:tcW w:w="1559" w:type="dxa"/>
          </w:tcPr>
          <w:p w:rsidR="005129ED" w:rsidRPr="0073593C" w:rsidRDefault="00A64CEB" w:rsidP="00A64CEB">
            <w:pPr>
              <w:jc w:val="center"/>
              <w:rPr>
                <w:color w:val="000000"/>
                <w:spacing w:val="-8"/>
                <w:szCs w:val="24"/>
              </w:rPr>
            </w:pPr>
            <w:r w:rsidRPr="0073593C">
              <w:rPr>
                <w:color w:val="000000"/>
                <w:spacing w:val="-8"/>
              </w:rPr>
              <w:t>50:13:0070210:11867, общее пользование водными объектами</w:t>
            </w:r>
            <w:r w:rsidR="00C505E5">
              <w:rPr>
                <w:color w:val="000000"/>
                <w:spacing w:val="-8"/>
              </w:rPr>
              <w:t xml:space="preserve">, </w:t>
            </w:r>
            <w:r w:rsidR="00C505E5" w:rsidRPr="00C505E5">
              <w:rPr>
                <w:color w:val="000000"/>
                <w:spacing w:val="-8"/>
              </w:rPr>
              <w:t>44180 +/- 74</w:t>
            </w:r>
            <w:r w:rsidR="00C505E5">
              <w:rPr>
                <w:color w:val="000000"/>
                <w:spacing w:val="-8"/>
              </w:rPr>
              <w:t xml:space="preserve"> кв.м</w:t>
            </w:r>
          </w:p>
        </w:tc>
        <w:tc>
          <w:tcPr>
            <w:tcW w:w="992" w:type="dxa"/>
          </w:tcPr>
          <w:p w:rsidR="005129ED" w:rsidRPr="0073593C" w:rsidRDefault="00A64CEB" w:rsidP="00A64CEB">
            <w:pPr>
              <w:jc w:val="center"/>
              <w:rPr>
                <w:color w:val="000000"/>
                <w:spacing w:val="-8"/>
                <w:szCs w:val="24"/>
              </w:rPr>
            </w:pPr>
            <w:r w:rsidRPr="0073593C">
              <w:rPr>
                <w:color w:val="000000"/>
                <w:spacing w:val="-8"/>
              </w:rPr>
              <w:t>636</w:t>
            </w:r>
          </w:p>
        </w:tc>
        <w:tc>
          <w:tcPr>
            <w:tcW w:w="851" w:type="dxa"/>
          </w:tcPr>
          <w:p w:rsidR="005129ED" w:rsidRPr="0073593C" w:rsidRDefault="00320C44" w:rsidP="0025416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spacing w:val="-8"/>
                <w:szCs w:val="24"/>
              </w:rPr>
            </w:pPr>
            <w:r w:rsidRPr="0073593C">
              <w:rPr>
                <w:rFonts w:eastAsia="Calibri"/>
                <w:spacing w:val="-8"/>
              </w:rPr>
              <w:t>отдельностоящая</w:t>
            </w:r>
          </w:p>
        </w:tc>
        <w:tc>
          <w:tcPr>
            <w:tcW w:w="963" w:type="dxa"/>
          </w:tcPr>
          <w:p w:rsidR="005129ED" w:rsidRPr="0073593C" w:rsidRDefault="00320C44" w:rsidP="0025416D">
            <w:pPr>
              <w:spacing w:after="0" w:line="240" w:lineRule="auto"/>
              <w:jc w:val="center"/>
              <w:rPr>
                <w:color w:val="000000"/>
                <w:spacing w:val="-8"/>
                <w:szCs w:val="24"/>
              </w:rPr>
            </w:pPr>
            <w:r w:rsidRPr="0073593C">
              <w:rPr>
                <w:color w:val="000000"/>
                <w:spacing w:val="-8"/>
                <w:szCs w:val="24"/>
              </w:rPr>
              <w:t xml:space="preserve">сити-формат </w:t>
            </w:r>
          </w:p>
        </w:tc>
        <w:tc>
          <w:tcPr>
            <w:tcW w:w="1021" w:type="dxa"/>
          </w:tcPr>
          <w:p w:rsidR="005129ED" w:rsidRPr="0073593C" w:rsidRDefault="00766C43" w:rsidP="0025416D">
            <w:pPr>
              <w:spacing w:after="0" w:line="240" w:lineRule="auto"/>
              <w:jc w:val="center"/>
              <w:rPr>
                <w:color w:val="000000"/>
                <w:spacing w:val="-8"/>
                <w:szCs w:val="24"/>
              </w:rPr>
            </w:pPr>
            <w:r w:rsidRPr="0073593C">
              <w:rPr>
                <w:color w:val="000000"/>
                <w:spacing w:val="-8"/>
                <w:szCs w:val="24"/>
              </w:rPr>
              <w:t>1,2*1,8</w:t>
            </w:r>
          </w:p>
        </w:tc>
        <w:tc>
          <w:tcPr>
            <w:tcW w:w="992" w:type="dxa"/>
          </w:tcPr>
          <w:p w:rsidR="005129ED" w:rsidRPr="0073593C" w:rsidRDefault="00766C43" w:rsidP="0025416D">
            <w:pPr>
              <w:spacing w:after="0" w:line="240" w:lineRule="auto"/>
              <w:jc w:val="center"/>
              <w:rPr>
                <w:color w:val="000000"/>
                <w:spacing w:val="-8"/>
                <w:szCs w:val="24"/>
              </w:rPr>
            </w:pPr>
            <w:r w:rsidRPr="0073593C">
              <w:rPr>
                <w:color w:val="000000"/>
                <w:spacing w:val="-8"/>
                <w:szCs w:val="24"/>
              </w:rPr>
              <w:t>2</w:t>
            </w:r>
          </w:p>
        </w:tc>
        <w:tc>
          <w:tcPr>
            <w:tcW w:w="1134" w:type="dxa"/>
          </w:tcPr>
          <w:p w:rsidR="005129ED" w:rsidRPr="0073593C" w:rsidRDefault="00FA1523" w:rsidP="0025416D">
            <w:pPr>
              <w:spacing w:after="0" w:line="240" w:lineRule="auto"/>
              <w:jc w:val="center"/>
              <w:rPr>
                <w:color w:val="000000"/>
                <w:spacing w:val="-8"/>
                <w:szCs w:val="24"/>
              </w:rPr>
            </w:pPr>
            <w:r w:rsidRPr="0073593C">
              <w:rPr>
                <w:color w:val="000000"/>
                <w:spacing w:val="-8"/>
                <w:szCs w:val="24"/>
              </w:rPr>
              <w:t>4,32</w:t>
            </w:r>
            <w:r w:rsidR="00986510" w:rsidRPr="0073593C">
              <w:rPr>
                <w:color w:val="000000"/>
                <w:spacing w:val="-8"/>
                <w:szCs w:val="24"/>
              </w:rPr>
              <w:t xml:space="preserve"> кв. м</w:t>
            </w:r>
          </w:p>
        </w:tc>
        <w:tc>
          <w:tcPr>
            <w:tcW w:w="1134" w:type="dxa"/>
          </w:tcPr>
          <w:p w:rsidR="00B504A1" w:rsidRPr="0073593C" w:rsidRDefault="00B504A1" w:rsidP="0025416D">
            <w:pPr>
              <w:spacing w:after="0" w:line="240" w:lineRule="auto"/>
              <w:jc w:val="center"/>
              <w:rPr>
                <w:color w:val="000000"/>
                <w:spacing w:val="-8"/>
                <w:szCs w:val="24"/>
              </w:rPr>
            </w:pPr>
            <w:r w:rsidRPr="0073593C">
              <w:rPr>
                <w:color w:val="000000"/>
                <w:spacing w:val="-8"/>
                <w:szCs w:val="24"/>
              </w:rPr>
              <w:t>экран</w:t>
            </w:r>
          </w:p>
          <w:p w:rsidR="005129ED" w:rsidRPr="0073593C" w:rsidRDefault="005129ED" w:rsidP="0025416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spacing w:val="-8"/>
                <w:szCs w:val="24"/>
              </w:rPr>
            </w:pPr>
          </w:p>
        </w:tc>
        <w:tc>
          <w:tcPr>
            <w:tcW w:w="1843" w:type="dxa"/>
          </w:tcPr>
          <w:p w:rsidR="005129ED" w:rsidRPr="0073593C" w:rsidRDefault="0029386E" w:rsidP="0029386E">
            <w:pPr>
              <w:jc w:val="center"/>
              <w:rPr>
                <w:spacing w:val="-8"/>
                <w:szCs w:val="24"/>
              </w:rPr>
            </w:pPr>
            <w:r w:rsidRPr="0073593C">
              <w:rPr>
                <w:spacing w:val="-8"/>
                <w:szCs w:val="24"/>
              </w:rPr>
              <w:t>муниципальная</w:t>
            </w:r>
          </w:p>
        </w:tc>
        <w:tc>
          <w:tcPr>
            <w:tcW w:w="1418" w:type="dxa"/>
          </w:tcPr>
          <w:p w:rsidR="005129ED" w:rsidRPr="0073593C" w:rsidRDefault="00FA1523" w:rsidP="0025416D">
            <w:pPr>
              <w:spacing w:after="0" w:line="240" w:lineRule="auto"/>
              <w:jc w:val="center"/>
              <w:rPr>
                <w:color w:val="000000"/>
                <w:spacing w:val="-8"/>
                <w:szCs w:val="24"/>
              </w:rPr>
            </w:pPr>
            <w:r w:rsidRPr="0073593C">
              <w:rPr>
                <w:color w:val="000000"/>
                <w:spacing w:val="-8"/>
                <w:szCs w:val="24"/>
              </w:rPr>
              <w:t>23 716,80</w:t>
            </w:r>
          </w:p>
        </w:tc>
        <w:tc>
          <w:tcPr>
            <w:tcW w:w="1105" w:type="dxa"/>
          </w:tcPr>
          <w:p w:rsidR="005129ED" w:rsidRPr="0073593C" w:rsidRDefault="00FA1523" w:rsidP="0025416D">
            <w:pPr>
              <w:spacing w:after="0" w:line="240" w:lineRule="auto"/>
              <w:jc w:val="center"/>
              <w:rPr>
                <w:color w:val="000000"/>
                <w:spacing w:val="-8"/>
                <w:szCs w:val="24"/>
              </w:rPr>
            </w:pPr>
            <w:r w:rsidRPr="0073593C">
              <w:rPr>
                <w:color w:val="000000"/>
                <w:spacing w:val="-8"/>
                <w:szCs w:val="24"/>
              </w:rPr>
              <w:t>10 лет</w:t>
            </w:r>
          </w:p>
        </w:tc>
      </w:tr>
    </w:tbl>
    <w:p w:rsidR="005129ED" w:rsidRPr="005129ED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sz w:val="28"/>
          <w:szCs w:val="20"/>
        </w:rPr>
      </w:pPr>
    </w:p>
    <w:p w:rsidR="00986510" w:rsidRDefault="005129ED" w:rsidP="00CD2C75">
      <w:pPr>
        <w:tabs>
          <w:tab w:val="right" w:pos="0"/>
          <w:tab w:val="right" w:pos="284"/>
          <w:tab w:val="left" w:pos="1456"/>
        </w:tabs>
        <w:spacing w:after="120" w:line="240" w:lineRule="auto"/>
        <w:jc w:val="both"/>
        <w:rPr>
          <w:sz w:val="28"/>
          <w:szCs w:val="20"/>
        </w:rPr>
      </w:pPr>
      <w:r w:rsidRPr="005129ED">
        <w:rPr>
          <w:sz w:val="28"/>
          <w:szCs w:val="20"/>
        </w:rPr>
        <w:t xml:space="preserve">Начальная (минимальная) цена Лота № </w:t>
      </w:r>
      <w:r w:rsidR="00A64CEB">
        <w:rPr>
          <w:sz w:val="28"/>
          <w:szCs w:val="20"/>
        </w:rPr>
        <w:t>5</w:t>
      </w:r>
      <w:r w:rsidR="00FA1523">
        <w:rPr>
          <w:sz w:val="28"/>
          <w:szCs w:val="20"/>
        </w:rPr>
        <w:t xml:space="preserve">- </w:t>
      </w:r>
      <w:r w:rsidR="008D298C">
        <w:rPr>
          <w:color w:val="000000"/>
          <w:sz w:val="28"/>
          <w:szCs w:val="28"/>
        </w:rPr>
        <w:t>23 716</w:t>
      </w:r>
      <w:r w:rsidRPr="005129ED">
        <w:rPr>
          <w:sz w:val="28"/>
          <w:szCs w:val="20"/>
        </w:rPr>
        <w:t xml:space="preserve"> (</w:t>
      </w:r>
      <w:r w:rsidR="00FA1523">
        <w:rPr>
          <w:sz w:val="28"/>
          <w:szCs w:val="20"/>
        </w:rPr>
        <w:t>двадцать три тысячи семьсот шестнадцать) руб. 80 коп.</w:t>
      </w:r>
      <w:r w:rsidRPr="005129ED">
        <w:rPr>
          <w:sz w:val="28"/>
          <w:szCs w:val="20"/>
        </w:rPr>
        <w:t xml:space="preserve">         </w:t>
      </w:r>
    </w:p>
    <w:p w:rsidR="005129ED" w:rsidRPr="00CD2C75" w:rsidRDefault="005129ED" w:rsidP="00CD2C75">
      <w:pPr>
        <w:spacing w:after="120"/>
        <w:jc w:val="both"/>
        <w:rPr>
          <w:rFonts w:eastAsia="Times New Roman"/>
          <w:szCs w:val="24"/>
          <w:lang w:eastAsia="ru-RU"/>
        </w:rPr>
      </w:pPr>
      <w:r w:rsidRPr="00CD2C75">
        <w:rPr>
          <w:sz w:val="28"/>
          <w:szCs w:val="20"/>
        </w:rPr>
        <w:t xml:space="preserve">«Шаг» аукциона по Лоту № </w:t>
      </w:r>
      <w:r w:rsidR="00A64CEB">
        <w:rPr>
          <w:sz w:val="28"/>
          <w:szCs w:val="20"/>
        </w:rPr>
        <w:t>5</w:t>
      </w:r>
      <w:r w:rsidR="009B1F4F" w:rsidRPr="00CD2C75">
        <w:rPr>
          <w:sz w:val="28"/>
          <w:szCs w:val="20"/>
        </w:rPr>
        <w:t xml:space="preserve"> </w:t>
      </w:r>
      <w:r w:rsidRPr="00CD2C75">
        <w:rPr>
          <w:sz w:val="28"/>
          <w:szCs w:val="20"/>
        </w:rPr>
        <w:t xml:space="preserve">- </w:t>
      </w:r>
      <w:r w:rsidR="008D298C">
        <w:rPr>
          <w:rFonts w:eastAsia="Times New Roman"/>
          <w:sz w:val="28"/>
          <w:szCs w:val="28"/>
          <w:lang w:eastAsia="ru-RU"/>
        </w:rPr>
        <w:t>1 185</w:t>
      </w:r>
      <w:r w:rsidR="00CD2C75" w:rsidRPr="00CD2C75">
        <w:rPr>
          <w:sz w:val="28"/>
          <w:szCs w:val="28"/>
        </w:rPr>
        <w:t xml:space="preserve"> </w:t>
      </w:r>
      <w:r w:rsidRPr="00CD2C75">
        <w:rPr>
          <w:sz w:val="28"/>
          <w:szCs w:val="28"/>
        </w:rPr>
        <w:t>(</w:t>
      </w:r>
      <w:r w:rsidR="00CD2C75" w:rsidRPr="00CD2C75">
        <w:rPr>
          <w:sz w:val="28"/>
          <w:szCs w:val="28"/>
        </w:rPr>
        <w:t>одна тысяча сто восемьдесят пять</w:t>
      </w:r>
      <w:r w:rsidRPr="00CD2C75">
        <w:rPr>
          <w:sz w:val="28"/>
          <w:szCs w:val="28"/>
        </w:rPr>
        <w:t>) руб.</w:t>
      </w:r>
      <w:r w:rsidR="00CD2C75" w:rsidRPr="00CD2C75">
        <w:rPr>
          <w:sz w:val="28"/>
          <w:szCs w:val="28"/>
        </w:rPr>
        <w:t xml:space="preserve"> 84 коп.</w:t>
      </w:r>
    </w:p>
    <w:p w:rsidR="005129ED" w:rsidRPr="005129ED" w:rsidRDefault="005129ED" w:rsidP="00CD2C75">
      <w:pPr>
        <w:tabs>
          <w:tab w:val="right" w:pos="0"/>
          <w:tab w:val="right" w:pos="284"/>
          <w:tab w:val="left" w:pos="1456"/>
        </w:tabs>
        <w:spacing w:after="120" w:line="240" w:lineRule="auto"/>
        <w:jc w:val="both"/>
        <w:rPr>
          <w:sz w:val="28"/>
          <w:szCs w:val="20"/>
        </w:rPr>
      </w:pPr>
      <w:r w:rsidRPr="005129ED">
        <w:rPr>
          <w:sz w:val="28"/>
          <w:szCs w:val="20"/>
        </w:rPr>
        <w:t xml:space="preserve">Размер задатка по Лоту № </w:t>
      </w:r>
      <w:r w:rsidR="00A64CEB">
        <w:rPr>
          <w:sz w:val="28"/>
          <w:szCs w:val="20"/>
        </w:rPr>
        <w:t>5</w:t>
      </w:r>
      <w:r w:rsidRPr="005129ED">
        <w:rPr>
          <w:sz w:val="28"/>
          <w:szCs w:val="20"/>
        </w:rPr>
        <w:t xml:space="preserve"> - </w:t>
      </w:r>
      <w:r w:rsidR="008D298C">
        <w:rPr>
          <w:color w:val="000000"/>
          <w:sz w:val="28"/>
          <w:szCs w:val="28"/>
        </w:rPr>
        <w:t>23 716</w:t>
      </w:r>
      <w:bookmarkStart w:id="0" w:name="_GoBack"/>
      <w:bookmarkEnd w:id="0"/>
      <w:r w:rsidR="006245E1" w:rsidRPr="005129ED">
        <w:rPr>
          <w:sz w:val="28"/>
          <w:szCs w:val="20"/>
        </w:rPr>
        <w:t xml:space="preserve"> </w:t>
      </w:r>
      <w:r w:rsidR="00B504A1" w:rsidRPr="005129ED">
        <w:rPr>
          <w:sz w:val="28"/>
          <w:szCs w:val="20"/>
        </w:rPr>
        <w:t>(</w:t>
      </w:r>
      <w:r w:rsidR="00B504A1">
        <w:rPr>
          <w:sz w:val="28"/>
          <w:szCs w:val="20"/>
        </w:rPr>
        <w:t>двадцать три т</w:t>
      </w:r>
      <w:r w:rsidR="00986510">
        <w:rPr>
          <w:sz w:val="28"/>
          <w:szCs w:val="20"/>
        </w:rPr>
        <w:t xml:space="preserve">ысячи семьсот шестнадцать) руб. </w:t>
      </w:r>
      <w:r w:rsidR="00B504A1">
        <w:rPr>
          <w:sz w:val="28"/>
          <w:szCs w:val="20"/>
        </w:rPr>
        <w:t>80 коп.</w:t>
      </w:r>
    </w:p>
    <w:p w:rsidR="0004248D" w:rsidRDefault="0004248D"/>
    <w:sectPr w:rsidR="0004248D" w:rsidSect="005129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29ED"/>
    <w:rsid w:val="0004248D"/>
    <w:rsid w:val="0025416D"/>
    <w:rsid w:val="0029386E"/>
    <w:rsid w:val="00320C44"/>
    <w:rsid w:val="00366789"/>
    <w:rsid w:val="003E615C"/>
    <w:rsid w:val="0043580D"/>
    <w:rsid w:val="005129ED"/>
    <w:rsid w:val="006245E1"/>
    <w:rsid w:val="0073593C"/>
    <w:rsid w:val="00766C43"/>
    <w:rsid w:val="007D5D72"/>
    <w:rsid w:val="007E43A2"/>
    <w:rsid w:val="008D298C"/>
    <w:rsid w:val="00986510"/>
    <w:rsid w:val="009B1F4F"/>
    <w:rsid w:val="00A20087"/>
    <w:rsid w:val="00A64CEB"/>
    <w:rsid w:val="00A906F4"/>
    <w:rsid w:val="00B2161A"/>
    <w:rsid w:val="00B504A1"/>
    <w:rsid w:val="00B824F1"/>
    <w:rsid w:val="00C1353D"/>
    <w:rsid w:val="00C505E5"/>
    <w:rsid w:val="00CD2C75"/>
    <w:rsid w:val="00FA1523"/>
    <w:rsid w:val="00FC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F406D6-FBDE-4023-8A8F-E1874CE37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9E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2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2026-08-20T12:26:00Z</dcterms:created>
  <dcterms:modified xsi:type="dcterms:W3CDTF">2026-09-17T07:30:00Z</dcterms:modified>
</cp:coreProperties>
</file>