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6A6AE8" w:rsidP="006A6AE8" w:rsidRDefault="006A6AE8" w14:paraId="6F77DC99" w14:textId="77777777">
      <w:pPr>
        <w:keepNext/>
        <w:spacing w:after="60"/>
        <w:jc w:val="right"/>
      </w:pPr>
      <w:r>
        <w:t>Таблица 1.1</w:t>
      </w:r>
    </w:p>
    <w:p w:rsidR="00CA5D95" w:rsidRDefault="00CA5D95" w14:paraId="541764F3" w14:textId="77777777">
      <w:pPr>
        <w:pStyle w:val="aff2"/>
        <w:keepNext/>
        <w:rPr>
          <w:sz w:val="2"/>
          <w:szCs w:val="2"/>
          <w:lang w:val="en-US"/>
        </w:rPr>
      </w:pPr>
    </w:p>
    <w:p w:rsidR="00CA5D95" w:rsidP="00CA5D95" w:rsidRDefault="00CA5D95" w14:paraId="6911A967" w14:textId="77777777">
      <w:pPr>
        <w:pStyle w:val="aff2"/>
        <w:keepNext/>
        <w:rPr>
          <w:sz w:val="2"/>
          <w:szCs w:val="2"/>
          <w:lang w:val="en-US"/>
        </w:rPr>
      </w:pPr>
    </w:p>
    <w:p w:rsidR="00AF741D" w:rsidRDefault="00AF741D" w14:paraId="659CBAEB" w14:textId="77777777">
      <w:pPr>
        <w:pStyle w:val="aff2"/>
        <w:keepNext/>
        <w:rPr>
          <w:sz w:val="2"/>
          <w:szCs w:val="2"/>
          <w:lang w:val="en-US"/>
        </w:rPr>
      </w:pPr>
    </w:p>
    <w:p w:rsidR="008350DE" w:rsidRDefault="008350DE" w14:paraId="13516421" w14:textId="77777777">
      <w:pPr>
        <w:pStyle w:val="aff2"/>
        <w:keepNext/>
        <w:rPr>
          <w:rFonts w:eastAsiaTheme="minorHAnsi"/>
          <w:sz w:val="2"/>
          <w:szCs w:val="2"/>
          <w:lang w:val="en-US"/>
        </w:rPr>
      </w:pPr>
    </w:p>
    <w:p w:rsidR="008350DE" w:rsidP="008350DE" w:rsidRDefault="008350DE" w14:paraId="5001458A" w14:textId="77777777">
      <w:pPr>
        <w:pStyle w:val="aff2"/>
        <w:keepNext/>
        <w:rPr>
          <w:sz w:val="2"/>
          <w:szCs w:val="2"/>
          <w:lang w:val="en-US"/>
        </w:rPr>
      </w:pPr>
    </w:p>
    <w:p w:rsidR="00AF741D" w:rsidRDefault="00AF741D" w14:paraId="5BD5AC14" w14:textId="77777777">
      <w:pPr>
        <w:pStyle w:val="aff2"/>
        <w:keepNext/>
        <w:rPr>
          <w:rFonts w:eastAsiaTheme="minorHAnsi"/>
          <w:sz w:val="2"/>
          <w:szCs w:val="2"/>
          <w:lang w:val="en-US"/>
        </w:rPr>
      </w:pPr>
    </w:p>
    <w:p w:rsidR="00AF741D" w:rsidRDefault="00AF741D" w14:paraId="2F375927" w14:textId="77777777">
      <w:pPr>
        <w:pStyle w:val="aff2"/>
        <w:keepNext/>
        <w:rPr>
          <w:sz w:val="2"/>
          <w:szCs w:val="2"/>
          <w:lang w:val="en-US"/>
        </w:rPr>
      </w:pPr>
    </w:p>
    <w:p w:rsidR="00E33653" w:rsidP="00E33653" w:rsidRDefault="00E33653" w14:paraId="1707CE79" w14:textId="77777777">
      <w:pPr>
        <w:pStyle w:val="aff2"/>
        <w:keepNext/>
        <w:rPr>
          <w:sz w:val="2"/>
          <w:szCs w:val="2"/>
          <w:lang w:val="en-US"/>
        </w:rPr>
      </w:pPr>
      <w:r>
        <w:rPr>
          <w:sz w:val="2"/>
          <w:szCs w:val="2"/>
          <w:lang w:val="en-US"/>
        </w:rPr>
        <w:t xml:space="preserve"> </w:t>
      </w:r>
    </w:p>
    <w:p w:rsidR="00E33653" w:rsidP="00E33653" w:rsidRDefault="00E33653" w14:paraId="2188AC8F" w14:textId="77777777">
      <w:pPr>
        <w:pStyle w:val="aff2"/>
        <w:keepNext/>
        <w:rPr>
          <w:sz w:val="2"/>
          <w:szCs w:val="2"/>
          <w:lang w:val="en-US"/>
        </w:rPr>
      </w:pPr>
    </w:p>
    <w:p w:rsidR="00E33653" w:rsidRDefault="008B7A91" w14:paraId="385DF838" w14:textId="77777777">
      <w:pPr>
        <w:pStyle w:val="aff2"/>
        <w:keepNext/>
        <w:rPr>
          <w:sz w:val="2"/>
          <w:szCs w:val="2"/>
          <w:lang w:val="en-US"/>
        </w:rPr>
      </w:pPr>
    </w:p>
    <w:p w:rsidR="00AF741D" w:rsidRDefault="00AF741D" w14:paraId="08085403" w14:textId="77777777">
      <w:pPr>
        <w:pStyle w:val="aff2"/>
        <w:rPr>
          <w:rFonts w:eastAsiaTheme="minorHAnsi"/>
        </w:rPr>
      </w:pPr>
    </w:p>
    <w:p w:rsidR="008350DE" w:rsidRDefault="008350DE" w14:paraId="64FF34C3" w14:textId="77777777">
      <w:pPr>
        <w:pStyle w:val="aff2"/>
        <w:keepNext/>
        <w:rPr>
          <w:sz w:val="2"/>
          <w:szCs w:val="2"/>
          <w:lang w:val="en-US"/>
        </w:rPr>
      </w:pPr>
    </w:p>
    <w:p w:rsidR="008350DE" w:rsidP="008350DE" w:rsidRDefault="008350DE" w14:paraId="2281847D" w14:textId="77777777">
      <w:pPr>
        <w:pStyle w:val="aff2"/>
        <w:keepNext/>
        <w:rPr>
          <w:sz w:val="2"/>
          <w:szCs w:val="2"/>
          <w:lang w:val="en-US"/>
        </w:rPr>
      </w:pPr>
    </w:p>
    <w:p w:rsidR="00AF741D" w:rsidRDefault="00AF741D" w14:paraId="5DC46728" w14:textId="77777777">
      <w:pPr>
        <w:pStyle w:val="aff2"/>
        <w:keepNext/>
        <w:rPr>
          <w:sz w:val="2"/>
          <w:szCs w:val="2"/>
          <w:lang w:val="en-US"/>
        </w:rPr>
      </w:pPr>
    </w:p>
    <w:p w:rsidR="008350DE" w:rsidRDefault="008350DE" w14:paraId="3CEB6D01" w14:textId="77777777">
      <w:pPr>
        <w:pStyle w:val="aff2"/>
        <w:keepNext/>
        <w:rPr>
          <w:rFonts w:eastAsiaTheme="minorHAnsi"/>
          <w:sz w:val="2"/>
          <w:szCs w:val="2"/>
          <w:lang w:val="en-US"/>
        </w:rPr>
      </w:pPr>
    </w:p>
    <w:tbl>
      <w:tblPr>
        <w:tblW w:w="15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101"/>
        <w:gridCol w:w="1598"/>
        <w:gridCol w:w="1276"/>
        <w:gridCol w:w="1275"/>
        <w:gridCol w:w="1417"/>
        <w:gridCol w:w="1276"/>
        <w:gridCol w:w="1134"/>
        <w:gridCol w:w="1701"/>
        <w:gridCol w:w="1559"/>
        <w:gridCol w:w="2874"/>
      </w:tblGrid>
      <w:tr>
        <w:trPr>
          <w:cantSplit/>
          <w:tblHeader/>
        </w:trPr>
        <w:tc>
          <w:tcPr>
            <w:tcW w:w="1101" w:type="dxa"/>
            <w:vAlign w:val="center"/>
          </w:tcPr>
          <w:p w:rsidRPr="00797E13" w:rsidR="00A619C2" w:rsidP="00573933" w:rsidRDefault="00A619C2" w14:paraId="3AE08903" w14:textId="77777777">
            <w:pPr>
              <w:pStyle w:val="aff2"/>
              <w:keepNext/>
              <w:jc w:val="center"/>
              <w:rPr>
                <w:b/>
                <w:sz w:val="18"/>
                <w:szCs w:val="18"/>
              </w:rPr>
            </w:pPr>
            <w:r>
              <w:rPr>
                <w:b/>
                <w:sz w:val="18"/>
                <w:szCs w:val="18"/>
              </w:rPr>
              <w:t>№ п/п</w:t>
            </w:r>
          </w:p>
        </w:tc>
        <w:tc>
          <w:tcPr>
            <w:tcW w:w="1598" w:type="dxa"/>
            <w:shd w:val="clear" w:color="auto" w:fill="auto"/>
            <w:vAlign w:val="center"/>
          </w:tcPr>
          <w:p w:rsidR="00A619C2" w:rsidP="00573933" w:rsidRDefault="00A619C2" w14:paraId="52F508A3" w14:textId="77777777">
            <w:pPr>
              <w:pStyle w:val="aff2"/>
              <w:keepNext/>
              <w:jc w:val="center"/>
              <w:rPr>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p>
        </w:tc>
        <w:tc>
          <w:tcPr>
            <w:tcW w:w="1276" w:type="dxa"/>
            <w:shd w:val="clear" w:color="auto" w:fill="auto"/>
            <w:vAlign w:val="center"/>
          </w:tcPr>
          <w:p w:rsidR="00A619C2" w:rsidP="00573933" w:rsidRDefault="008B7A91" w14:paraId="1D59392C" w14:textId="77777777">
            <w:pPr>
              <w:pStyle w:val="19"/>
              <w:keepNext/>
              <w:jc w:val="center"/>
              <w:rPr>
                <w:sz w:val="18"/>
                <w:szCs w:val="18"/>
              </w:rPr>
            </w:pPr>
            <w:r w:rsidR="00A619C2">
              <w:rPr>
                <w:sz w:val="18"/>
                <w:szCs w:val="18"/>
                <w:lang w:val="en-US"/>
              </w:rPr>
              <w:t>КОЗ2 / КОЗ</w:t>
            </w:r>
          </w:p>
        </w:tc>
        <w:tc>
          <w:tcPr>
            <w:tcW w:w="1275" w:type="dxa"/>
            <w:vAlign w:val="center"/>
          </w:tcPr>
          <w:p w:rsidR="00A619C2" w:rsidP="001A0394" w:rsidRDefault="008B7A91" w14:paraId="02F30C4E" w14:textId="77777777">
            <w:pPr>
              <w:pStyle w:val="19"/>
              <w:keepNext/>
              <w:jc w:val="center"/>
            </w:pPr>
            <w:r w:rsidR="00A619C2">
              <w:rPr>
                <w:sz w:val="18"/>
                <w:szCs w:val="18"/>
                <w:lang w:val="en-US"/>
              </w:rPr>
              <w:t>Дополнительная информация</w:t>
            </w:r>
          </w:p>
        </w:tc>
        <w:tc>
          <w:tcPr>
            <w:tcW w:w="1417" w:type="dxa"/>
            <w:shd w:val="clear" w:color="auto" w:fill="auto"/>
            <w:vAlign w:val="center"/>
          </w:tcPr>
          <w:p w:rsidR="00A619C2" w:rsidP="00573933" w:rsidRDefault="008B7A91" w14:paraId="412BAC1B" w14:textId="77777777">
            <w:pPr>
              <w:pStyle w:val="19"/>
              <w:keepNext/>
              <w:jc w:val="center"/>
              <w:rPr>
                <w:sz w:val="18"/>
                <w:szCs w:val="18"/>
              </w:rPr>
            </w:pPr>
            <w:r w:rsidR="00A619C2">
              <w:rPr>
                <w:sz w:val="18"/>
                <w:szCs w:val="18"/>
                <w:lang w:val="en-US"/>
              </w:rPr>
              <w:t>Детализированное наименование объекта закупки в соответствии с планом закупки/договором / товарный знак</w:t>
            </w:r>
          </w:p>
        </w:tc>
        <w:tc>
          <w:tcPr>
            <w:tcW w:w="1276" w:type="dxa"/>
            <w:vAlign w:val="center"/>
          </w:tcPr>
          <w:p w:rsidR="00A619C2" w:rsidP="00573933" w:rsidRDefault="008B7A91" w14:paraId="43766240" w14:textId="62F3E097">
            <w:pPr>
              <w:pStyle w:val="19"/>
              <w:keepNext/>
              <w:jc w:val="center"/>
              <w:rPr>
                <w:sz w:val="18"/>
                <w:szCs w:val="18"/>
              </w:rPr>
            </w:pPr>
            <w:r w:rsidR="00637EB6">
              <w:rPr>
                <w:sz w:val="18"/>
                <w:szCs w:val="18"/>
                <w:lang w:val="en-US"/>
              </w:rPr>
              <w:t>Цена единицы, руб</w:t>
            </w:r>
          </w:p>
        </w:tc>
        <w:tc>
          <w:tcPr>
            <w:tcW w:w="1134" w:type="dxa"/>
            <w:vAlign w:val="center"/>
          </w:tcPr>
          <w:p w:rsidR="00A619C2" w:rsidP="00573933" w:rsidRDefault="00A619C2" w14:paraId="2FA404F2" w14:textId="77777777">
            <w:pPr>
              <w:pStyle w:val="19"/>
              <w:keepNext/>
              <w:jc w:val="center"/>
              <w:rPr>
                <w:sz w:val="18"/>
                <w:szCs w:val="18"/>
              </w:rPr>
            </w:pPr>
            <w:r>
              <w:rPr>
                <w:sz w:val="18"/>
                <w:szCs w:val="18"/>
              </w:rPr>
              <w:t>Количество</w:t>
            </w:r>
          </w:p>
        </w:tc>
        <w:tc>
          <w:tcPr>
            <w:tcW w:w="1701" w:type="dxa"/>
            <w:shd w:val="clear" w:color="auto" w:fill="auto"/>
            <w:vAlign w:val="center"/>
          </w:tcPr>
          <w:p w:rsidR="00A619C2" w:rsidP="00573933" w:rsidRDefault="00A619C2" w14:paraId="425E8DA2" w14:textId="77777777">
            <w:pPr>
              <w:pStyle w:val="19"/>
              <w:keepNext/>
              <w:jc w:val="center"/>
              <w:rPr>
                <w:sz w:val="18"/>
                <w:szCs w:val="18"/>
              </w:rPr>
            </w:pPr>
            <w:r>
              <w:rPr>
                <w:sz w:val="18"/>
                <w:szCs w:val="18"/>
              </w:rPr>
              <w:t>Единицы измерения</w:t>
            </w:r>
          </w:p>
        </w:tc>
        <w:tc>
          <w:tcPr>
            <w:tcW w:w="1559" w:type="dxa"/>
            <w:shd w:val="clear" w:color="auto" w:fill="auto"/>
            <w:vAlign w:val="center"/>
          </w:tcPr>
          <w:p w:rsidR="00A619C2" w:rsidP="00573933" w:rsidRDefault="00A619C2" w14:paraId="406C51E6" w14:textId="77777777">
            <w:pPr>
              <w:pStyle w:val="19"/>
              <w:keepNext/>
              <w:jc w:val="center"/>
              <w:rPr>
                <w:sz w:val="18"/>
                <w:szCs w:val="18"/>
              </w:rPr>
            </w:pPr>
            <w:r>
              <w:rPr>
                <w:sz w:val="18"/>
                <w:szCs w:val="18"/>
              </w:rPr>
              <w:t>Общая стоимость, руб.</w:t>
            </w:r>
          </w:p>
        </w:tc>
        <w:tc>
          <w:tcPr>
            <w:tcW w:w="2870" w:type="dxa"/>
            <w:shd w:val="clear" w:color="auto" w:fill="auto"/>
            <w:vAlign w:val="center"/>
          </w:tcPr>
          <w:p w:rsidR="00A619C2" w:rsidP="00573933" w:rsidRDefault="008B7A91" w14:paraId="168EBA6D" w14:textId="0B63635E">
            <w:pPr>
              <w:pStyle w:val="19"/>
              <w:keepNext/>
              <w:jc w:val="center"/>
              <w:rPr>
                <w:sz w:val="18"/>
                <w:szCs w:val="18"/>
              </w:rPr>
            </w:pPr>
            <w:r w:rsidRPr="005E5704" w:rsidR="00846051">
              <w:rPr>
                <w:sz w:val="18"/>
                <w:szCs w:val="18"/>
                <w:lang w:val="en-US"/>
              </w:rPr>
              <w:t>(1) Страна происхождения товара / (2) Производитель / (3) Реестровый номер</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58.19.19.190 - Продукция издательская печатная прочая, не включенная в другие группировки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11.105.01.02.08.01.028 / 01.03.05.04.08.02</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Полиграфическая продукция А4</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Бланк благодарности, грамоты и аналогичного документа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180,00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2</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32.13.10.120 - Награды</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11.105.02.01.01.01.001 / 01.19.02.01.06</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Кубок Джоди 62 см красный</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Кубок наградной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3</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32.13.10.120 - Награды</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11.105.02.01.01.01.001 / 01.19.02.01.06</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Кубок Джоди 62 см синий</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Кубок наградной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4</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32.13.10.120 - Награды</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11.105.02.01.01.01.001 / 01.19.02.01.06</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Акриловая награда Звезда 29 см с УФ печатью</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Кубок наградной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84,00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5</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22.29.26.190 - Изделия пластмассовые декоративные прочие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11.105.02.03.01.01.001 / 01.19.02.12.01</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Рамка пластик 21*30 см синяя</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Рамка для фото / документов пластмассовая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90,00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6</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25.99.29.190 - Изделия прочие из недрагоценных металлов, не включенные в другие группировки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11.201.01.03.01.02.127 / 01.22.08.221</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Золотая табличка 60х24 мм</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Табличка металлическая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2,00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7</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32.13.10.120 - Награды</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11.105.02.01.02.01.006 / 01.19.02.07.06.01</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Акриловая эмблема 50 мм</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Эмблема для медали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2,00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bl>
    <w:p w:rsidR="007545A2" w:rsidP="007545A2" w:rsidRDefault="008B7A91" w14:paraId="0A9F5322" w14:textId="77777777">
      <w:pPr>
        <w:pStyle w:val="aff2"/>
        <w:keepNext/>
        <w:rPr>
          <w:sz w:val="2"/>
          <w:szCs w:val="2"/>
          <w:lang w:val="en-US"/>
        </w:rPr>
      </w:pPr>
    </w:p>
    <w:p w:rsidR="008350DE" w:rsidP="008350DE" w:rsidRDefault="008350DE" w14:paraId="1D450470" w14:textId="77777777">
      <w:pPr>
        <w:pStyle w:val="aff2"/>
        <w:keepNext/>
        <w:rPr>
          <w:sz w:val="2"/>
          <w:szCs w:val="2"/>
          <w:lang w:val="en-US"/>
        </w:rPr>
      </w:pPr>
    </w:p>
    <w:p w:rsidR="00AF741D" w:rsidRDefault="00AF741D" w14:paraId="7BC8024B" w14:textId="77777777">
      <w:pPr>
        <w:pStyle w:val="aff2"/>
        <w:keepNext/>
        <w:rPr>
          <w:rFonts w:eastAsiaTheme="minorHAnsi"/>
          <w:sz w:val="2"/>
          <w:szCs w:val="2"/>
          <w:lang w:val="en-US"/>
        </w:rPr>
      </w:pPr>
    </w:p>
    <w:p w:rsidR="00AF741D" w:rsidRDefault="00AF741D" w14:paraId="430CEDA2" w14:textId="77777777">
      <w:pPr>
        <w:pStyle w:val="aff2"/>
        <w:keepNext/>
        <w:rPr>
          <w:sz w:val="2"/>
          <w:szCs w:val="2"/>
          <w:lang w:val="en-US"/>
        </w:rPr>
      </w:pPr>
    </w:p>
    <w:p w:rsidR="00AF741D" w:rsidRDefault="00AF741D" w14:paraId="62053964" w14:textId="77777777">
      <w:pPr>
        <w:pStyle w:val="aff2"/>
        <w:rPr>
          <w:sz w:val="2"/>
          <w:szCs w:val="2"/>
          <w:lang w:val="en-US"/>
        </w:rPr>
      </w:pPr>
    </w:p>
    <w:tbl>
      <w:tblPr>
        <w:tblpPr w:leftFromText="180" w:rightFromText="180" w:vertAnchor="text" w:horzAnchor="page" w:tblpX="1210" w:tblpY="22"/>
        <w:tblW w:w="13520" w:type="dxa"/>
        <w:tblLayout w:type="fixed"/>
        <w:tblLook w:firstRow="1" w:lastRow="0" w:firstColumn="1" w:lastColumn="0" w:noHBand="0" w:noVBand="1" w:val="04A0"/>
      </w:tblPr>
      <w:tblGrid>
        <w:gridCol w:w="8910"/>
        <w:gridCol w:w="1350"/>
        <w:gridCol w:w="3260"/>
      </w:tblGrid>
      <w:tr>
        <w:trPr>
          <w:cantSplit/>
        </w:trPr>
        <w:tc>
          <w:tcPr>
            <w:tcW w:w="8910" w:type="dxa"/>
            <w:shd w:val="clear" w:color="auto" w:fill="auto"/>
          </w:tcPr>
          <w:p w:rsidR="00AF741D" w:rsidRDefault="00AC663B" w14:paraId="7D778D7D" w14:textId="77777777">
            <w:pPr>
              <w:pStyle w:val="aff2"/>
              <w:jc w:val="right"/>
              <w:rPr>
                <w:b/>
                <w:sz w:val="18"/>
                <w:szCs w:val="18"/>
                <w:lang w:val="en-US"/>
              </w:rPr>
            </w:pPr>
            <w:r>
              <w:rPr>
                <w:b/>
                <w:sz w:val="18"/>
                <w:szCs w:val="18"/>
              </w:rPr>
              <w:t>Итого</w:t>
            </w:r>
            <w:r>
              <w:rPr>
                <w:b/>
                <w:sz w:val="18"/>
                <w:szCs w:val="18"/>
                <w:lang w:val="en-US"/>
              </w:rPr>
              <w:t>:</w:t>
            </w:r>
          </w:p>
        </w:tc>
        <w:tc>
          <w:tcPr>
            <w:tcW w:w="1350" w:type="dxa"/>
            <w:shd w:val="clear" w:color="auto" w:fill="auto"/>
          </w:tcPr>
          <w:p w:rsidR="00AF741D" w:rsidRDefault="008B7A91" w14:paraId="6E7BDE48" w14:textId="77777777">
            <w:pPr>
              <w:pStyle w:val="aff2"/>
              <w:jc w:val="right"/>
              <w:rPr>
                <w:sz w:val="18"/>
                <w:szCs w:val="18"/>
              </w:rPr>
            </w:pPr>
            <w:r w:rsidR="00AC663B">
              <w:rPr>
                <w:b/>
                <w:sz w:val="18"/>
                <w:szCs w:val="18"/>
                <w:lang w:val="en-US"/>
              </w:rPr>
              <w:t>(</w:t>
            </w:r>
            <w:r w:rsidR="00AC663B">
              <w:rPr>
                <w:b/>
                <w:sz w:val="18"/>
                <w:szCs w:val="18"/>
              </w:rPr>
              <w:t>не указано</w:t>
            </w:r>
            <w:r w:rsidR="00AC663B">
              <w:rPr>
                <w:b/>
                <w:sz w:val="18"/>
                <w:szCs w:val="18"/>
                <w:lang w:val="en-US"/>
              </w:rPr>
              <w:t>)*</w:t>
            </w:r>
          </w:p>
        </w:tc>
        <w:tc>
          <w:tcPr>
            <w:tcW w:w="3260" w:type="dxa"/>
          </w:tcPr>
          <w:p w:rsidR="00AF741D" w:rsidRDefault="00AF741D" w14:paraId="210B6353" w14:textId="77777777">
            <w:pPr>
              <w:pStyle w:val="aff2"/>
              <w:jc w:val="right"/>
              <w:rPr>
                <w:sz w:val="18"/>
                <w:szCs w:val="18"/>
              </w:rPr>
            </w:pPr>
          </w:p>
        </w:tc>
      </w:tr>
    </w:tbl>
    <w:p w:rsidR="00AF741D" w:rsidRDefault="008B7A91" w14:paraId="668E9800" w14:textId="77777777">
      <w:pPr>
        <w:pStyle w:val="aff2"/>
        <w:rPr>
          <w:sz w:val="2"/>
          <w:szCs w:val="2"/>
          <w:lang w:val="en-US"/>
        </w:rPr>
      </w:pPr>
    </w:p>
    <w:p w:rsidR="007E47E3" w:rsidRDefault="007E47E3" w14:paraId="1DCF8AD8" w14:textId="77777777">
      <w:pPr>
        <w:pStyle w:val="aff2"/>
        <w:keepNext/>
        <w:rPr>
          <w:sz w:val="2"/>
          <w:szCs w:val="2"/>
          <w:lang w:val="en-US"/>
        </w:rPr>
      </w:pPr>
    </w:p>
    <w:p w:rsidR="007E47E3" w:rsidP="007E47E3" w:rsidRDefault="007E47E3" w14:paraId="6B3AB976" w14:textId="77777777">
      <w:pPr>
        <w:pStyle w:val="aff2"/>
        <w:keepNext/>
        <w:rPr>
          <w:sz w:val="2"/>
          <w:szCs w:val="2"/>
          <w:lang w:val="en-US"/>
        </w:rPr>
      </w:pPr>
    </w:p>
    <w:p w:rsidRPr="007E47E3" w:rsidR="00AF741D" w:rsidRDefault="00AF741D" w14:paraId="46E9CF50" w14:textId="77777777">
      <w:pPr>
        <w:pStyle w:val="aff2"/>
        <w:keepNext/>
        <w:rPr>
          <w:sz w:val="2"/>
          <w:szCs w:val="2"/>
        </w:rPr>
      </w:pPr>
    </w:p>
    <w:p w:rsidR="00B03768" w:rsidRDefault="00B03768" w14:paraId="2B3F4D0B" w14:textId="77777777">
      <w:pPr>
        <w:pStyle w:val="aff2"/>
        <w:keepNext/>
        <w:rPr>
          <w:rFonts w:eastAsiaTheme="minorHAnsi"/>
          <w:sz w:val="2"/>
          <w:szCs w:val="2"/>
          <w:lang w:val="en-US"/>
        </w:rPr>
      </w:pPr>
    </w:p>
    <w:p w:rsidR="00B03768" w:rsidP="00B03768" w:rsidRDefault="00B03768" w14:paraId="3D67921E" w14:textId="77777777">
      <w:pPr>
        <w:pStyle w:val="aff2"/>
        <w:keepNext/>
        <w:rPr>
          <w:sz w:val="2"/>
          <w:szCs w:val="2"/>
          <w:lang w:val="en-US"/>
        </w:rPr>
      </w:pPr>
    </w:p>
    <w:p w:rsidR="00AF741D" w:rsidRDefault="00AF741D" w14:paraId="495D4CC9" w14:textId="77777777">
      <w:pPr>
        <w:pStyle w:val="aff2"/>
        <w:keepNext/>
        <w:rPr>
          <w:rFonts w:eastAsiaTheme="minorHAnsi"/>
          <w:sz w:val="2"/>
          <w:szCs w:val="2"/>
          <w:lang w:val="en-US"/>
        </w:rPr>
      </w:pPr>
    </w:p>
    <w:p w:rsidR="00E60158" w:rsidRDefault="00E60158" w14:paraId="4824B96B" w14:textId="77777777">
      <w:pPr>
        <w:pStyle w:val="aff2"/>
        <w:keepNext/>
        <w:rPr>
          <w:sz w:val="2"/>
          <w:szCs w:val="2"/>
          <w:lang w:val="en-US"/>
        </w:rPr>
      </w:pPr>
    </w:p>
    <w:p w:rsidR="00E60158" w:rsidP="00E60158" w:rsidRDefault="00E60158" w14:paraId="6E3D212A" w14:textId="77777777">
      <w:pPr>
        <w:pStyle w:val="aff2"/>
        <w:keepNext/>
        <w:rPr>
          <w:sz w:val="2"/>
          <w:szCs w:val="2"/>
          <w:lang w:val="en-US"/>
        </w:rPr>
      </w:pPr>
    </w:p>
    <w:p w:rsidR="00AF741D" w:rsidRDefault="00AF741D" w14:paraId="3A2E2DB6" w14:textId="77777777">
      <w:pPr>
        <w:pStyle w:val="aff2"/>
        <w:keepNext/>
        <w:rPr>
          <w:sz w:val="2"/>
          <w:szCs w:val="2"/>
          <w:lang w:val="en-US"/>
        </w:rPr>
      </w:pPr>
    </w:p>
    <w:p w:rsidR="00AF741D" w:rsidRDefault="00AF741D" w14:paraId="189C76DC" w14:textId="77777777">
      <w:pPr>
        <w:pStyle w:val="aff2"/>
        <w:keepNext/>
        <w:rPr>
          <w:rFonts w:eastAsiaTheme="minorHAnsi"/>
          <w:sz w:val="2"/>
          <w:szCs w:val="2"/>
          <w:lang w:val="en-US"/>
        </w:rPr>
      </w:pPr>
    </w:p>
    <w:p w:rsidR="00AF741D" w:rsidRDefault="00AF741D" w14:paraId="4588A44C" w14:textId="77777777">
      <w:pPr>
        <w:pStyle w:val="aff2"/>
        <w:keepNext/>
        <w:rPr>
          <w:rFonts w:eastAsiaTheme="minorHAnsi"/>
          <w:sz w:val="2"/>
          <w:szCs w:val="2"/>
          <w:lang w:val="en-US"/>
        </w:rPr>
      </w:pPr>
    </w:p>
    <w:p w:rsidR="008948CE" w:rsidRDefault="008948CE" w14:paraId="68C0B78A" w14:textId="77777777">
      <w:pPr>
        <w:pStyle w:val="aff2"/>
        <w:keepNext/>
        <w:rPr>
          <w:sz w:val="2"/>
          <w:szCs w:val="2"/>
          <w:lang w:val="en-US"/>
        </w:rPr>
      </w:pPr>
    </w:p>
    <w:p w:rsidR="008948CE" w:rsidP="008948CE" w:rsidRDefault="008948CE" w14:paraId="1FC0C46E" w14:textId="77777777">
      <w:pPr>
        <w:pStyle w:val="aff2"/>
        <w:keepNext/>
        <w:rPr>
          <w:sz w:val="2"/>
          <w:szCs w:val="2"/>
          <w:lang w:val="en-US"/>
        </w:rPr>
      </w:pPr>
    </w:p>
    <w:p w:rsidR="00AF741D" w:rsidRDefault="00AF741D" w14:paraId="413C7DA9" w14:textId="77777777">
      <w:pPr>
        <w:pStyle w:val="aff2"/>
        <w:keepNext/>
        <w:rPr>
          <w:sz w:val="2"/>
          <w:szCs w:val="2"/>
          <w:lang w:val="en-US"/>
        </w:rPr>
      </w:pPr>
    </w:p>
    <w:p w:rsidR="008948CE" w:rsidRDefault="008948CE" w14:paraId="412E788A" w14:textId="77777777">
      <w:pPr>
        <w:pStyle w:val="aff2"/>
        <w:keepNext/>
        <w:rPr>
          <w:rFonts w:eastAsiaTheme="minorHAnsi"/>
          <w:sz w:val="2"/>
          <w:szCs w:val="2"/>
          <w:lang w:val="en-US"/>
        </w:rPr>
      </w:pPr>
    </w:p>
    <w:p w:rsidR="008948CE" w:rsidP="008948CE" w:rsidRDefault="008948CE" w14:paraId="4D1F5D65" w14:textId="77777777">
      <w:pPr>
        <w:pStyle w:val="aff2"/>
        <w:keepNext/>
        <w:rPr>
          <w:sz w:val="2"/>
          <w:szCs w:val="2"/>
          <w:lang w:val="en-US"/>
        </w:rPr>
      </w:pPr>
    </w:p>
    <w:p w:rsidR="00AF741D" w:rsidRDefault="00AF741D" w14:paraId="474EDC75" w14:textId="77777777">
      <w:pPr>
        <w:pStyle w:val="aff2"/>
        <w:keepNext/>
        <w:rPr>
          <w:rFonts w:eastAsiaTheme="minorHAnsi"/>
          <w:sz w:val="2"/>
          <w:szCs w:val="2"/>
          <w:lang w:val="en-US"/>
        </w:rPr>
      </w:pPr>
    </w:p>
    <w:p w:rsidR="00AF741D" w:rsidRDefault="00AF741D" w14:paraId="376C5C81" w14:textId="77777777">
      <w:pPr>
        <w:pStyle w:val="aff2"/>
        <w:keepNext/>
        <w:rPr>
          <w:sz w:val="2"/>
          <w:szCs w:val="2"/>
          <w:lang w:val="en-US"/>
        </w:rPr>
      </w:pPr>
    </w:p>
    <w:p w:rsidR="00AF741D" w:rsidRDefault="00AF741D" w14:paraId="53259F32" w14:textId="77777777">
      <w:pPr>
        <w:pStyle w:val="aff2"/>
        <w:rPr>
          <w:sz w:val="2"/>
          <w:szCs w:val="2"/>
          <w:lang w:val="en-US"/>
        </w:rPr>
      </w:pPr>
    </w:p>
    <w:p w:rsidR="00B158CA" w:rsidRDefault="00B158CA" w14:paraId="74CC0593" w14:textId="77777777">
      <w:pPr>
        <w:pStyle w:val="aff2"/>
        <w:keepNext/>
        <w:rPr>
          <w:sz w:val="2"/>
          <w:szCs w:val="2"/>
          <w:lang w:val="en-US"/>
        </w:rPr>
      </w:pPr>
    </w:p>
    <w:p w:rsidR="00623484" w:rsidP="00B158CA" w:rsidRDefault="00623484" w14:paraId="3633657C" w14:textId="77777777">
      <w:pPr>
        <w:pStyle w:val="aff2"/>
        <w:keepNext/>
        <w:rPr>
          <w:sz w:val="2"/>
          <w:szCs w:val="2"/>
          <w:lang w:val="en-US"/>
        </w:rPr>
      </w:pPr>
    </w:p>
    <w:p w:rsidR="009A178F" w:rsidP="00B158CA" w:rsidRDefault="009A178F" w14:paraId="6283B9D0" w14:textId="77777777">
      <w:pPr>
        <w:pStyle w:val="aff2"/>
        <w:keepNext/>
        <w:rPr>
          <w:sz w:val="2"/>
          <w:szCs w:val="2"/>
          <w:lang w:val="en-US"/>
        </w:rPr>
      </w:pPr>
    </w:p>
    <w:p w:rsidR="009A178F" w:rsidP="009A178F" w:rsidRDefault="009A178F" w14:paraId="198093AF" w14:textId="77777777">
      <w:pPr>
        <w:pStyle w:val="aff2"/>
        <w:keepNext/>
        <w:rPr>
          <w:sz w:val="2"/>
          <w:szCs w:val="2"/>
          <w:lang w:val="en-US"/>
        </w:rPr>
      </w:pPr>
    </w:p>
    <w:p w:rsidR="00B158CA" w:rsidP="00B158CA" w:rsidRDefault="00B158CA" w14:paraId="74AE53AC" w14:textId="77777777">
      <w:pPr>
        <w:pStyle w:val="aff2"/>
        <w:keepNext/>
        <w:rPr>
          <w:sz w:val="2"/>
          <w:szCs w:val="2"/>
          <w:lang w:val="en-US"/>
        </w:rPr>
      </w:pPr>
    </w:p>
    <w:p w:rsidR="00AF741D" w:rsidRDefault="00AF741D" w14:paraId="5ECCE90A" w14:textId="77777777">
      <w:pPr>
        <w:pStyle w:val="aff2"/>
        <w:keepNext/>
        <w:rPr>
          <w:sz w:val="2"/>
          <w:szCs w:val="2"/>
          <w:lang w:val="en-US"/>
        </w:rPr>
      </w:pPr>
    </w:p>
    <w:p w:rsidR="00504517" w:rsidRDefault="00504517" w14:paraId="761512B3" w14:textId="77777777">
      <w:pPr>
        <w:pStyle w:val="aff2"/>
        <w:keepNext/>
        <w:rPr>
          <w:rFonts w:eastAsiaTheme="minorHAnsi"/>
          <w:sz w:val="2"/>
          <w:szCs w:val="2"/>
          <w:lang w:val="en-US"/>
        </w:rPr>
      </w:pPr>
    </w:p>
    <w:p w:rsidR="002508EC" w:rsidRDefault="002508EC" w14:paraId="472B2C4A" w14:textId="77777777">
      <w:pPr>
        <w:pStyle w:val="aff2"/>
        <w:keepNext/>
        <w:rPr>
          <w:rFonts w:eastAsiaTheme="minorHAnsi"/>
          <w:sz w:val="2"/>
          <w:szCs w:val="2"/>
          <w:lang w:val="en-US"/>
        </w:rPr>
      </w:pPr>
    </w:p>
    <w:p w:rsidR="002508EC" w:rsidP="002508EC" w:rsidRDefault="002508EC" w14:paraId="5E4EF1D1" w14:textId="77777777">
      <w:pPr>
        <w:pStyle w:val="aff2"/>
        <w:keepNext/>
        <w:rPr>
          <w:sz w:val="2"/>
          <w:szCs w:val="2"/>
          <w:lang w:val="en-US"/>
        </w:rPr>
      </w:pPr>
    </w:p>
    <w:p w:rsidR="00AF741D" w:rsidRDefault="00AF741D" w14:paraId="159FBE16" w14:textId="77777777">
      <w:pPr>
        <w:pStyle w:val="aff2"/>
        <w:keepNext/>
        <w:rPr>
          <w:rFonts w:eastAsiaTheme="minorHAnsi"/>
          <w:sz w:val="2"/>
          <w:szCs w:val="2"/>
          <w:lang w:val="en-US"/>
        </w:rPr>
      </w:pPr>
    </w:p>
    <w:p w:rsidR="00AF741D" w:rsidRDefault="00AF741D" w14:paraId="2C4C1FB2" w14:textId="77777777">
      <w:pPr>
        <w:pStyle w:val="aff2"/>
        <w:keepNext/>
        <w:rPr>
          <w:sz w:val="2"/>
          <w:szCs w:val="2"/>
          <w:lang w:val="en-US"/>
        </w:rPr>
      </w:pPr>
    </w:p>
    <w:p w:rsidR="00AF741D" w:rsidRDefault="00AF741D" w14:paraId="7F68B0FF" w14:textId="77777777">
      <w:pPr>
        <w:pStyle w:val="aff2"/>
        <w:keepNext/>
        <w:rPr>
          <w:sz w:val="2"/>
          <w:szCs w:val="2"/>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поставке товара</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Приобретение призового фонда</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Поставщик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Полиграфическая продукция А4</w:t>
            </w:r>
            <w:r w:rsidR="00AC663B">
              <w:rPr>
                <w:sz w:val="18"/>
                <w:szCs w:val="18"/>
                <w:lang w:val="en-US"/>
              </w:rPr>
              <w:t xml:space="preserve">; </w:t>
            </w:r>
            <w:r w:rsidR="005D4FB3">
              <w:rPr>
                <w:sz w:val="18"/>
                <w:szCs w:val="18"/>
                <w:lang w:val="en-US"/>
              </w:rPr>
              <w:t>180,00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9 000,00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Акриловая награда Звезда 29 см с УФ печатью</w:t>
            </w:r>
            <w:r w:rsidR="00AC663B">
              <w:rPr>
                <w:sz w:val="18"/>
                <w:szCs w:val="18"/>
                <w:lang w:val="en-US"/>
              </w:rPr>
              <w:t xml:space="preserve">; </w:t>
            </w:r>
            <w:r w:rsidR="005D4FB3">
              <w:rPr>
                <w:sz w:val="18"/>
                <w:szCs w:val="18"/>
                <w:lang w:val="en-US"/>
              </w:rPr>
              <w:t>84,00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113 400,00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Кубок Джоди 62 см красный</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7 000,00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Кубок Джоди 62 см синий</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7 000,00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Рамка пластик 21*30 см синяя</w:t>
            </w:r>
            <w:r w:rsidR="00AC663B">
              <w:rPr>
                <w:sz w:val="18"/>
                <w:szCs w:val="18"/>
                <w:lang w:val="en-US"/>
              </w:rPr>
              <w:t xml:space="preserve">; </w:t>
            </w:r>
            <w:r w:rsidR="005D4FB3">
              <w:rPr>
                <w:sz w:val="18"/>
                <w:szCs w:val="18"/>
                <w:lang w:val="en-US"/>
              </w:rPr>
              <w:t>90,00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33 300,00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Золотая табличка 60х24 мм</w:t>
            </w:r>
            <w:r w:rsidR="00AC663B">
              <w:rPr>
                <w:sz w:val="18"/>
                <w:szCs w:val="18"/>
                <w:lang w:val="en-US"/>
              </w:rPr>
              <w:t xml:space="preserve">; </w:t>
            </w:r>
            <w:r w:rsidR="005D4FB3">
              <w:rPr>
                <w:sz w:val="18"/>
                <w:szCs w:val="18"/>
                <w:lang w:val="en-US"/>
              </w:rPr>
              <w:t>2,00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200,00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Акриловая эмблема 50 мм</w:t>
            </w:r>
            <w:r w:rsidR="00AC663B">
              <w:rPr>
                <w:sz w:val="18"/>
                <w:szCs w:val="18"/>
                <w:lang w:val="en-US"/>
              </w:rPr>
              <w:t xml:space="preserve">; </w:t>
            </w:r>
            <w:r w:rsidR="005D4FB3">
              <w:rPr>
                <w:sz w:val="18"/>
                <w:szCs w:val="18"/>
                <w:lang w:val="en-US"/>
              </w:rPr>
              <w:t>2,00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100,00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поставки товара Поставщиком**:</w:t>
            </w:r>
            <w:r w:rsidR="00AC663B">
              <w:rPr>
                <w:sz w:val="18"/>
                <w:szCs w:val="18"/>
                <w:lang w:val="en-US"/>
              </w:rPr>
              <w:t xml:space="preserve"> </w:t>
            </w:r>
            <w:r w:rsidR="005D4FB3">
              <w:rPr>
                <w:sz w:val="18"/>
                <w:szCs w:val="18"/>
                <w:lang w:val="en-US"/>
              </w:rPr>
              <w:t>0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поставки товара Поставщиком**:</w:t>
            </w:r>
            <w:r w:rsidR="00AC663B">
              <w:rPr>
                <w:sz w:val="18"/>
                <w:szCs w:val="18"/>
                <w:lang w:val="en-US"/>
              </w:rPr>
              <w:t xml:space="preserve"> </w:t>
            </w:r>
            <w:r w:rsidR="005D4FB3">
              <w:rPr>
                <w:sz w:val="18"/>
                <w:szCs w:val="18"/>
                <w:lang w:val="en-US"/>
              </w:rPr>
              <w:t>26.10.2026 (МСК)</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Поставщиком,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Приобретение призового фонда</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Поставщик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"Приобретение призового фонда"</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7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(Приобретение призового фонда)</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доставки товара</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доставки товара</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Муниципальное автономное учреждение культуры "Центральный Дворец Культуры "Звезда"</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143300, Московская область, г. Наро-Фоминск, ул. Маршала Жукова Г.К., д. 10</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Начало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 дн. от даты заключения договора</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02.12.2026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"Приобретение призового фонда"</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Приобретение призового фонда</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Экспертное заключение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предоставления документа-основания "Универсальный передаточный документ (СЧФДОП),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Приобретение призового фонда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Экспертное заключение</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10 раб. дн. от даты предоставления документа-основания "Универсальный передаточный документ (СЧФДОП), формат УПД, утвержденный приказом ФНС России"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F741D" w14:paraId="6EC81CE4" w14:textId="77777777">
      <w:pPr>
        <w:keepNext/>
        <w:rPr>
          <w:vanish/>
        </w:rPr>
      </w:pPr>
    </w:p>
    <w:p w:rsidR="00032511" w:rsidRDefault="00032511" w14:paraId="0E093E3C" w14:textId="77777777">
      <w:pPr>
        <w:pStyle w:val="aff4"/>
        <w:spacing w:after="60"/>
      </w:pPr>
      <w:r>
        <w:t xml:space="preserve">Таблица </w:t>
      </w:r>
      <w:r>
        <w:t>3.</w:t>
      </w:r>
      <w:r>
        <w:rPr>
          <w:lang w:val="en-US"/>
        </w:rPr>
        <w:t>4</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068"/>
        <w:gridCol w:w="7749"/>
      </w:tblGrid>
      <w:tr>
        <w:trPr>
          <w:cantSplit/>
          <w:tblHeader/>
        </w:trPr>
        <w:tc>
          <w:tcPr>
            <w:tcW w:w="2385" w:type="pct"/>
            <w:tcBorders>
              <w:top w:val="single" w:color="auto" w:sz="4" w:space="0"/>
              <w:left w:val="single" w:color="auto" w:sz="4" w:space="0"/>
              <w:bottom w:val="single" w:color="auto" w:sz="4" w:space="0"/>
              <w:right w:val="single" w:color="auto" w:sz="4" w:space="0"/>
            </w:tcBorders>
            <w:vAlign w:val="center"/>
          </w:tcPr>
          <w:p w:rsidR="00AF741D" w:rsidRDefault="00AC663B" w14:paraId="13A52A63" w14:textId="77777777">
            <w:pPr>
              <w:pStyle w:val="19"/>
              <w:keepNext/>
              <w:jc w:val="center"/>
              <w:rPr>
                <w:sz w:val="18"/>
                <w:szCs w:val="18"/>
              </w:rPr>
            </w:pPr>
            <w:r>
              <w:rPr>
                <w:sz w:val="18"/>
                <w:szCs w:val="18"/>
              </w:rPr>
              <w:t>Наименование обязательства</w:t>
            </w:r>
          </w:p>
        </w:tc>
        <w:tc>
          <w:tcPr>
            <w:tcW w:w="2615" w:type="pct"/>
            <w:tcBorders>
              <w:top w:val="single" w:color="auto" w:sz="4" w:space="0"/>
              <w:left w:val="single" w:color="auto" w:sz="4" w:space="0"/>
              <w:bottom w:val="single" w:color="auto" w:sz="4" w:space="0"/>
              <w:right w:val="single" w:color="auto" w:sz="4" w:space="0"/>
            </w:tcBorders>
            <w:vAlign w:val="center"/>
          </w:tcPr>
          <w:p w:rsidR="00AF741D" w:rsidRDefault="00AC663B" w14:paraId="4257E059" w14:textId="77777777">
            <w:pPr>
              <w:pStyle w:val="19"/>
              <w:keepNext/>
              <w:jc w:val="center"/>
              <w:rPr>
                <w:sz w:val="18"/>
                <w:szCs w:val="18"/>
              </w:rPr>
            </w:pPr>
            <w:r>
              <w:rPr>
                <w:sz w:val="18"/>
                <w:szCs w:val="18"/>
              </w:rPr>
              <w:t>Наименование документа</w:t>
            </w:r>
          </w:p>
        </w:tc>
      </w:tr>
      <w:tr>
        <w:trPr>
          <w:cantSplit/>
        </w:trPr>
        <w:tc>
          <w:tcPr>
            <w:tcW w:w="2385"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6B021D17" w14:textId="77777777">
            <w:pPr>
              <w:pStyle w:val="aff2"/>
              <w:rPr>
                <w:sz w:val="18"/>
                <w:szCs w:val="18"/>
              </w:rPr>
            </w:pPr>
            <w:r w:rsidR="005D4FB3">
              <w:rPr>
                <w:sz w:val="18"/>
                <w:szCs w:val="18"/>
              </w:rPr>
              <w:t>Приобретение призового фонда</w:t>
            </w:r>
          </w:p>
        </w:tc>
        <w:tc>
          <w:tcPr>
            <w:tcW w:w="2615" w:type="pct"/>
            <w:tcBorders>
              <w:top w:val="single" w:color="auto" w:sz="4" w:space="0"/>
              <w:left w:val="single" w:color="auto" w:sz="4" w:space="0"/>
              <w:bottom w:val="single" w:color="auto" w:sz="4" w:space="0"/>
              <w:right w:val="single" w:color="auto" w:sz="4" w:space="0"/>
            </w:tcBorders>
            <w:vAlign w:val="center"/>
          </w:tcPr>
          <w:p w:rsidR="00AF741D" w:rsidRDefault="008B7A91" w14:paraId="4B22E561"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r>
    </w:tbl>
    <w:p w:rsidR="00AF741D" w:rsidRDefault="008B7A91" w14:paraId="214E1363" w14:textId="77777777">
      <w:pPr>
        <w:keepNext/>
        <w:rPr>
          <w:lang w:val="en-US"/>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поставщика</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146340-26</w:t>
    </w:r>
  </w:p>
  <w:p w:rsidR="005534BB" w:rsidRDefault="005534BB" w14:paraId="639EC3D1" w14:textId="77777777">
    <w:pPr>
      <w:pStyle w:val="af3"/>
    </w:pPr>
  </w:p>
</w:ftr>
</file>

<file path=word/footer2.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