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бахил</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УЧРЕЖДЕНИЕ ДОПОЛНИТЕЛЬНОГО ОБРАЗОВАНИЯ "СПОРТИВНАЯ ШКОЛА "ОРИОН"</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Морозова Максима Александровича</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п. 60.1.2 Положения о закупке товаров, работ, услуг</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бахил</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учреждения, полученные за счет доходов от предпринимательской деятельности</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000-0000-0000000000-244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30902000528</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1000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1000.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1000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7</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полного исполнения Сторонами своих обязательств по Договору</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
      </w:r>
    </w:p>
    <w:p w14:paraId="0F792B4C" w14:textId="37051131" w:rsidR="00380822" w:rsidRPr="00A623E5" w:rsidRDefault="00380822" w:rsidP="00380822">
      <w:pPr>
        <w:rPr>
          <w:lang w:eastAsia="en-US"/>
        </w:rPr>
      </w:pPr>
      <w:r w:rsidRPr="00A623E5">
        <w:rPr>
          <w:lang w:eastAsia="en-US"/>
        </w:rPr>
        <w:t xml:space="preserve"/>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УЧРЕЖДЕНИЕ ДОПОЛНИТЕЛЬНОГО ОБРАЗОВАНИЯ "СПОРТИВНАЯ ШКОЛА "ОРИОН"</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МАУ ДО "СШ "ОРИОН"</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143987, Московская область, г. Балашиха, мкр. Железнодорожный, ул. Пионерская, д. 1А</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143987, Московская область, г. Балашиха, мкр. Железнодорожный, ул. Пионерская, д. 1А</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5012073203</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501201001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1125012003269</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Финансовое управление Администрации Городского округа Балашиха</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30902000528, </w:t>
            </w:r>
            <w:proofErr w:type="spellStart"/>
            <w:r w:rsidR="009942F2" w:rsidRPr="00A623E5">
              <w:rPr>
                <w:lang w:val="en-US" w:eastAsia="en-US"/>
              </w:rPr>
              <w:t/>
            </w:r>
            <w:proofErr w:type="spellEnd"/>
            <w:r w:rsidR="009942F2" w:rsidRPr="00A623E5">
              <w:rPr>
                <w:lang w:val="en-US" w:eastAsia="en-US"/>
              </w:rPr>
              <w:t xml:space="preserve"> МАУ ДО "СШ "ОРИОН"</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03234643467040004800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46704000001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8-495-567-26-34</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keramik1705@mail.ru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(М. А. Морозов</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