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Договор</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поддержанию в постоянной готовности сил и средств к реагированию на чрезвычайные ситуации и выполнению работ связанных с ликвидацией чрезвычайных ситуаций техногенного характера профессиональным аварийно-спасательным формированием, а также иные обязательства по предупреждению, профилактике чрезвычайных ситуаций (аварий) на опасных производственных объектах</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МУНИЦИПАЛЬНОЕ УНИТАРНОЕ ПРЕДПРИЯТИЕ "КОМБИНАТ ГОРОДСКОГО ХОЗЯЙСТВА" ГОРОДСКОГО ОКРУГА КАШИРА</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Гаврилова Анатолия Анатольевича,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п.60.1.39 Положения о закупках</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поддержанию в постоянной готовности сил и средств к реагированию на чрезвычайные ситуации и выполнению работ связанных с ликвидацией чрезвычайных ситуаций техногенного характера профессиональным аварийно-спасательным формированием, а также иные обязательства по предупреждению, профилактике чрезвычайных ситуаций (аварий) на опасных производственных объектах.</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собственные средства</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2027</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лично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1000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1000.</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1000 рублей. </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15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31.01.2028</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
      </w:r>
    </w:p>
    <w:p w14:paraId="0F792B4C" w14:textId="0D4E3CDF" w:rsidR="00380822" w:rsidRPr="00B478FA" w:rsidRDefault="00380822" w:rsidP="00980442">
      <w:pPr>
        <w:rPr>
          <w:lang w:eastAsia="en-US"/>
        </w:rPr>
      </w:pPr>
      <w:r w:rsidRPr="00B478FA">
        <w:rPr>
          <w:lang w:eastAsia="en-US"/>
        </w:rPr>
        <w:t xml:space="preserve"/>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МУНИЦИПАЛЬНОЕ УНИТАРНОЕ ПРЕДПРИЯТИЕ "КОМБИНАТ ГОРОДСКОГО ХОЗЯЙСТВА" ГОРОДСКОГО ОКРУГА КАШИРА</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МУП "КГХ"</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142900, Московская область, г. Кашира, ул. Каширский проспект, д.9</w:t>
            </w:r>
          </w:p>
          <w:p w14:paraId="127C2A31" w14:textId="77777777" w:rsidR="009942F2" w:rsidRPr="00B478FA" w:rsidRDefault="009942F2" w:rsidP="00980442">
            <w:pPr>
              <w:pStyle w:val="a8"/>
              <w:ind w:firstLine="709"/>
            </w:pPr>
            <w:r w:rsidRPr="00B478FA">
              <w:t xml:space="preserve">Место нахождения, адрес: 142900, Московская область, г. Кашира, ул. Каширский проспект, д.9</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5019025953</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501901001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1145019000785</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________,  МУП "КГХ"</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ПАО Сбербанк</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044525225</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р/сч</w:t>
            </w:r>
            <w:r w:rsidRPr="00B478FA">
              <w:rPr>
                <w:lang w:val="en-US" w:eastAsia="en-US"/>
              </w:rPr>
              <w:t xml:space="preserve"> 40702810240000092121</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к/с</w:t>
            </w:r>
            <w:r w:rsidRPr="00B478FA">
              <w:rPr>
                <w:lang w:val="en-US" w:eastAsia="en-US"/>
              </w:rPr>
              <w:t xml:space="preserve"> 30101810400000000225</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46735000001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84966967182</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info_mup@mail.ru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(А. А. ГАВРИЛОВ)</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