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A19" w:rsidRPr="00917A19" w:rsidRDefault="00917A19" w:rsidP="00917A19">
      <w:pPr>
        <w:numPr>
          <w:ilvl w:val="0"/>
          <w:numId w:val="1"/>
        </w:numPr>
        <w:tabs>
          <w:tab w:val="clear" w:pos="360"/>
        </w:tabs>
        <w:suppressAutoHyphens/>
        <w:spacing w:after="12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17A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Приложение №5</w:t>
      </w:r>
    </w:p>
    <w:p w:rsidR="00917A19" w:rsidRPr="00917A19" w:rsidRDefault="00917A19" w:rsidP="00917A19">
      <w:pPr>
        <w:numPr>
          <w:ilvl w:val="0"/>
          <w:numId w:val="1"/>
        </w:numPr>
        <w:tabs>
          <w:tab w:val="clear" w:pos="360"/>
        </w:tabs>
        <w:suppressAutoHyphens/>
        <w:spacing w:after="12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17A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 Договору от «__</w:t>
      </w:r>
      <w:proofErr w:type="gramStart"/>
      <w:r w:rsidRPr="00917A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_»_</w:t>
      </w:r>
      <w:proofErr w:type="gramEnd"/>
      <w:r w:rsidRPr="00917A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_________202</w:t>
      </w:r>
      <w:r w:rsidR="00BD51D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917A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г №_____</w:t>
      </w:r>
    </w:p>
    <w:p w:rsidR="00917A19" w:rsidRDefault="00917A19" w:rsidP="0029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7A19" w:rsidRDefault="00917A19" w:rsidP="00917A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E75" w:rsidRPr="00293E75" w:rsidRDefault="00293E75" w:rsidP="0029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0D2933" w:rsidRDefault="00293E75" w:rsidP="0029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FD14A9" w:rsidRPr="00FD14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Оказание услуг по техническому обслуживанию пожарных гидрантов и пожарных кранов на 202</w:t>
      </w:r>
      <w:r w:rsidR="00BD51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FD14A9" w:rsidRPr="00FD14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для нужд МАУ «ХЭС </w:t>
      </w:r>
      <w:r w:rsidR="00551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396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D14A9" w:rsidRPr="00FD14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Чехов»</w:t>
      </w:r>
    </w:p>
    <w:p w:rsidR="00FD14A9" w:rsidRDefault="00FD14A9" w:rsidP="0029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14A9" w:rsidRPr="00293E75" w:rsidRDefault="00FD14A9" w:rsidP="0029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E75" w:rsidRPr="001D0DDA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293E75">
        <w:rPr>
          <w:rFonts w:ascii="Times New Roman" w:eastAsia="Calibri" w:hAnsi="Times New Roman" w:cs="Times New Roman"/>
          <w:b/>
          <w:sz w:val="24"/>
          <w:szCs w:val="24"/>
        </w:rPr>
        <w:tab/>
        <w:t>Заказчик:</w:t>
      </w:r>
      <w:r w:rsidR="001D0DDA" w:rsidRPr="001D0DDA">
        <w:rPr>
          <w:sz w:val="24"/>
          <w:szCs w:val="24"/>
        </w:rPr>
        <w:t xml:space="preserve"> </w:t>
      </w:r>
      <w:r w:rsidR="001D0DDA"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АВТОНОМНОЕ УЧРЕЖДЕНИЕ "ХОЗЯЙСТВЕННО-ЭКСПЛУАТАЦИОННАЯ СЛУЖБА </w:t>
      </w:r>
      <w:r w:rsidR="005515EE">
        <w:rPr>
          <w:rFonts w:ascii="Times New Roman" w:eastAsia="Calibri" w:hAnsi="Times New Roman" w:cs="Times New Roman"/>
          <w:b/>
          <w:sz w:val="24"/>
          <w:szCs w:val="24"/>
        </w:rPr>
        <w:t>МУНИЦИПАЛЬНОГО</w:t>
      </w:r>
      <w:r w:rsidR="001D0DDA"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 ОКРУГА ЧЕХОВ"</w:t>
      </w:r>
    </w:p>
    <w:p w:rsidR="001D0DDA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DDA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:rsidR="001D0DDA" w:rsidRDefault="00293E75" w:rsidP="001D0D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0DD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D0DDA">
        <w:rPr>
          <w:rFonts w:ascii="Times New Roman" w:eastAsia="Calibri" w:hAnsi="Times New Roman" w:cs="Times New Roman"/>
          <w:b/>
          <w:sz w:val="24"/>
          <w:szCs w:val="24"/>
        </w:rPr>
        <w:t>Место оказания услуг:</w:t>
      </w:r>
    </w:p>
    <w:p w:rsidR="001D0DDA" w:rsidRPr="001D0DDA" w:rsidRDefault="001D0DDA" w:rsidP="001D0DD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DDA">
        <w:rPr>
          <w:rFonts w:ascii="Times New Roman" w:eastAsia="Calibri" w:hAnsi="Times New Roman" w:cs="Times New Roman"/>
          <w:sz w:val="24"/>
          <w:szCs w:val="24"/>
        </w:rPr>
        <w:t>Административные помещения, гаражные боксы, расположенные по адресу МО, г. Чехов, ул. Лопасненских ополченцев, влад.1.</w:t>
      </w:r>
      <w:r w:rsidR="00952548">
        <w:rPr>
          <w:rFonts w:ascii="Times New Roman" w:eastAsia="Calibri" w:hAnsi="Times New Roman" w:cs="Times New Roman"/>
          <w:sz w:val="24"/>
          <w:szCs w:val="24"/>
        </w:rPr>
        <w:t xml:space="preserve"> (10 шт.-</w:t>
      </w:r>
      <w:r w:rsidR="0016756F">
        <w:rPr>
          <w:rFonts w:ascii="Times New Roman" w:eastAsia="Calibri" w:hAnsi="Times New Roman" w:cs="Times New Roman"/>
          <w:sz w:val="24"/>
          <w:szCs w:val="24"/>
        </w:rPr>
        <w:t xml:space="preserve">пожарные </w:t>
      </w:r>
      <w:r w:rsidR="00952548">
        <w:rPr>
          <w:rFonts w:ascii="Times New Roman" w:eastAsia="Calibri" w:hAnsi="Times New Roman" w:cs="Times New Roman"/>
          <w:sz w:val="24"/>
          <w:szCs w:val="24"/>
        </w:rPr>
        <w:t xml:space="preserve">гидранты, </w:t>
      </w:r>
      <w:r w:rsidR="00DD6FE1">
        <w:rPr>
          <w:rFonts w:ascii="Times New Roman" w:eastAsia="Calibri" w:hAnsi="Times New Roman" w:cs="Times New Roman"/>
          <w:sz w:val="24"/>
          <w:szCs w:val="24"/>
        </w:rPr>
        <w:t>10 шт.-пожарные краны)</w:t>
      </w:r>
    </w:p>
    <w:p w:rsidR="001D0DDA" w:rsidRPr="000D6FBC" w:rsidRDefault="001D0DDA" w:rsidP="001D0DD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14A9">
        <w:rPr>
          <w:rFonts w:ascii="Times New Roman" w:eastAsia="Calibri" w:hAnsi="Times New Roman" w:cs="Times New Roman"/>
          <w:sz w:val="24"/>
          <w:szCs w:val="24"/>
        </w:rPr>
        <w:t xml:space="preserve"> Гаражные боксы, расположенные по адресу МО, г. Чехов, Советская пл., д.3.</w:t>
      </w:r>
      <w:r w:rsidR="00FA661E" w:rsidRPr="00FD1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2548">
        <w:rPr>
          <w:rFonts w:ascii="Times New Roman" w:eastAsia="Calibri" w:hAnsi="Times New Roman" w:cs="Times New Roman"/>
          <w:sz w:val="24"/>
          <w:szCs w:val="24"/>
        </w:rPr>
        <w:t xml:space="preserve">(2 шт. </w:t>
      </w:r>
      <w:r w:rsidR="0016756F">
        <w:rPr>
          <w:rFonts w:ascii="Times New Roman" w:eastAsia="Calibri" w:hAnsi="Times New Roman" w:cs="Times New Roman"/>
          <w:sz w:val="24"/>
          <w:szCs w:val="24"/>
        </w:rPr>
        <w:t xml:space="preserve">–пожарные </w:t>
      </w:r>
      <w:r w:rsidR="00952548">
        <w:rPr>
          <w:rFonts w:ascii="Times New Roman" w:eastAsia="Calibri" w:hAnsi="Times New Roman" w:cs="Times New Roman"/>
          <w:sz w:val="24"/>
          <w:szCs w:val="24"/>
        </w:rPr>
        <w:t>гидранты)</w:t>
      </w:r>
    </w:p>
    <w:p w:rsidR="000D6FBC" w:rsidRPr="000C5254" w:rsidRDefault="000D6FBC" w:rsidP="000D6FB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Административное здание, расположенное по адресу МО, г. Чехов, ул. Советская площадь д.3 (13 шт. - </w:t>
      </w:r>
      <w:r w:rsidRPr="000D6FBC">
        <w:rPr>
          <w:rFonts w:ascii="Times New Roman" w:eastAsia="Calibri" w:hAnsi="Times New Roman" w:cs="Times New Roman"/>
          <w:sz w:val="24"/>
          <w:szCs w:val="24"/>
        </w:rPr>
        <w:t>пожарные краны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13 шт. - </w:t>
      </w:r>
      <w:r w:rsidRPr="000D6FBC">
        <w:rPr>
          <w:rFonts w:ascii="Times New Roman" w:eastAsia="Calibri" w:hAnsi="Times New Roman" w:cs="Times New Roman"/>
          <w:sz w:val="24"/>
          <w:szCs w:val="24"/>
        </w:rPr>
        <w:t>пожарные гидранты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C5254" w:rsidRPr="00FD14A9" w:rsidRDefault="000C5254" w:rsidP="000C525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14A9" w:rsidRPr="00FD14A9" w:rsidRDefault="00FD14A9" w:rsidP="00FD14A9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3E75" w:rsidRPr="00293E75" w:rsidRDefault="001D0DDA" w:rsidP="001D0D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Сроки (периоды) оказания услуг: </w:t>
      </w:r>
      <w:r w:rsidR="005515EE">
        <w:rPr>
          <w:rFonts w:ascii="Times New Roman" w:eastAsia="Calibri" w:hAnsi="Times New Roman" w:cs="Times New Roman"/>
          <w:b/>
          <w:sz w:val="24"/>
          <w:szCs w:val="24"/>
        </w:rPr>
        <w:t xml:space="preserve">услуги оказываются ежемесячно </w:t>
      </w:r>
      <w:r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с 01 </w:t>
      </w:r>
      <w:r>
        <w:rPr>
          <w:rFonts w:ascii="Times New Roman" w:eastAsia="Calibri" w:hAnsi="Times New Roman" w:cs="Times New Roman"/>
          <w:b/>
          <w:sz w:val="24"/>
          <w:szCs w:val="24"/>
        </w:rPr>
        <w:t>января</w:t>
      </w:r>
      <w:r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BD51DE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1D0DDA">
        <w:rPr>
          <w:rFonts w:ascii="Times New Roman" w:eastAsia="Calibri" w:hAnsi="Times New Roman" w:cs="Times New Roman"/>
          <w:b/>
          <w:sz w:val="24"/>
          <w:szCs w:val="24"/>
        </w:rPr>
        <w:t xml:space="preserve"> года по 31 декабря 202</w:t>
      </w:r>
      <w:r w:rsidR="00BD51DE">
        <w:rPr>
          <w:rFonts w:ascii="Times New Roman" w:eastAsia="Calibri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3965F4">
        <w:rPr>
          <w:rFonts w:ascii="Times New Roman" w:eastAsia="Calibri" w:hAnsi="Times New Roman" w:cs="Times New Roman"/>
          <w:b/>
          <w:sz w:val="24"/>
          <w:szCs w:val="24"/>
        </w:rPr>
        <w:t xml:space="preserve"> года (включительно).</w:t>
      </w:r>
    </w:p>
    <w:p w:rsidR="001D0DDA" w:rsidRDefault="001D0DDA" w:rsidP="00293E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3E75" w:rsidRPr="00293E75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3E75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293E75">
        <w:rPr>
          <w:rFonts w:ascii="Times New Roman" w:eastAsia="Calibri" w:hAnsi="Times New Roman" w:cs="Times New Roman"/>
          <w:b/>
          <w:sz w:val="24"/>
          <w:szCs w:val="24"/>
        </w:rPr>
        <w:tab/>
        <w:t>Основание:</w:t>
      </w:r>
    </w:p>
    <w:p w:rsidR="00293E75" w:rsidRPr="00293E75" w:rsidRDefault="00293E75" w:rsidP="00293E75">
      <w:pPr>
        <w:spacing w:after="0" w:line="240" w:lineRule="auto"/>
        <w:ind w:right="40"/>
        <w:jc w:val="both"/>
        <w:rPr>
          <w:rFonts w:ascii="Times New Roman" w:eastAsia="Sylfaen" w:hAnsi="Times New Roman" w:cs="Times New Roman"/>
          <w:sz w:val="24"/>
          <w:szCs w:val="24"/>
          <w:lang w:eastAsia="ar-SA"/>
        </w:rPr>
      </w:pPr>
      <w:r w:rsidRPr="00293E75">
        <w:rPr>
          <w:rFonts w:ascii="Times New Roman" w:eastAsia="Sylfaen" w:hAnsi="Times New Roman" w:cs="Times New Roman"/>
          <w:sz w:val="24"/>
          <w:szCs w:val="24"/>
        </w:rPr>
        <w:t>-</w:t>
      </w:r>
      <w:r w:rsidRPr="00293E75">
        <w:rPr>
          <w:rFonts w:ascii="Times New Roman" w:eastAsia="Sylfaen" w:hAnsi="Times New Roman" w:cs="Times New Roman"/>
          <w:sz w:val="24"/>
          <w:szCs w:val="24"/>
        </w:rPr>
        <w:tab/>
      </w: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16.09.2020 №1479 «Об утверждении Правил противопожарного режима в Российской Федерации»;</w:t>
      </w:r>
    </w:p>
    <w:p w:rsidR="00293E75" w:rsidRPr="00293E75" w:rsidRDefault="00293E75" w:rsidP="00293E75">
      <w:pPr>
        <w:spacing w:after="0" w:line="240" w:lineRule="auto"/>
        <w:ind w:right="40"/>
        <w:jc w:val="both"/>
        <w:rPr>
          <w:rFonts w:ascii="Times New Roman" w:eastAsia="Sylfaen" w:hAnsi="Times New Roman" w:cs="Times New Roman"/>
          <w:sz w:val="24"/>
          <w:szCs w:val="24"/>
          <w:lang w:eastAsia="ar-SA"/>
        </w:rPr>
      </w:pP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>-</w:t>
      </w: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ab/>
        <w:t xml:space="preserve">Федеральный закон от 21.12.1994 г. № 69-ФЗ «О пожарной безопасности»; </w:t>
      </w:r>
    </w:p>
    <w:p w:rsidR="00293E75" w:rsidRPr="00293E75" w:rsidRDefault="00293E75" w:rsidP="00293E75">
      <w:pPr>
        <w:spacing w:after="0" w:line="240" w:lineRule="auto"/>
        <w:ind w:right="40"/>
        <w:jc w:val="both"/>
        <w:rPr>
          <w:rFonts w:ascii="Times New Roman" w:eastAsia="Sylfaen" w:hAnsi="Times New Roman" w:cs="Times New Roman"/>
          <w:sz w:val="24"/>
          <w:szCs w:val="24"/>
          <w:lang w:eastAsia="ar-SA"/>
        </w:rPr>
      </w:pP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>-</w:t>
      </w: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ab/>
        <w:t>Федеральный закон от 22.07.2008г. № 123-ФЗ «Технический регламент о требованиях пожарной безопасности»,</w:t>
      </w:r>
    </w:p>
    <w:p w:rsidR="00293E75" w:rsidRPr="00293E75" w:rsidRDefault="00293E75" w:rsidP="00293E75">
      <w:pPr>
        <w:spacing w:after="0" w:line="240" w:lineRule="auto"/>
        <w:ind w:right="40"/>
        <w:jc w:val="both"/>
        <w:rPr>
          <w:rFonts w:ascii="Times New Roman" w:eastAsia="Sylfaen" w:hAnsi="Times New Roman" w:cs="Times New Roman"/>
          <w:sz w:val="24"/>
          <w:szCs w:val="24"/>
          <w:lang w:eastAsia="ar-SA"/>
        </w:rPr>
      </w:pP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>-</w:t>
      </w: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ab/>
        <w:t xml:space="preserve">ГОСТ </w:t>
      </w:r>
      <w:r w:rsidRPr="001D0DDA">
        <w:rPr>
          <w:rFonts w:ascii="Times New Roman" w:eastAsia="Sylfaen" w:hAnsi="Times New Roman" w:cs="Times New Roman"/>
          <w:sz w:val="24"/>
          <w:szCs w:val="24"/>
          <w:lang w:eastAsia="ar-SA"/>
        </w:rPr>
        <w:t>12.1.004. -</w:t>
      </w: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>91 ССБТ «Пожарная безопасность. Общие требования»;</w:t>
      </w:r>
    </w:p>
    <w:p w:rsidR="00293E75" w:rsidRPr="00293E75" w:rsidRDefault="00293E75" w:rsidP="00293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>-</w:t>
      </w:r>
      <w:r w:rsidRPr="00293E75">
        <w:rPr>
          <w:rFonts w:ascii="Times New Roman" w:eastAsia="Sylfaen" w:hAnsi="Times New Roman" w:cs="Times New Roman"/>
          <w:sz w:val="24"/>
          <w:szCs w:val="24"/>
          <w:lang w:eastAsia="ar-SA"/>
        </w:rPr>
        <w:tab/>
      </w: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8.13130.2020 «Системы противопожарной защиты. Наружное противопожарное водоснабжение. Требования пожарной безопасности»; </w:t>
      </w:r>
    </w:p>
    <w:p w:rsidR="00293E75" w:rsidRPr="00293E75" w:rsidRDefault="00293E75" w:rsidP="00293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Р 53961-2010 «Техника пожарная. Гидранты пожарные подземные. Общие технические требования. Методы испытаний»;</w:t>
      </w:r>
    </w:p>
    <w:p w:rsidR="00DD6FE1" w:rsidRDefault="00293E75" w:rsidP="00293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Методикой проверки работоспособности сетей противопожарного водопровода, согласованной с ГУ МЧС России и иными нормативными документами по пожарной безопасности </w:t>
      </w:r>
      <w:r w:rsidR="0016756F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регламентами проведения работ;</w:t>
      </w:r>
    </w:p>
    <w:p w:rsidR="00DD6FE1" w:rsidRPr="00DD6FE1" w:rsidRDefault="00DD6FE1" w:rsidP="00DD6FE1">
      <w:pPr>
        <w:tabs>
          <w:tab w:val="left" w:pos="3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D6F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-Постановлению Правительства РФ от 16.09.2020 № 1479 «Об утверждении Правил противопожарного режима в Российской Федерации»</w:t>
      </w:r>
    </w:p>
    <w:p w:rsidR="00DD6FE1" w:rsidRPr="00DD6FE1" w:rsidRDefault="00DD6FE1" w:rsidP="00DD6F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D6F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-ГОСТ 12.4.009-83 Система стандартов безопасности труда. Пожарная техника для защиты объектов. Основные виды. Размещение и обслуживание</w:t>
      </w:r>
    </w:p>
    <w:p w:rsidR="00DD6FE1" w:rsidRPr="00DD6FE1" w:rsidRDefault="00DD6FE1" w:rsidP="00DD6F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D6F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- Руководству (инструкциям) по эксплуатации, Паспортам, техническим описаниям на конкретный тип оборудования.</w:t>
      </w:r>
    </w:p>
    <w:p w:rsidR="00DD6FE1" w:rsidRPr="00DD6FE1" w:rsidRDefault="00DD6FE1" w:rsidP="00DD6F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D6F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- </w:t>
      </w:r>
      <w:r w:rsidRPr="00DD6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Федеральному закону от 04.05.2011 г № 99-ФЗ «О лицензировании отдельных видов деятельности» и утвержденного Постановлением Правительства РФ от 28 июля 2020 г. № 1128 Положения «О лицензировании деятельности по монтажу, техническому обслуживанию и ремонту средств обеспечения пожарной безопасности зданий и сооружений», либо утвержденного Постановлением Правительства РФ от 30 </w:t>
      </w:r>
      <w:r w:rsidRPr="00DD6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декабря 2011 г. № 1225 Положения «О лицензировании деятельности по монтажу, техническому обслуживанию и ремонту средств обеспечения пожарной безопасности зданий и сооружений» Подрядчик должен иметь лицензию, выданную МЧС</w:t>
      </w:r>
      <w:r w:rsidR="001675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D6FE1" w:rsidRPr="00293E75" w:rsidRDefault="00DD6FE1" w:rsidP="00293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B24" w:rsidRDefault="00D10B24" w:rsidP="00293E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3E75" w:rsidRPr="001D0DDA" w:rsidRDefault="00293E75" w:rsidP="00293E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E75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293E75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Цель услуги: </w:t>
      </w:r>
      <w:r w:rsidRPr="001D0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исправного состояния (работоспособности) пожарных гидрантов</w:t>
      </w:r>
      <w:r w:rsidR="00DD6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пожарных кранов</w:t>
      </w:r>
      <w:r w:rsidRPr="001D0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6FF8" w:rsidRDefault="006C6FF8" w:rsidP="00293E7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293E75" w:rsidRPr="00293E75" w:rsidRDefault="00293E75" w:rsidP="0029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E7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</w:t>
      </w:r>
      <w:r w:rsidRPr="00293E7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  </w:t>
      </w:r>
      <w:r w:rsidR="006C6F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Pr="00293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арактеристики выполняемых работ, оказываем</w:t>
      </w:r>
      <w:r w:rsidR="001D0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ых услуг </w:t>
      </w:r>
      <w:r w:rsidR="001D0DDA" w:rsidRPr="001D0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указаны в Приложении №1 к настоящему Техническому заданию.</w:t>
      </w:r>
    </w:p>
    <w:p w:rsidR="001D0DDA" w:rsidRDefault="001D0DDA" w:rsidP="00293E75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3E75" w:rsidRPr="00293E75" w:rsidRDefault="00293E75" w:rsidP="00293E75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3E75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293E75">
        <w:rPr>
          <w:rFonts w:ascii="Times New Roman" w:eastAsia="Calibri" w:hAnsi="Times New Roman" w:cs="Times New Roman"/>
          <w:b/>
          <w:sz w:val="24"/>
          <w:szCs w:val="24"/>
        </w:rPr>
        <w:tab/>
        <w:t>Требования к качеству оказания услуг:</w:t>
      </w:r>
    </w:p>
    <w:p w:rsidR="00293E75" w:rsidRPr="00293E75" w:rsidRDefault="00293E75" w:rsidP="00293E75">
      <w:pPr>
        <w:tabs>
          <w:tab w:val="left" w:pos="700"/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>-</w:t>
      </w:r>
      <w:r w:rsidRPr="00293E75">
        <w:rPr>
          <w:rFonts w:ascii="Times New Roman" w:eastAsia="Calibri" w:hAnsi="Times New Roman" w:cs="Times New Roman"/>
          <w:sz w:val="24"/>
          <w:szCs w:val="24"/>
        </w:rPr>
        <w:tab/>
        <w:t>у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слуги </w:t>
      </w:r>
      <w:r w:rsidRPr="00293E75">
        <w:rPr>
          <w:rFonts w:ascii="Times New Roman" w:eastAsia="Calibri" w:hAnsi="Times New Roman" w:cs="Times New Roman"/>
          <w:sz w:val="24"/>
          <w:szCs w:val="24"/>
        </w:rPr>
        <w:t>д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олжны </w:t>
      </w:r>
      <w:r w:rsidRPr="00293E75">
        <w:rPr>
          <w:rFonts w:ascii="Times New Roman" w:eastAsia="Calibri" w:hAnsi="Times New Roman" w:cs="Times New Roman"/>
          <w:sz w:val="24"/>
          <w:szCs w:val="24"/>
        </w:rPr>
        <w:t>о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казываться Исполнителем </w:t>
      </w:r>
      <w:r w:rsidRPr="00293E75">
        <w:rPr>
          <w:rFonts w:ascii="Times New Roman" w:eastAsia="Calibri" w:hAnsi="Times New Roman" w:cs="Times New Roman"/>
          <w:sz w:val="24"/>
          <w:szCs w:val="24"/>
        </w:rPr>
        <w:t>п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осле </w:t>
      </w:r>
      <w:r w:rsidRPr="00293E75">
        <w:rPr>
          <w:rFonts w:ascii="Times New Roman" w:eastAsia="Calibri" w:hAnsi="Times New Roman" w:cs="Times New Roman"/>
          <w:sz w:val="24"/>
          <w:szCs w:val="24"/>
        </w:rPr>
        <w:t>з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аключения </w:t>
      </w:r>
      <w:r w:rsidRPr="00293E75"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Pr="001D0D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3E75">
        <w:rPr>
          <w:rFonts w:ascii="Times New Roman" w:eastAsia="Calibri" w:hAnsi="Times New Roman" w:cs="Times New Roman"/>
          <w:sz w:val="24"/>
          <w:szCs w:val="24"/>
        </w:rPr>
        <w:t>в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 сроки, </w:t>
      </w:r>
      <w:r w:rsidRPr="00293E75">
        <w:rPr>
          <w:rFonts w:ascii="Times New Roman" w:eastAsia="Calibri" w:hAnsi="Times New Roman" w:cs="Times New Roman"/>
          <w:sz w:val="24"/>
          <w:szCs w:val="24"/>
        </w:rPr>
        <w:t>у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казанные </w:t>
      </w:r>
      <w:r w:rsidRPr="00293E75">
        <w:rPr>
          <w:rFonts w:ascii="Times New Roman" w:eastAsia="Calibri" w:hAnsi="Times New Roman" w:cs="Times New Roman"/>
          <w:sz w:val="24"/>
          <w:szCs w:val="24"/>
        </w:rPr>
        <w:t>в нё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м, с использованием своих материалов, </w:t>
      </w:r>
      <w:r w:rsidRPr="00293E75">
        <w:rPr>
          <w:rFonts w:ascii="Times New Roman" w:eastAsia="Calibri" w:hAnsi="Times New Roman" w:cs="Times New Roman"/>
          <w:sz w:val="24"/>
          <w:szCs w:val="24"/>
        </w:rPr>
        <w:t xml:space="preserve">контрольно-измерительных приборов, инструментов, 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 xml:space="preserve">своими </w:t>
      </w:r>
      <w:r w:rsidRPr="00293E75">
        <w:rPr>
          <w:rFonts w:ascii="Times New Roman" w:eastAsia="Calibri" w:hAnsi="Times New Roman" w:cs="Times New Roman"/>
          <w:sz w:val="24"/>
          <w:szCs w:val="24"/>
        </w:rPr>
        <w:t>с</w:t>
      </w:r>
      <w:r w:rsidRPr="00293E75">
        <w:rPr>
          <w:rFonts w:ascii="Times New Roman" w:eastAsia="Calibri" w:hAnsi="Times New Roman" w:cs="Times New Roman"/>
          <w:noProof/>
          <w:sz w:val="24"/>
          <w:szCs w:val="24"/>
        </w:rPr>
        <w:t>илами и средствами</w:t>
      </w:r>
      <w:r w:rsidRPr="00293E75">
        <w:rPr>
          <w:rFonts w:ascii="Times New Roman" w:eastAsia="Calibri" w:hAnsi="Times New Roman" w:cs="Times New Roman"/>
          <w:sz w:val="24"/>
          <w:szCs w:val="24"/>
        </w:rPr>
        <w:t xml:space="preserve">, обеспечив их надлежащее качество; </w:t>
      </w:r>
    </w:p>
    <w:p w:rsidR="00293E75" w:rsidRPr="00293E75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>-</w:t>
      </w:r>
      <w:r w:rsidRPr="00293E75">
        <w:rPr>
          <w:rFonts w:ascii="Times New Roman" w:eastAsia="Calibri" w:hAnsi="Times New Roman" w:cs="Times New Roman"/>
          <w:sz w:val="24"/>
          <w:szCs w:val="24"/>
        </w:rPr>
        <w:tab/>
        <w:t>услуги должны быть оказаны специалистами в соответствии с нормами и правилами, действующими на территории Российской Федерации, с соблюдением на должном уровне требований правил охраны труда, техники безопасности и электробезопасности;</w:t>
      </w:r>
    </w:p>
    <w:p w:rsidR="00293E75" w:rsidRPr="00293E75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>-</w:t>
      </w:r>
      <w:r w:rsidRPr="00293E75">
        <w:rPr>
          <w:rFonts w:ascii="Times New Roman" w:eastAsia="Calibri" w:hAnsi="Times New Roman" w:cs="Times New Roman"/>
          <w:sz w:val="24"/>
          <w:szCs w:val="24"/>
        </w:rPr>
        <w:tab/>
        <w:t xml:space="preserve">при оказании услуг должна быть обеспечена сохранность имущества Заказчика; </w:t>
      </w:r>
    </w:p>
    <w:p w:rsidR="00293E75" w:rsidRPr="00293E75" w:rsidRDefault="00293E75" w:rsidP="00293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>-</w:t>
      </w:r>
      <w:r w:rsidRPr="00293E75">
        <w:rPr>
          <w:rFonts w:ascii="Times New Roman" w:eastAsia="Calibri" w:hAnsi="Times New Roman" w:cs="Times New Roman"/>
          <w:sz w:val="24"/>
          <w:szCs w:val="24"/>
        </w:rPr>
        <w:tab/>
        <w:t xml:space="preserve">качество оказываемых услуг, должны соответствовать требованиям действующего законодательства; </w:t>
      </w:r>
    </w:p>
    <w:p w:rsidR="00293E75" w:rsidRPr="00293E75" w:rsidRDefault="009829E2" w:rsidP="00293E75">
      <w:pPr>
        <w:tabs>
          <w:tab w:val="left" w:pos="0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93E75" w:rsidRPr="00293E75">
        <w:rPr>
          <w:rFonts w:ascii="Times New Roman" w:eastAsia="Calibri" w:hAnsi="Times New Roman" w:cs="Times New Roman"/>
          <w:sz w:val="24"/>
          <w:szCs w:val="24"/>
        </w:rPr>
        <w:t>Исполнитель обязан безвозмездно устранять недостатки, выявленные Заказчиком в случае некачественного оказания услуг.</w:t>
      </w:r>
    </w:p>
    <w:p w:rsidR="009829E2" w:rsidRPr="009829E2" w:rsidRDefault="009829E2" w:rsidP="009829E2">
      <w:pPr>
        <w:tabs>
          <w:tab w:val="left" w:pos="0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93E75"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действующей лицензии «на осуществление деятельности по монтажу, техническому обслуживанию и ремонту средств обеспечения пожарной безопасности зданий и сооружений»</w:t>
      </w:r>
      <w:r w:rsidR="001D0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3E75" w:rsidRPr="00293E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Федеральным законом № 99–ФЗ от 04.05.2011 «О лицензировании отдельных видов деятельности».</w:t>
      </w:r>
    </w:p>
    <w:p w:rsidR="009829E2" w:rsidRPr="009829E2" w:rsidRDefault="009829E2" w:rsidP="0098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829E2">
        <w:rPr>
          <w:rFonts w:ascii="Times New Roman" w:hAnsi="Times New Roman" w:cs="Times New Roman"/>
          <w:sz w:val="24"/>
          <w:szCs w:val="24"/>
        </w:rPr>
        <w:t xml:space="preserve"> Системы, передаваемые на обслуживание Исполнителю должны находиться в исправном и работоспособном состоянии, а также соответствовать технической документации и требованиям действующих нормативных документов. Для определения состояния Систем Исполнитель, при необходимости, производит обследование Систем. </w:t>
      </w:r>
    </w:p>
    <w:p w:rsidR="009829E2" w:rsidRPr="009829E2" w:rsidRDefault="009829E2" w:rsidP="0098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829E2">
        <w:rPr>
          <w:rFonts w:ascii="Times New Roman" w:hAnsi="Times New Roman" w:cs="Times New Roman"/>
          <w:sz w:val="24"/>
          <w:szCs w:val="24"/>
        </w:rPr>
        <w:t xml:space="preserve"> Факт выполнения работ Исполнителем по настоящему договору фиксируется в «Журнале регистрации работ по ТО» с расшифровкой объемов. </w:t>
      </w:r>
    </w:p>
    <w:p w:rsidR="009829E2" w:rsidRDefault="009829E2" w:rsidP="0098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829E2">
        <w:rPr>
          <w:rFonts w:ascii="Times New Roman" w:hAnsi="Times New Roman" w:cs="Times New Roman"/>
          <w:sz w:val="24"/>
          <w:szCs w:val="24"/>
        </w:rPr>
        <w:t xml:space="preserve"> Экстренное техническое обслуживание производится в случае обнаружения Заказчиком сбоев в работе АПС и системы оповещения, а также системы пожаротушения и </w:t>
      </w:r>
      <w:proofErr w:type="spellStart"/>
      <w:r w:rsidRPr="009829E2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Pr="009829E2">
        <w:rPr>
          <w:rFonts w:ascii="Times New Roman" w:hAnsi="Times New Roman" w:cs="Times New Roman"/>
          <w:sz w:val="24"/>
          <w:szCs w:val="24"/>
        </w:rPr>
        <w:t xml:space="preserve"> объектов. По уведомлению Заказчика специалист Исполнителя обязан прибыть на объект для устранения неисправности в максимально сжатые сроки, но не более </w:t>
      </w:r>
      <w:r w:rsidR="00FD14A9" w:rsidRPr="00FD14A9">
        <w:rPr>
          <w:rFonts w:ascii="Times New Roman" w:hAnsi="Times New Roman" w:cs="Times New Roman"/>
          <w:sz w:val="24"/>
          <w:szCs w:val="24"/>
        </w:rPr>
        <w:t>8</w:t>
      </w:r>
      <w:r w:rsidRPr="00FD14A9">
        <w:rPr>
          <w:rFonts w:ascii="Times New Roman" w:hAnsi="Times New Roman" w:cs="Times New Roman"/>
          <w:sz w:val="24"/>
          <w:szCs w:val="24"/>
        </w:rPr>
        <w:t xml:space="preserve"> (часов)</w:t>
      </w:r>
      <w:r w:rsidR="00FD14A9" w:rsidRPr="00FD14A9">
        <w:rPr>
          <w:rFonts w:ascii="Times New Roman" w:hAnsi="Times New Roman" w:cs="Times New Roman"/>
          <w:sz w:val="24"/>
          <w:szCs w:val="24"/>
        </w:rPr>
        <w:t xml:space="preserve">. </w:t>
      </w:r>
      <w:r w:rsidRPr="009829E2">
        <w:rPr>
          <w:rFonts w:ascii="Times New Roman" w:hAnsi="Times New Roman" w:cs="Times New Roman"/>
          <w:sz w:val="24"/>
          <w:szCs w:val="24"/>
        </w:rPr>
        <w:t xml:space="preserve">Заказчик обязан до прибытия Исполнителя принять меры по устранению (уменьшению) действия факторов, наносящих ущерб. </w:t>
      </w:r>
    </w:p>
    <w:p w:rsidR="009829E2" w:rsidRDefault="009829E2" w:rsidP="0098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829E2">
        <w:rPr>
          <w:rFonts w:ascii="Times New Roman" w:hAnsi="Times New Roman" w:cs="Times New Roman"/>
          <w:sz w:val="24"/>
          <w:szCs w:val="24"/>
        </w:rPr>
        <w:t xml:space="preserve"> В случае выявления неисправности в Системах, Стороны обязаны составить Акт обследования Системы с указанием характера неисправности и возможных причин их возникновения.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 xml:space="preserve">          Все оборудование, используемое Исполнителем для оказания услуг, должно быть сертифицировано.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D10B24">
        <w:rPr>
          <w:rFonts w:ascii="Times New Roman" w:eastAsia="Calibri" w:hAnsi="Times New Roman" w:cs="Times New Roman"/>
          <w:sz w:val="24"/>
          <w:szCs w:val="24"/>
        </w:rPr>
        <w:t>Во время оказания услуг на объектах обязательно соблюдение технологий и методик производства работ, требований экологических, санитарно-гигиенических, противопожарных и других норм, действующих на территории Российской Федерации.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D10B24">
        <w:rPr>
          <w:rFonts w:ascii="Times New Roman" w:eastAsia="Calibri" w:hAnsi="Times New Roman" w:cs="Times New Roman"/>
          <w:sz w:val="24"/>
          <w:szCs w:val="24"/>
        </w:rPr>
        <w:t xml:space="preserve">Исполнитель обязан обеспечить безопасность выполненных работ для жизни и здоровья потребителей и третьих лиц, а также предотвращение причинения вреда имуществу указанных лиц. 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</w:t>
      </w:r>
      <w:r w:rsidRPr="00D10B24">
        <w:rPr>
          <w:rFonts w:ascii="Times New Roman" w:eastAsia="Calibri" w:hAnsi="Times New Roman" w:cs="Times New Roman"/>
          <w:sz w:val="24"/>
          <w:szCs w:val="24"/>
        </w:rPr>
        <w:t>Перед началом оказания услуг Исполнитель должен назначить приказом от лица своей организации уполномоченного представителя, ответственного за предоставление услуг и представить данное лицо Заказчику.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D10B24">
        <w:rPr>
          <w:rFonts w:ascii="Times New Roman" w:eastAsia="Calibri" w:hAnsi="Times New Roman" w:cs="Times New Roman"/>
          <w:sz w:val="24"/>
          <w:szCs w:val="24"/>
        </w:rPr>
        <w:t xml:space="preserve">При оказании услуг персонал Исполнителя должен соблюдать правила и нормы охраны труда и техники безопасности, пожарной безопасности и в случае нанесения материального ущерба при выполнении условий договора Исполнитель несёт ответственность в установленном законом порядке. </w:t>
      </w:r>
    </w:p>
    <w:p w:rsidR="00D10B24" w:rsidRPr="009829E2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10B24">
        <w:rPr>
          <w:rFonts w:ascii="Times New Roman" w:eastAsia="Calibri" w:hAnsi="Times New Roman" w:cs="Times New Roman"/>
          <w:sz w:val="24"/>
          <w:szCs w:val="24"/>
        </w:rPr>
        <w:t>При оказании услуг должна обеспечиваться сохранность и работоспособность электрических, противопожарных и инженерных сетей на участке производства работ.</w:t>
      </w:r>
    </w:p>
    <w:p w:rsidR="006C6FF8" w:rsidRDefault="006C6FF8" w:rsidP="00293E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3E75" w:rsidRPr="00293E75" w:rsidRDefault="00293E75" w:rsidP="00D10B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3E75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293E75">
        <w:rPr>
          <w:rFonts w:ascii="Times New Roman" w:eastAsia="Calibri" w:hAnsi="Times New Roman" w:cs="Times New Roman"/>
          <w:b/>
          <w:sz w:val="24"/>
          <w:szCs w:val="24"/>
        </w:rPr>
        <w:tab/>
        <w:t>Исполнитель обязан:</w:t>
      </w:r>
    </w:p>
    <w:p w:rsidR="00293E75" w:rsidRPr="00293E75" w:rsidRDefault="00293E75" w:rsidP="00293E75">
      <w:pPr>
        <w:tabs>
          <w:tab w:val="num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 xml:space="preserve">-     </w:t>
      </w: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Заказчику акт с результатами проверки пожарных гидрантов</w:t>
      </w:r>
      <w:r w:rsidR="003700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пожарных кранов</w:t>
      </w:r>
      <w:r w:rsidRPr="00293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3E75" w:rsidRPr="001D0DDA" w:rsidRDefault="00293E75" w:rsidP="00293E75">
      <w:pPr>
        <w:numPr>
          <w:ilvl w:val="0"/>
          <w:numId w:val="1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E75">
        <w:rPr>
          <w:rFonts w:ascii="Times New Roman" w:eastAsia="Calibri" w:hAnsi="Times New Roman" w:cs="Times New Roman"/>
          <w:sz w:val="24"/>
          <w:szCs w:val="24"/>
        </w:rPr>
        <w:t>-</w:t>
      </w:r>
      <w:r w:rsidRPr="00293E75">
        <w:rPr>
          <w:rFonts w:ascii="Times New Roman" w:eastAsia="Calibri" w:hAnsi="Times New Roman" w:cs="Times New Roman"/>
          <w:sz w:val="24"/>
          <w:szCs w:val="24"/>
        </w:rPr>
        <w:tab/>
        <w:t>иметь действующую лицензию МЧС России на данный вид деятельности (представить копию лицензии).</w:t>
      </w:r>
    </w:p>
    <w:p w:rsidR="001D0DDA" w:rsidRDefault="001D0DD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10B24" w:rsidRPr="00D10B24" w:rsidRDefault="00D10B24" w:rsidP="00D10B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0B24">
        <w:rPr>
          <w:rFonts w:ascii="Times New Roman" w:eastAsia="Calibri" w:hAnsi="Times New Roman" w:cs="Times New Roman"/>
          <w:b/>
          <w:sz w:val="24"/>
          <w:szCs w:val="24"/>
        </w:rPr>
        <w:t>7. Требования к результатам услуг и иные показатели, связанные с определением соответствия выполняемых услуг потребностям заказчика (приемка услуг)</w:t>
      </w:r>
    </w:p>
    <w:p w:rsid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B24">
        <w:rPr>
          <w:rFonts w:ascii="Times New Roman" w:eastAsia="Calibri" w:hAnsi="Times New Roman" w:cs="Times New Roman"/>
        </w:rPr>
        <w:t xml:space="preserve">             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1. Оперативный контроль за оказанием услуг осуществляет Заказчик, либо представитель Заказчика.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 xml:space="preserve">2. Приемка оказанных услуг производится ежемесячно путем составления и подписания Сторонами акта оказанных услуг, составленного на основании актов технического обслуживания по каждому объекту, в котором отражается состав и объем оказанных услуг. 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3. При обнаружении Заказчиком в ходе приемки результата оказания услуг недостатков, в выполненной работе составляется Рекламационный акт, в котором фиксируется перечень дефектов (недоделок) и сроки их устранения Исполнителем.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4.  Исполнитель обязан устранить все обнаруженные недостатки своими силами и за свой счет в сроки, указанные в Рекламационном акте, обеспечив при этом сохранность объекта или его части, в которой производится устранение недостатков, а также находящегося там оборудования, и несет ответственность за их утрату, повреждение или недостачу.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5. Заказчик вправе отказаться от приемки результата оказания услуг и оплаты в случае обнаружения недостатков, которые не могут быть устранены Исполнителем.</w:t>
      </w:r>
    </w:p>
    <w:p w:rsidR="00D10B24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6. По результатам оказания услуг Исполнитель представляет Заказчику акт оказанных услуг (или универсального передаточного документа), а также следующие отчетные и финансов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ые документы: счет. </w:t>
      </w:r>
      <w:r w:rsidRPr="00D10B24">
        <w:rPr>
          <w:rFonts w:ascii="Times New Roman" w:eastAsia="Calibri" w:hAnsi="Times New Roman" w:cs="Times New Roman"/>
          <w:sz w:val="24"/>
          <w:szCs w:val="24"/>
        </w:rPr>
        <w:t>Заказчик проверяет соответствие объема и качества оказанных услуг требованиям договора, по результатам проверки подписывает и направляет Исполнителю акт оказанных услуг (или универсального передаточного документа) либо направляет мотивированный отказ от приемки услуг.</w:t>
      </w:r>
    </w:p>
    <w:p w:rsidR="001D0DDA" w:rsidRPr="00D10B24" w:rsidRDefault="00D10B24" w:rsidP="00D10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B24">
        <w:rPr>
          <w:rFonts w:ascii="Times New Roman" w:eastAsia="Calibri" w:hAnsi="Times New Roman" w:cs="Times New Roman"/>
          <w:sz w:val="24"/>
          <w:szCs w:val="24"/>
        </w:rPr>
        <w:t>7. Услуги считаются оказанными с момента подписания сторонами акта оказанных услуг (или универсального передаточного документа).</w:t>
      </w:r>
    </w:p>
    <w:p w:rsidR="00125AC3" w:rsidRDefault="00125AC3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25AC3" w:rsidRDefault="00125AC3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357A" w:rsidRDefault="0047357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965F4" w:rsidRDefault="003965F4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965F4" w:rsidRDefault="003965F4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0DDA" w:rsidRPr="00125AC3" w:rsidRDefault="001D0DDA" w:rsidP="001D0DDA">
      <w:pPr>
        <w:tabs>
          <w:tab w:val="left" w:pos="661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ab/>
      </w:r>
      <w:r w:rsidRPr="00125AC3"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1D0DDA" w:rsidRDefault="001D0DDA" w:rsidP="001D0DDA">
      <w:pPr>
        <w:tabs>
          <w:tab w:val="left" w:pos="6615"/>
        </w:tabs>
        <w:spacing w:after="0" w:line="240" w:lineRule="auto"/>
        <w:rPr>
          <w:rFonts w:ascii="Times New Roman" w:eastAsia="Calibri" w:hAnsi="Times New Roman" w:cs="Times New Roman"/>
        </w:rPr>
      </w:pPr>
      <w:r w:rsidRPr="0012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125AC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125AC3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:rsidR="001D0DDA" w:rsidRDefault="001D0DDA" w:rsidP="00293E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93E75" w:rsidRDefault="00293E75" w:rsidP="00293E7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293E75" w:rsidRDefault="00293E75" w:rsidP="00293E7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93E75">
        <w:rPr>
          <w:rFonts w:ascii="Times New Roman" w:eastAsia="Calibri" w:hAnsi="Times New Roman" w:cs="Times New Roman"/>
          <w:b/>
        </w:rPr>
        <w:t>Перечень работ</w:t>
      </w:r>
    </w:p>
    <w:p w:rsidR="00293E75" w:rsidRPr="00293E75" w:rsidRDefault="00293E75" w:rsidP="00293E7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9"/>
        <w:gridCol w:w="4498"/>
        <w:gridCol w:w="3538"/>
      </w:tblGrid>
      <w:tr w:rsidR="00293E75" w:rsidRPr="001D0DDA" w:rsidTr="00293E75">
        <w:tc>
          <w:tcPr>
            <w:tcW w:w="1309" w:type="dxa"/>
          </w:tcPr>
          <w:p w:rsidR="00293E75" w:rsidRPr="001D0DDA" w:rsidRDefault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98" w:type="dxa"/>
          </w:tcPr>
          <w:p w:rsidR="00293E75" w:rsidRPr="001D0DDA" w:rsidRDefault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3538" w:type="dxa"/>
          </w:tcPr>
          <w:p w:rsidR="00293E75" w:rsidRPr="001D0DDA" w:rsidRDefault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293E75" w:rsidRPr="001D0DDA" w:rsidTr="00293E75">
        <w:tc>
          <w:tcPr>
            <w:tcW w:w="1309" w:type="dxa"/>
          </w:tcPr>
          <w:p w:rsidR="00293E75" w:rsidRPr="001D0DDA" w:rsidRDefault="00293E75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0D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</w:t>
            </w:r>
          </w:p>
        </w:tc>
        <w:tc>
          <w:tcPr>
            <w:tcW w:w="3538" w:type="dxa"/>
            <w:vMerge w:val="restart"/>
          </w:tcPr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75" w:rsidRPr="001D0DDA" w:rsidRDefault="00293E75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1D0DDA" w:rsidRPr="001D0DDA" w:rsidTr="009C30FE">
        <w:trPr>
          <w:trHeight w:val="1095"/>
        </w:trPr>
        <w:tc>
          <w:tcPr>
            <w:tcW w:w="1309" w:type="dxa"/>
          </w:tcPr>
          <w:p w:rsidR="001D0DDA" w:rsidRPr="001D0DDA" w:rsidRDefault="001D0DDA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DDA" w:rsidRPr="001D0DDA" w:rsidRDefault="001D0DDA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DDA" w:rsidRPr="001D0DDA" w:rsidRDefault="001D0DDA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98" w:type="dxa"/>
          </w:tcPr>
          <w:p w:rsidR="001D0DDA" w:rsidRPr="001D0DDA" w:rsidRDefault="001D0DDA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 xml:space="preserve">Внешний осмотр составных частей системы (технологической части – трубопроводов, запорной арматуры) </w:t>
            </w:r>
          </w:p>
        </w:tc>
        <w:tc>
          <w:tcPr>
            <w:tcW w:w="3538" w:type="dxa"/>
            <w:vMerge/>
            <w:tcBorders>
              <w:bottom w:val="single" w:sz="4" w:space="0" w:color="auto"/>
            </w:tcBorders>
          </w:tcPr>
          <w:p w:rsidR="001D0DDA" w:rsidRPr="001D0DDA" w:rsidRDefault="001D0DDA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E75" w:rsidRPr="001D0DDA" w:rsidTr="00293E75">
        <w:tc>
          <w:tcPr>
            <w:tcW w:w="1309" w:type="dxa"/>
          </w:tcPr>
          <w:p w:rsidR="00293E75" w:rsidRPr="001D0DDA" w:rsidRDefault="00293E75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98" w:type="dxa"/>
          </w:tcPr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Проверка прочности креплений</w:t>
            </w:r>
          </w:p>
        </w:tc>
        <w:tc>
          <w:tcPr>
            <w:tcW w:w="3538" w:type="dxa"/>
            <w:vMerge/>
          </w:tcPr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E75" w:rsidRPr="001D0DDA" w:rsidTr="00293E75">
        <w:tc>
          <w:tcPr>
            <w:tcW w:w="1309" w:type="dxa"/>
          </w:tcPr>
          <w:p w:rsidR="00293E75" w:rsidRPr="001D0DDA" w:rsidRDefault="00293E75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498" w:type="dxa"/>
          </w:tcPr>
          <w:p w:rsidR="00293E75" w:rsidRPr="001D0DDA" w:rsidRDefault="00293E75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Проверка наличия и состояния пломб</w:t>
            </w:r>
          </w:p>
        </w:tc>
        <w:tc>
          <w:tcPr>
            <w:tcW w:w="3538" w:type="dxa"/>
            <w:vMerge/>
          </w:tcPr>
          <w:p w:rsidR="00293E75" w:rsidRPr="001D0DDA" w:rsidRDefault="00293E75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DDA" w:rsidRPr="001D0DDA" w:rsidTr="00533A8C">
        <w:trPr>
          <w:trHeight w:val="816"/>
        </w:trPr>
        <w:tc>
          <w:tcPr>
            <w:tcW w:w="1309" w:type="dxa"/>
          </w:tcPr>
          <w:p w:rsidR="001D0DDA" w:rsidRPr="001D0DDA" w:rsidRDefault="001D0DDA" w:rsidP="00293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498" w:type="dxa"/>
          </w:tcPr>
          <w:p w:rsidR="001D0DDA" w:rsidRPr="001D0DDA" w:rsidRDefault="001D0DDA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Контроль давления, уровня воды, рабочего положения запорной арматуры</w:t>
            </w:r>
          </w:p>
        </w:tc>
        <w:tc>
          <w:tcPr>
            <w:tcW w:w="3538" w:type="dxa"/>
            <w:vMerge/>
          </w:tcPr>
          <w:p w:rsidR="001D0DDA" w:rsidRPr="001D0DDA" w:rsidRDefault="001D0DDA" w:rsidP="00293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E75" w:rsidRPr="001D0DDA" w:rsidTr="00293E75">
        <w:tc>
          <w:tcPr>
            <w:tcW w:w="1309" w:type="dxa"/>
          </w:tcPr>
          <w:p w:rsidR="00293E75" w:rsidRPr="001D0DDA" w:rsidRDefault="00293E75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0D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:rsidR="00293E75" w:rsidRPr="001D0DDA" w:rsidRDefault="00293E75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пожарных кранов на водоотдачу </w:t>
            </w:r>
          </w:p>
        </w:tc>
        <w:tc>
          <w:tcPr>
            <w:tcW w:w="3538" w:type="dxa"/>
          </w:tcPr>
          <w:p w:rsidR="00293E75" w:rsidRPr="001D0DDA" w:rsidRDefault="00293E75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 раз в полгода</w:t>
            </w:r>
          </w:p>
        </w:tc>
      </w:tr>
      <w:tr w:rsidR="001D0DDA" w:rsidRPr="001D0DDA" w:rsidTr="00293E75">
        <w:tc>
          <w:tcPr>
            <w:tcW w:w="1309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:rsidR="001D0DDA" w:rsidRPr="001D0DDA" w:rsidRDefault="001D0DDA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Перекатка пожарных рукавов</w:t>
            </w:r>
          </w:p>
        </w:tc>
        <w:tc>
          <w:tcPr>
            <w:tcW w:w="3538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1D0DDA" w:rsidRPr="001D0DDA" w:rsidTr="00293E75">
        <w:tc>
          <w:tcPr>
            <w:tcW w:w="1309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:rsidR="001D0DDA" w:rsidRPr="001D0DDA" w:rsidRDefault="001D0DDA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3538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1D0DDA" w:rsidRPr="001D0DDA" w:rsidTr="00293E75">
        <w:tc>
          <w:tcPr>
            <w:tcW w:w="1309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:rsidR="001D0DDA" w:rsidRPr="001D0DDA" w:rsidRDefault="001D0DDA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Промывка трубопроводов и смена воды в системе и резервуарах</w:t>
            </w:r>
          </w:p>
        </w:tc>
        <w:tc>
          <w:tcPr>
            <w:tcW w:w="3538" w:type="dxa"/>
          </w:tcPr>
          <w:p w:rsidR="001D0DDA" w:rsidRPr="001D0DDA" w:rsidRDefault="001D0DDA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DDA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DD6FE1" w:rsidRPr="001D0DDA" w:rsidTr="00293E75">
        <w:tc>
          <w:tcPr>
            <w:tcW w:w="1309" w:type="dxa"/>
          </w:tcPr>
          <w:p w:rsidR="00DD6FE1" w:rsidRPr="001D0DDA" w:rsidRDefault="00DD6FE1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98" w:type="dxa"/>
          </w:tcPr>
          <w:p w:rsidR="00DD6FE1" w:rsidRPr="001D0DDA" w:rsidRDefault="00DD6FE1" w:rsidP="001D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D6FE1">
              <w:rPr>
                <w:rFonts w:ascii="Times New Roman" w:hAnsi="Times New Roman" w:cs="Times New Roman"/>
                <w:sz w:val="24"/>
                <w:szCs w:val="24"/>
              </w:rPr>
              <w:t>идравлическое испытание кранов (гидрантов), пожарных рукавов, мелкий ремонт крана (гидранта)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пожарных стволов, слив воды</w:t>
            </w:r>
          </w:p>
        </w:tc>
        <w:tc>
          <w:tcPr>
            <w:tcW w:w="3538" w:type="dxa"/>
          </w:tcPr>
          <w:p w:rsidR="00DD6FE1" w:rsidRDefault="00DD6FE1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E1" w:rsidRPr="001D0DDA" w:rsidRDefault="00DD6FE1" w:rsidP="001D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</w:tbl>
    <w:p w:rsidR="00B56E1D" w:rsidRDefault="00B56E1D"/>
    <w:sectPr w:rsidR="00B56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B5F66"/>
    <w:multiLevelType w:val="hybridMultilevel"/>
    <w:tmpl w:val="C1321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A403E"/>
    <w:multiLevelType w:val="hybridMultilevel"/>
    <w:tmpl w:val="717E49B2"/>
    <w:lvl w:ilvl="0" w:tplc="AFC49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A395C"/>
    <w:multiLevelType w:val="multilevel"/>
    <w:tmpl w:val="6946369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94"/>
        </w:tabs>
        <w:ind w:left="1494" w:hanging="1134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4">
      <w:start w:val="1"/>
      <w:numFmt w:val="lowerLetter"/>
      <w:pStyle w:val="a"/>
      <w:lvlText w:val="%5)"/>
      <w:lvlJc w:val="left"/>
      <w:pPr>
        <w:tabs>
          <w:tab w:val="num" w:pos="1135"/>
        </w:tabs>
        <w:ind w:left="1135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B7"/>
    <w:rsid w:val="000C5254"/>
    <w:rsid w:val="000D2933"/>
    <w:rsid w:val="000D6FBC"/>
    <w:rsid w:val="00116F4E"/>
    <w:rsid w:val="00125AC3"/>
    <w:rsid w:val="0016756F"/>
    <w:rsid w:val="001D0DDA"/>
    <w:rsid w:val="00293E75"/>
    <w:rsid w:val="00370057"/>
    <w:rsid w:val="003965F4"/>
    <w:rsid w:val="00406E5A"/>
    <w:rsid w:val="0047357A"/>
    <w:rsid w:val="005515EE"/>
    <w:rsid w:val="006C6FF8"/>
    <w:rsid w:val="007330B7"/>
    <w:rsid w:val="00854BB2"/>
    <w:rsid w:val="00917A19"/>
    <w:rsid w:val="00952548"/>
    <w:rsid w:val="009829E2"/>
    <w:rsid w:val="00AD261C"/>
    <w:rsid w:val="00AF4261"/>
    <w:rsid w:val="00B56E1D"/>
    <w:rsid w:val="00BD51DE"/>
    <w:rsid w:val="00D10B24"/>
    <w:rsid w:val="00DD6FE1"/>
    <w:rsid w:val="00E371A6"/>
    <w:rsid w:val="00FA661E"/>
    <w:rsid w:val="00F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FB2-3E79-4D13-8D77-AE565D30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одподпункт"/>
    <w:basedOn w:val="a0"/>
    <w:rsid w:val="00293E75"/>
    <w:pPr>
      <w:numPr>
        <w:ilvl w:val="4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293E75"/>
    <w:pPr>
      <w:ind w:left="720"/>
      <w:contextualSpacing/>
    </w:pPr>
  </w:style>
  <w:style w:type="table" w:styleId="a5">
    <w:name w:val="Table Grid"/>
    <w:basedOn w:val="a2"/>
    <w:uiPriority w:val="39"/>
    <w:rsid w:val="0029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Знак Знак6"/>
    <w:basedOn w:val="a0"/>
    <w:rsid w:val="00125AC3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PC-zakupki</dc:creator>
  <cp:keywords/>
  <dc:description/>
  <cp:lastModifiedBy>PC-zakupki</cp:lastModifiedBy>
  <cp:revision>22</cp:revision>
  <dcterms:created xsi:type="dcterms:W3CDTF">2022-10-18T11:05:00Z</dcterms:created>
  <dcterms:modified xsi:type="dcterms:W3CDTF">2026-10-15T06:46:00Z</dcterms:modified>
</cp:coreProperties>
</file>